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7C5EE2" w:rsidRPr="007C5EE2">
        <w:rPr>
          <w:b/>
        </w:rPr>
        <w:t>01</w:t>
      </w:r>
      <w:r w:rsidR="00940A56" w:rsidRPr="00D4498D">
        <w:rPr>
          <w:b/>
        </w:rPr>
        <w:t>»</w:t>
      </w:r>
      <w:r w:rsidR="0022695C" w:rsidRPr="00D4498D">
        <w:rPr>
          <w:b/>
        </w:rPr>
        <w:t xml:space="preserve"> </w:t>
      </w:r>
      <w:r w:rsidR="007C5EE2">
        <w:rPr>
          <w:b/>
        </w:rPr>
        <w:t>октября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A879A1">
        <w:rPr>
          <w:b/>
        </w:rPr>
        <w:t>20</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A879A1">
        <w:rPr>
          <w:b/>
          <w:bCs/>
        </w:rPr>
        <w:t>в</w:t>
      </w:r>
      <w:r w:rsidR="00A879A1" w:rsidRPr="00A879A1">
        <w:rPr>
          <w:b/>
          <w:bCs/>
        </w:rPr>
        <w:t>идеоконтроллер</w:t>
      </w:r>
      <w:r w:rsidR="00A879A1">
        <w:rPr>
          <w:b/>
          <w:bCs/>
        </w:rPr>
        <w:t>а</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A879A1" w:rsidRPr="007C5EE2">
        <w:t>Тарапанов Дмитрий</w:t>
      </w:r>
      <w:r w:rsidR="00CE30B9" w:rsidRPr="007C5EE2">
        <w:t xml:space="preserve"> Николаев</w:t>
      </w:r>
      <w:r w:rsidR="00A879A1" w:rsidRPr="007C5EE2">
        <w:t>ич</w:t>
      </w:r>
    </w:p>
    <w:p w:rsidR="0034305F" w:rsidRPr="00A879A1" w:rsidRDefault="0034305F" w:rsidP="0034305F">
      <w:pPr>
        <w:tabs>
          <w:tab w:val="num" w:pos="0"/>
        </w:tabs>
        <w:spacing w:line="240" w:lineRule="auto"/>
        <w:rPr>
          <w:lang w:val="en-US"/>
        </w:rPr>
      </w:pPr>
      <w:proofErr w:type="gramStart"/>
      <w:r w:rsidRPr="00CB23DB">
        <w:rPr>
          <w:lang w:val="en-US"/>
        </w:rPr>
        <w:t>e</w:t>
      </w:r>
      <w:r w:rsidRPr="00A879A1">
        <w:rPr>
          <w:lang w:val="en-US"/>
        </w:rPr>
        <w:t>-</w:t>
      </w:r>
      <w:r w:rsidRPr="00CB23DB">
        <w:rPr>
          <w:lang w:val="en-US"/>
        </w:rPr>
        <w:t>mail</w:t>
      </w:r>
      <w:proofErr w:type="gramEnd"/>
      <w:r w:rsidRPr="00A879A1">
        <w:rPr>
          <w:lang w:val="en-US"/>
        </w:rPr>
        <w:t>:</w:t>
      </w:r>
      <w:r w:rsidR="00667DAB" w:rsidRPr="00A879A1">
        <w:rPr>
          <w:lang w:val="en-US"/>
        </w:rPr>
        <w:t xml:space="preserve"> </w:t>
      </w:r>
      <w:r w:rsidR="00A879A1" w:rsidRPr="00A879A1">
        <w:rPr>
          <w:lang w:val="en-US"/>
        </w:rPr>
        <w:t>dtarapanov@mtu-saturn.ru</w:t>
      </w:r>
    </w:p>
    <w:p w:rsidR="0034305F" w:rsidRPr="00A879A1" w:rsidRDefault="00667DAB" w:rsidP="0034305F">
      <w:pPr>
        <w:tabs>
          <w:tab w:val="num" w:pos="0"/>
        </w:tabs>
        <w:spacing w:line="240" w:lineRule="auto"/>
      </w:pPr>
      <w:r w:rsidRPr="00CB23DB">
        <w:t>тел. 8 (499) </w:t>
      </w:r>
      <w:r w:rsidR="00A879A1" w:rsidRPr="00A879A1">
        <w:t>169-83-14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F525E9" w:rsidRDefault="00C921FD" w:rsidP="0034305F">
      <w:pPr>
        <w:spacing w:line="240" w:lineRule="auto"/>
        <w:ind w:firstLine="0"/>
        <w:contextualSpacing/>
      </w:pPr>
      <w:bookmarkStart w:id="1" w:name="_Toc209261654"/>
      <w:r>
        <w:t>Технические средства защиты информации:</w:t>
      </w:r>
    </w:p>
    <w:tbl>
      <w:tblPr>
        <w:tblStyle w:val="af5"/>
        <w:tblW w:w="10564" w:type="dxa"/>
        <w:jc w:val="center"/>
        <w:tblLayout w:type="fixed"/>
        <w:tblLook w:val="04A0" w:firstRow="1" w:lastRow="0" w:firstColumn="1" w:lastColumn="0" w:noHBand="0" w:noVBand="1"/>
      </w:tblPr>
      <w:tblGrid>
        <w:gridCol w:w="700"/>
        <w:gridCol w:w="4438"/>
        <w:gridCol w:w="1627"/>
        <w:gridCol w:w="1565"/>
        <w:gridCol w:w="1118"/>
        <w:gridCol w:w="1116"/>
      </w:tblGrid>
      <w:tr w:rsidR="00032EB7" w:rsidRPr="00C8498F" w:rsidTr="00403109">
        <w:trPr>
          <w:trHeight w:val="1465"/>
          <w:jc w:val="center"/>
        </w:trPr>
        <w:tc>
          <w:tcPr>
            <w:tcW w:w="700" w:type="dxa"/>
            <w:vAlign w:val="center"/>
            <w:hideMark/>
          </w:tcPr>
          <w:p w:rsidR="00032EB7" w:rsidRPr="00C8498F" w:rsidRDefault="00032EB7"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r>
            <w:proofErr w:type="spellStart"/>
            <w:r w:rsidRPr="00C8498F">
              <w:rPr>
                <w:b/>
                <w:bCs/>
                <w:sz w:val="22"/>
                <w:szCs w:val="22"/>
              </w:rPr>
              <w:t>п.п</w:t>
            </w:r>
            <w:proofErr w:type="spellEnd"/>
            <w:r w:rsidRPr="00C8498F">
              <w:rPr>
                <w:b/>
                <w:bCs/>
                <w:sz w:val="22"/>
                <w:szCs w:val="22"/>
              </w:rPr>
              <w:t>.</w:t>
            </w:r>
          </w:p>
        </w:tc>
        <w:tc>
          <w:tcPr>
            <w:tcW w:w="4438" w:type="dxa"/>
            <w:vAlign w:val="center"/>
            <w:hideMark/>
          </w:tcPr>
          <w:p w:rsidR="00032EB7" w:rsidRPr="00C8498F" w:rsidRDefault="00032EB7"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1627" w:type="dxa"/>
            <w:tcBorders>
              <w:bottom w:val="single" w:sz="4" w:space="0" w:color="auto"/>
            </w:tcBorders>
            <w:vAlign w:val="center"/>
            <w:hideMark/>
          </w:tcPr>
          <w:p w:rsidR="00032EB7" w:rsidRPr="00032EB7" w:rsidRDefault="00032EB7" w:rsidP="00032EB7">
            <w:pPr>
              <w:spacing w:line="240" w:lineRule="auto"/>
              <w:ind w:firstLine="0"/>
              <w:contextualSpacing/>
              <w:jc w:val="center"/>
              <w:rPr>
                <w:b/>
                <w:bCs/>
                <w:sz w:val="22"/>
                <w:szCs w:val="22"/>
              </w:rPr>
            </w:pPr>
            <w:r w:rsidRPr="00032EB7">
              <w:rPr>
                <w:b/>
                <w:bCs/>
                <w:sz w:val="22"/>
                <w:szCs w:val="22"/>
              </w:rPr>
              <w:t xml:space="preserve">Код оборудования, </w:t>
            </w:r>
          </w:p>
          <w:p w:rsidR="00032EB7" w:rsidRPr="00C8498F" w:rsidRDefault="00032EB7" w:rsidP="00032EB7">
            <w:pPr>
              <w:spacing w:line="240" w:lineRule="auto"/>
              <w:ind w:firstLine="0"/>
              <w:contextualSpacing/>
              <w:jc w:val="center"/>
              <w:rPr>
                <w:b/>
                <w:bCs/>
                <w:sz w:val="22"/>
                <w:szCs w:val="22"/>
              </w:rPr>
            </w:pPr>
            <w:r w:rsidRPr="00032EB7">
              <w:rPr>
                <w:b/>
                <w:bCs/>
                <w:sz w:val="22"/>
                <w:szCs w:val="22"/>
              </w:rPr>
              <w:t>изделия, материала</w:t>
            </w:r>
          </w:p>
        </w:tc>
        <w:tc>
          <w:tcPr>
            <w:tcW w:w="1565" w:type="dxa"/>
            <w:tcBorders>
              <w:bottom w:val="single" w:sz="4" w:space="0" w:color="auto"/>
            </w:tcBorders>
            <w:vAlign w:val="center"/>
          </w:tcPr>
          <w:p w:rsidR="00032EB7" w:rsidRPr="00C8498F" w:rsidRDefault="00403109" w:rsidP="00C8498F">
            <w:pPr>
              <w:spacing w:line="240" w:lineRule="auto"/>
              <w:ind w:firstLine="0"/>
              <w:contextualSpacing/>
              <w:jc w:val="center"/>
              <w:rPr>
                <w:b/>
                <w:bCs/>
                <w:sz w:val="22"/>
                <w:szCs w:val="22"/>
              </w:rPr>
            </w:pPr>
            <w:r w:rsidRPr="00403109">
              <w:rPr>
                <w:b/>
                <w:bCs/>
                <w:sz w:val="22"/>
                <w:szCs w:val="22"/>
              </w:rPr>
              <w:t>Тип, марка</w:t>
            </w:r>
          </w:p>
        </w:tc>
        <w:tc>
          <w:tcPr>
            <w:tcW w:w="1118" w:type="dxa"/>
            <w:vAlign w:val="center"/>
            <w:hideMark/>
          </w:tcPr>
          <w:p w:rsidR="00032EB7" w:rsidRPr="00032EB7" w:rsidRDefault="00032EB7" w:rsidP="00032EB7">
            <w:pPr>
              <w:spacing w:line="240" w:lineRule="auto"/>
              <w:ind w:firstLine="0"/>
              <w:contextualSpacing/>
              <w:jc w:val="center"/>
              <w:rPr>
                <w:b/>
                <w:bCs/>
                <w:sz w:val="22"/>
                <w:szCs w:val="22"/>
              </w:rPr>
            </w:pPr>
            <w:r w:rsidRPr="00C8498F">
              <w:rPr>
                <w:b/>
                <w:bCs/>
                <w:sz w:val="22"/>
                <w:szCs w:val="22"/>
              </w:rPr>
              <w:t>Ед</w:t>
            </w:r>
            <w:r w:rsidRPr="00032EB7">
              <w:rPr>
                <w:b/>
                <w:bCs/>
                <w:sz w:val="22"/>
                <w:szCs w:val="22"/>
              </w:rPr>
              <w:t>.</w:t>
            </w:r>
            <w:r w:rsidRPr="00C8498F">
              <w:rPr>
                <w:b/>
                <w:bCs/>
                <w:sz w:val="22"/>
                <w:szCs w:val="22"/>
              </w:rPr>
              <w:t xml:space="preserve"> измер</w:t>
            </w:r>
            <w:r>
              <w:rPr>
                <w:b/>
                <w:bCs/>
                <w:sz w:val="22"/>
                <w:szCs w:val="22"/>
              </w:rPr>
              <w:t>ения</w:t>
            </w:r>
          </w:p>
        </w:tc>
        <w:tc>
          <w:tcPr>
            <w:tcW w:w="1116" w:type="dxa"/>
            <w:vAlign w:val="center"/>
            <w:hideMark/>
          </w:tcPr>
          <w:p w:rsidR="00032EB7" w:rsidRPr="00C8498F" w:rsidRDefault="00032EB7" w:rsidP="00C8498F">
            <w:pPr>
              <w:spacing w:line="240" w:lineRule="auto"/>
              <w:ind w:firstLine="0"/>
              <w:contextualSpacing/>
              <w:jc w:val="center"/>
              <w:rPr>
                <w:b/>
                <w:bCs/>
                <w:sz w:val="22"/>
                <w:szCs w:val="22"/>
              </w:rPr>
            </w:pPr>
            <w:r w:rsidRPr="00C8498F">
              <w:rPr>
                <w:b/>
                <w:bCs/>
                <w:sz w:val="22"/>
                <w:szCs w:val="22"/>
              </w:rPr>
              <w:t>Кол-во</w:t>
            </w:r>
          </w:p>
        </w:tc>
      </w:tr>
      <w:tr w:rsidR="00032EB7" w:rsidRPr="00F525E9" w:rsidTr="00403109">
        <w:trPr>
          <w:trHeight w:val="300"/>
          <w:jc w:val="center"/>
        </w:trPr>
        <w:tc>
          <w:tcPr>
            <w:tcW w:w="700" w:type="dxa"/>
            <w:tcBorders>
              <w:top w:val="single" w:sz="4" w:space="0" w:color="auto"/>
              <w:left w:val="single" w:sz="4" w:space="0" w:color="auto"/>
              <w:bottom w:val="single" w:sz="4" w:space="0" w:color="auto"/>
              <w:right w:val="single" w:sz="4" w:space="0" w:color="auto"/>
            </w:tcBorders>
            <w:noWrap/>
            <w:vAlign w:val="center"/>
          </w:tcPr>
          <w:p w:rsidR="00032EB7" w:rsidRPr="007D7254" w:rsidRDefault="00032EB7" w:rsidP="00032EB7">
            <w:pPr>
              <w:spacing w:line="240" w:lineRule="auto"/>
              <w:ind w:firstLine="0"/>
              <w:jc w:val="center"/>
              <w:rPr>
                <w:b/>
                <w:sz w:val="24"/>
                <w:szCs w:val="24"/>
              </w:rPr>
            </w:pPr>
            <w:r w:rsidRPr="007D7254">
              <w:rPr>
                <w:b/>
                <w:sz w:val="24"/>
                <w:szCs w:val="24"/>
              </w:rPr>
              <w:t>1</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032EB7" w:rsidRPr="007D7254" w:rsidRDefault="00032EB7" w:rsidP="00032EB7">
            <w:pPr>
              <w:ind w:firstLine="0"/>
              <w:rPr>
                <w:b/>
                <w:sz w:val="24"/>
                <w:szCs w:val="24"/>
              </w:rPr>
            </w:pPr>
            <w:r w:rsidRPr="007D7254">
              <w:rPr>
                <w:b/>
                <w:sz w:val="24"/>
                <w:szCs w:val="24"/>
              </w:rPr>
              <w:t xml:space="preserve">Видеоконтроллер </w:t>
            </w:r>
            <w:proofErr w:type="spellStart"/>
            <w:r w:rsidRPr="007D7254">
              <w:rPr>
                <w:b/>
                <w:sz w:val="24"/>
                <w:szCs w:val="24"/>
              </w:rPr>
              <w:t>Jupiter</w:t>
            </w:r>
            <w:proofErr w:type="spellEnd"/>
            <w:r w:rsidRPr="007D7254">
              <w:rPr>
                <w:b/>
                <w:sz w:val="24"/>
                <w:szCs w:val="24"/>
              </w:rPr>
              <w:t xml:space="preserve"> </w:t>
            </w:r>
            <w:proofErr w:type="spellStart"/>
            <w:r w:rsidRPr="007D7254">
              <w:rPr>
                <w:b/>
                <w:sz w:val="24"/>
                <w:szCs w:val="24"/>
              </w:rPr>
              <w:t>Fusion</w:t>
            </w:r>
            <w:proofErr w:type="spellEnd"/>
            <w:r w:rsidRPr="007D7254">
              <w:rPr>
                <w:b/>
                <w:sz w:val="24"/>
                <w:szCs w:val="24"/>
              </w:rPr>
              <w:t xml:space="preserve"> </w:t>
            </w:r>
            <w:proofErr w:type="spellStart"/>
            <w:r w:rsidRPr="007D7254">
              <w:rPr>
                <w:b/>
                <w:sz w:val="24"/>
                <w:szCs w:val="24"/>
              </w:rPr>
              <w:t>Catalyst</w:t>
            </w:r>
            <w:proofErr w:type="spellEnd"/>
            <w:r w:rsidRPr="007D7254">
              <w:rPr>
                <w:b/>
                <w:sz w:val="24"/>
                <w:szCs w:val="24"/>
              </w:rPr>
              <w:t xml:space="preserve"> 4500 в составе:</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2EB7" w:rsidRPr="007D7254" w:rsidRDefault="00032EB7" w:rsidP="00032EB7">
            <w:pPr>
              <w:ind w:firstLine="0"/>
              <w:jc w:val="center"/>
              <w:rPr>
                <w:b/>
                <w:sz w:val="24"/>
                <w:szCs w:val="24"/>
              </w:rPr>
            </w:pPr>
            <w:r w:rsidRPr="007D7254">
              <w:rPr>
                <w:b/>
                <w:sz w:val="24"/>
                <w:szCs w:val="24"/>
              </w:rPr>
              <w: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032EB7" w:rsidRPr="007D7254" w:rsidRDefault="00403109" w:rsidP="00403109">
            <w:pPr>
              <w:ind w:firstLine="0"/>
              <w:jc w:val="center"/>
              <w:rPr>
                <w:b/>
                <w:sz w:val="24"/>
                <w:szCs w:val="24"/>
              </w:rPr>
            </w:pPr>
            <w:r w:rsidRPr="007D7254">
              <w:rPr>
                <w:b/>
                <w:sz w:val="24"/>
                <w:szCs w:val="24"/>
              </w:rPr>
              <w: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2EB7" w:rsidRPr="007D7254" w:rsidRDefault="00032EB7" w:rsidP="00032EB7">
            <w:pPr>
              <w:spacing w:line="240" w:lineRule="auto"/>
              <w:ind w:firstLine="0"/>
              <w:jc w:val="center"/>
              <w:rPr>
                <w:b/>
                <w:sz w:val="24"/>
                <w:szCs w:val="24"/>
              </w:rPr>
            </w:pPr>
            <w:r w:rsidRPr="007D7254">
              <w:rPr>
                <w:b/>
                <w:sz w:val="24"/>
                <w:szCs w:val="24"/>
              </w:rPr>
              <w:t>шт.</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2EB7" w:rsidRPr="007D7254" w:rsidRDefault="00A27C27" w:rsidP="00032EB7">
            <w:pPr>
              <w:ind w:firstLine="0"/>
              <w:jc w:val="center"/>
              <w:rPr>
                <w:b/>
                <w:sz w:val="24"/>
                <w:szCs w:val="24"/>
              </w:rPr>
            </w:pPr>
            <w:r>
              <w:rPr>
                <w:b/>
                <w:sz w:val="24"/>
                <w:szCs w:val="24"/>
              </w:rPr>
              <w:t>1</w:t>
            </w:r>
          </w:p>
        </w:tc>
      </w:tr>
      <w:tr w:rsidR="00A27C27" w:rsidRPr="00F525E9" w:rsidTr="00403109">
        <w:trPr>
          <w:trHeight w:val="300"/>
          <w:jc w:val="center"/>
        </w:trPr>
        <w:tc>
          <w:tcPr>
            <w:tcW w:w="700" w:type="dxa"/>
            <w:tcBorders>
              <w:top w:val="single" w:sz="4" w:space="0" w:color="auto"/>
              <w:left w:val="single" w:sz="4" w:space="0" w:color="auto"/>
              <w:bottom w:val="single" w:sz="4" w:space="0" w:color="auto"/>
              <w:right w:val="single" w:sz="4" w:space="0" w:color="auto"/>
            </w:tcBorders>
            <w:noWrap/>
            <w:vAlign w:val="center"/>
          </w:tcPr>
          <w:p w:rsidR="00A27C27" w:rsidRPr="00032EB7" w:rsidRDefault="00A27C27" w:rsidP="00032EB7">
            <w:pPr>
              <w:ind w:firstLine="0"/>
              <w:jc w:val="center"/>
              <w:rPr>
                <w:sz w:val="24"/>
                <w:szCs w:val="24"/>
              </w:rPr>
            </w:pPr>
            <w:r w:rsidRPr="00032EB7">
              <w:rPr>
                <w:sz w:val="24"/>
                <w:szCs w:val="24"/>
              </w:rPr>
              <w:t>1.1</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rPr>
            </w:pPr>
            <w:r w:rsidRPr="00032EB7">
              <w:rPr>
                <w:sz w:val="24"/>
                <w:szCs w:val="24"/>
              </w:rPr>
              <w:t xml:space="preserve">-базовый блок FC4500(шасси для монтажа в стойку 3U) (один процессор </w:t>
            </w:r>
            <w:proofErr w:type="spellStart"/>
            <w:r w:rsidRPr="00032EB7">
              <w:rPr>
                <w:sz w:val="24"/>
                <w:szCs w:val="24"/>
              </w:rPr>
              <w:t>Xeon</w:t>
            </w:r>
            <w:proofErr w:type="spellEnd"/>
            <w:r w:rsidRPr="00032EB7">
              <w:rPr>
                <w:sz w:val="24"/>
                <w:szCs w:val="24"/>
              </w:rPr>
              <w:t xml:space="preserve"> ES CPU, 2 порта RJ45 </w:t>
            </w:r>
            <w:proofErr w:type="spellStart"/>
            <w:r w:rsidRPr="00032EB7">
              <w:rPr>
                <w:sz w:val="24"/>
                <w:szCs w:val="24"/>
              </w:rPr>
              <w:t>GigE</w:t>
            </w:r>
            <w:proofErr w:type="spellEnd"/>
            <w:r w:rsidRPr="00032EB7">
              <w:rPr>
                <w:sz w:val="24"/>
                <w:szCs w:val="24"/>
              </w:rPr>
              <w:t xml:space="preserve">, электропитание 920W, 2 порта USB спереди и сзади, </w:t>
            </w:r>
            <w:proofErr w:type="spellStart"/>
            <w:r w:rsidRPr="00032EB7">
              <w:rPr>
                <w:sz w:val="24"/>
                <w:szCs w:val="24"/>
              </w:rPr>
              <w:t>Windows</w:t>
            </w:r>
            <w:proofErr w:type="spellEnd"/>
            <w:r w:rsidRPr="00032EB7">
              <w:rPr>
                <w:sz w:val="24"/>
                <w:szCs w:val="24"/>
              </w:rPr>
              <w:t xml:space="preserve"> 7 - профессиональное программное обеспечение);</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rPr>
            </w:pPr>
            <w:r w:rsidRPr="00032EB7">
              <w:rPr>
                <w:sz w:val="24"/>
                <w:szCs w:val="24"/>
              </w:rPr>
              <w: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A27C27" w:rsidRPr="00032EB7" w:rsidRDefault="00A27C27" w:rsidP="00403109">
            <w:pPr>
              <w:ind w:firstLine="0"/>
              <w:jc w:val="center"/>
              <w:rPr>
                <w:sz w:val="24"/>
                <w:szCs w:val="24"/>
              </w:rPr>
            </w:pPr>
            <w:r>
              <w:rPr>
                <w:sz w:val="24"/>
                <w:szCs w:val="24"/>
              </w:rPr>
              <w:t xml:space="preserve">FC4500 </w:t>
            </w:r>
            <w:proofErr w:type="spellStart"/>
            <w:r>
              <w:rPr>
                <w:sz w:val="24"/>
                <w:szCs w:val="24"/>
              </w:rPr>
              <w:t>ControlPoint</w:t>
            </w:r>
            <w:proofErr w:type="spellEnd"/>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rPr>
            </w:pPr>
            <w:r w:rsidRPr="00032EB7">
              <w:rPr>
                <w:sz w:val="24"/>
                <w:szCs w:val="24"/>
              </w:rPr>
              <w:t>шт.</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1</w:t>
            </w:r>
          </w:p>
        </w:tc>
      </w:tr>
      <w:tr w:rsidR="00A27C27" w:rsidRPr="00F525E9" w:rsidTr="00403109">
        <w:trPr>
          <w:trHeight w:val="131"/>
          <w:jc w:val="center"/>
        </w:trPr>
        <w:tc>
          <w:tcPr>
            <w:tcW w:w="700" w:type="dxa"/>
            <w:tcBorders>
              <w:top w:val="single" w:sz="4" w:space="0" w:color="auto"/>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t>1.2</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lang w:val="en-US"/>
              </w:rPr>
              <w:t>-</w:t>
            </w:r>
            <w:r w:rsidRPr="00032EB7">
              <w:rPr>
                <w:sz w:val="24"/>
                <w:szCs w:val="24"/>
              </w:rPr>
              <w:t>плата</w:t>
            </w:r>
            <w:r w:rsidRPr="00032EB7">
              <w:rPr>
                <w:sz w:val="24"/>
                <w:szCs w:val="24"/>
                <w:lang w:val="en-US"/>
              </w:rPr>
              <w:t xml:space="preserve"> </w:t>
            </w:r>
            <w:r w:rsidRPr="00032EB7">
              <w:rPr>
                <w:sz w:val="24"/>
                <w:szCs w:val="24"/>
              </w:rPr>
              <w:t>памяти</w:t>
            </w:r>
            <w:r w:rsidRPr="00032EB7">
              <w:rPr>
                <w:sz w:val="24"/>
                <w:szCs w:val="24"/>
                <w:lang w:val="en-US"/>
              </w:rPr>
              <w:t xml:space="preserve"> - 24GB DRAM Memory Kit: 24GB DRAM Memory Kit, 3x8GB DIMMs</w:t>
            </w:r>
          </w:p>
        </w:tc>
        <w:tc>
          <w:tcPr>
            <w:tcW w:w="1627" w:type="dxa"/>
            <w:tcBorders>
              <w:top w:val="single" w:sz="4" w:space="0" w:color="auto"/>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rPr>
            </w:pPr>
            <w:r w:rsidRPr="00032EB7">
              <w:rPr>
                <w:sz w:val="24"/>
                <w:szCs w:val="24"/>
              </w:rPr>
              <w:t>4-408-078-00</w:t>
            </w:r>
          </w:p>
        </w:tc>
        <w:tc>
          <w:tcPr>
            <w:tcW w:w="1565" w:type="dxa"/>
            <w:tcBorders>
              <w:top w:val="single" w:sz="4" w:space="0" w:color="auto"/>
              <w:left w:val="single" w:sz="4" w:space="0" w:color="auto"/>
              <w:right w:val="single" w:sz="4" w:space="0" w:color="auto"/>
            </w:tcBorders>
            <w:shd w:val="clear" w:color="auto" w:fill="auto"/>
            <w:vAlign w:val="center"/>
          </w:tcPr>
          <w:p w:rsidR="00A27C27" w:rsidRPr="00032EB7" w:rsidRDefault="00A27C27" w:rsidP="00403109">
            <w:pPr>
              <w:ind w:firstLine="0"/>
              <w:jc w:val="center"/>
              <w:rPr>
                <w:sz w:val="24"/>
                <w:szCs w:val="24"/>
              </w:rPr>
            </w:pPr>
            <w:r>
              <w:rPr>
                <w:sz w:val="24"/>
                <w:szCs w:val="24"/>
              </w:rPr>
              <w:t>-</w:t>
            </w:r>
          </w:p>
        </w:tc>
        <w:tc>
          <w:tcPr>
            <w:tcW w:w="1118" w:type="dxa"/>
            <w:tcBorders>
              <w:top w:val="single" w:sz="4" w:space="0" w:color="auto"/>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rPr>
            </w:pPr>
            <w:r w:rsidRPr="00032EB7">
              <w:rPr>
                <w:sz w:val="24"/>
                <w:szCs w:val="24"/>
              </w:rPr>
              <w:t>шт.</w:t>
            </w:r>
          </w:p>
        </w:tc>
        <w:tc>
          <w:tcPr>
            <w:tcW w:w="1116" w:type="dxa"/>
            <w:tcBorders>
              <w:top w:val="single" w:sz="4" w:space="0" w:color="auto"/>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1</w:t>
            </w:r>
          </w:p>
        </w:tc>
      </w:tr>
      <w:tr w:rsidR="00A27C27" w:rsidRPr="00032EB7" w:rsidTr="00403109">
        <w:trPr>
          <w:trHeight w:val="128"/>
          <w:jc w:val="center"/>
        </w:trPr>
        <w:tc>
          <w:tcPr>
            <w:tcW w:w="700" w:type="dxa"/>
            <w:tcBorders>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t>1.3</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lang w:val="en-US"/>
              </w:rPr>
              <w:t>-</w:t>
            </w:r>
            <w:r w:rsidRPr="00032EB7">
              <w:rPr>
                <w:sz w:val="24"/>
                <w:szCs w:val="24"/>
              </w:rPr>
              <w:t>плата</w:t>
            </w:r>
            <w:r w:rsidRPr="00032EB7">
              <w:rPr>
                <w:sz w:val="24"/>
                <w:szCs w:val="24"/>
                <w:lang w:val="en-US"/>
              </w:rPr>
              <w:t xml:space="preserve"> </w:t>
            </w:r>
            <w:r w:rsidRPr="00032EB7">
              <w:rPr>
                <w:sz w:val="24"/>
                <w:szCs w:val="24"/>
              </w:rPr>
              <w:t>вывода</w:t>
            </w:r>
            <w:r w:rsidRPr="00032EB7">
              <w:rPr>
                <w:sz w:val="24"/>
                <w:szCs w:val="24"/>
                <w:lang w:val="en-US"/>
              </w:rPr>
              <w:t xml:space="preserve"> </w:t>
            </w:r>
            <w:r w:rsidRPr="00032EB7">
              <w:rPr>
                <w:sz w:val="24"/>
                <w:szCs w:val="24"/>
              </w:rPr>
              <w:t>видеосигнала</w:t>
            </w:r>
            <w:r w:rsidRPr="00032EB7">
              <w:rPr>
                <w:sz w:val="24"/>
                <w:szCs w:val="24"/>
                <w:lang w:val="en-US"/>
              </w:rPr>
              <w:t xml:space="preserve"> </w:t>
            </w:r>
            <w:r w:rsidRPr="00032EB7">
              <w:rPr>
                <w:sz w:val="24"/>
                <w:szCs w:val="24"/>
              </w:rPr>
              <w:t>на</w:t>
            </w:r>
            <w:r w:rsidRPr="00032EB7">
              <w:rPr>
                <w:sz w:val="24"/>
                <w:szCs w:val="24"/>
                <w:lang w:val="en-US"/>
              </w:rPr>
              <w:t xml:space="preserve"> 8 </w:t>
            </w:r>
            <w:r w:rsidRPr="00032EB7">
              <w:rPr>
                <w:sz w:val="24"/>
                <w:szCs w:val="24"/>
              </w:rPr>
              <w:t>выходов</w:t>
            </w:r>
            <w:r w:rsidRPr="00032EB7">
              <w:rPr>
                <w:sz w:val="24"/>
                <w:szCs w:val="24"/>
                <w:lang w:val="en-US"/>
              </w:rPr>
              <w:t xml:space="preserve"> DVI-D(F) (Eight-channel graphics output boot card: resolution: 1920x1080 Eight-channel graphics output boot card with two breakout cables to 8 DVI-D(F), single-link, max);</w:t>
            </w:r>
          </w:p>
        </w:tc>
        <w:tc>
          <w:tcPr>
            <w:tcW w:w="1627"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rPr>
            </w:pPr>
            <w:r w:rsidRPr="00032EB7">
              <w:rPr>
                <w:sz w:val="24"/>
                <w:szCs w:val="24"/>
              </w:rPr>
              <w:t>3-540-274-01</w:t>
            </w:r>
          </w:p>
        </w:tc>
        <w:tc>
          <w:tcPr>
            <w:tcW w:w="1565" w:type="dxa"/>
            <w:tcBorders>
              <w:left w:val="single" w:sz="4" w:space="0" w:color="auto"/>
              <w:right w:val="single" w:sz="4" w:space="0" w:color="auto"/>
            </w:tcBorders>
            <w:shd w:val="clear" w:color="auto" w:fill="auto"/>
            <w:vAlign w:val="center"/>
          </w:tcPr>
          <w:p w:rsidR="00A27C27" w:rsidRPr="00032EB7" w:rsidRDefault="00A27C27" w:rsidP="00403109">
            <w:pPr>
              <w:ind w:firstLine="0"/>
              <w:jc w:val="center"/>
              <w:rPr>
                <w:sz w:val="24"/>
                <w:szCs w:val="24"/>
              </w:rPr>
            </w:pPr>
            <w:r>
              <w:rPr>
                <w:sz w:val="24"/>
                <w:szCs w:val="24"/>
              </w:rPr>
              <w:t>-</w:t>
            </w:r>
          </w:p>
        </w:tc>
        <w:tc>
          <w:tcPr>
            <w:tcW w:w="1118"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lang w:val="en-US"/>
              </w:rPr>
            </w:pPr>
            <w:proofErr w:type="spellStart"/>
            <w:proofErr w:type="gramStart"/>
            <w:r w:rsidRPr="00032EB7">
              <w:rPr>
                <w:sz w:val="24"/>
                <w:szCs w:val="24"/>
                <w:lang w:val="en-US"/>
              </w:rPr>
              <w:t>шт</w:t>
            </w:r>
            <w:proofErr w:type="spellEnd"/>
            <w:proofErr w:type="gramEnd"/>
            <w:r w:rsidRPr="00032EB7">
              <w:rPr>
                <w:sz w:val="24"/>
                <w:szCs w:val="24"/>
                <w:lang w:val="en-US"/>
              </w:rPr>
              <w:t>.</w:t>
            </w:r>
          </w:p>
        </w:tc>
        <w:tc>
          <w:tcPr>
            <w:tcW w:w="1116" w:type="dxa"/>
            <w:tcBorders>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1</w:t>
            </w:r>
          </w:p>
        </w:tc>
      </w:tr>
      <w:tr w:rsidR="00A27C27" w:rsidRPr="00032EB7" w:rsidTr="00403109">
        <w:trPr>
          <w:trHeight w:val="128"/>
          <w:jc w:val="center"/>
        </w:trPr>
        <w:tc>
          <w:tcPr>
            <w:tcW w:w="700" w:type="dxa"/>
            <w:tcBorders>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t>1.4</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lang w:val="en-US"/>
              </w:rPr>
              <w:t>-</w:t>
            </w:r>
            <w:r w:rsidRPr="00032EB7">
              <w:rPr>
                <w:sz w:val="24"/>
                <w:szCs w:val="24"/>
              </w:rPr>
              <w:t>восьмиканальная</w:t>
            </w:r>
            <w:r w:rsidRPr="00032EB7">
              <w:rPr>
                <w:sz w:val="24"/>
                <w:szCs w:val="24"/>
                <w:lang w:val="en-US"/>
              </w:rPr>
              <w:t xml:space="preserve"> </w:t>
            </w:r>
            <w:r w:rsidRPr="00032EB7">
              <w:rPr>
                <w:sz w:val="24"/>
                <w:szCs w:val="24"/>
              </w:rPr>
              <w:t>видеокарта</w:t>
            </w:r>
            <w:r w:rsidRPr="00032EB7">
              <w:rPr>
                <w:sz w:val="24"/>
                <w:szCs w:val="24"/>
                <w:lang w:val="en-US"/>
              </w:rPr>
              <w:t xml:space="preserve"> </w:t>
            </w:r>
            <w:r w:rsidRPr="00032EB7">
              <w:rPr>
                <w:sz w:val="24"/>
                <w:szCs w:val="24"/>
              </w:rPr>
              <w:t>с</w:t>
            </w:r>
            <w:r w:rsidRPr="00032EB7">
              <w:rPr>
                <w:sz w:val="24"/>
                <w:szCs w:val="24"/>
                <w:lang w:val="en-US"/>
              </w:rPr>
              <w:t xml:space="preserve"> </w:t>
            </w:r>
            <w:r w:rsidRPr="00032EB7">
              <w:rPr>
                <w:sz w:val="24"/>
                <w:szCs w:val="24"/>
              </w:rPr>
              <w:t>графическим</w:t>
            </w:r>
            <w:r w:rsidRPr="00032EB7">
              <w:rPr>
                <w:sz w:val="24"/>
                <w:szCs w:val="24"/>
                <w:lang w:val="en-US"/>
              </w:rPr>
              <w:t xml:space="preserve"> </w:t>
            </w:r>
            <w:r w:rsidRPr="00032EB7">
              <w:rPr>
                <w:sz w:val="24"/>
                <w:szCs w:val="24"/>
              </w:rPr>
              <w:t>выходом</w:t>
            </w:r>
            <w:r w:rsidRPr="00032EB7">
              <w:rPr>
                <w:sz w:val="24"/>
                <w:szCs w:val="24"/>
                <w:lang w:val="en-US"/>
              </w:rPr>
              <w:t xml:space="preserve">: DVI-D (F), </w:t>
            </w:r>
            <w:r w:rsidRPr="00032EB7">
              <w:rPr>
                <w:sz w:val="24"/>
                <w:szCs w:val="24"/>
              </w:rPr>
              <w:t>восьмиканальная</w:t>
            </w:r>
            <w:r w:rsidRPr="00032EB7">
              <w:rPr>
                <w:sz w:val="24"/>
                <w:szCs w:val="24"/>
                <w:lang w:val="en-US"/>
              </w:rPr>
              <w:t xml:space="preserve"> </w:t>
            </w:r>
            <w:r w:rsidRPr="00032EB7">
              <w:rPr>
                <w:sz w:val="24"/>
                <w:szCs w:val="24"/>
              </w:rPr>
              <w:t>видеокарта</w:t>
            </w:r>
            <w:r w:rsidRPr="00032EB7">
              <w:rPr>
                <w:sz w:val="24"/>
                <w:szCs w:val="24"/>
                <w:lang w:val="en-US"/>
              </w:rPr>
              <w:t xml:space="preserve"> </w:t>
            </w:r>
            <w:r w:rsidRPr="00032EB7">
              <w:rPr>
                <w:sz w:val="24"/>
                <w:szCs w:val="24"/>
              </w:rPr>
              <w:t>с</w:t>
            </w:r>
            <w:r w:rsidRPr="00032EB7">
              <w:rPr>
                <w:sz w:val="24"/>
                <w:szCs w:val="24"/>
                <w:lang w:val="en-US"/>
              </w:rPr>
              <w:t xml:space="preserve"> </w:t>
            </w:r>
            <w:r w:rsidRPr="00032EB7">
              <w:rPr>
                <w:sz w:val="24"/>
                <w:szCs w:val="24"/>
              </w:rPr>
              <w:t>двумя</w:t>
            </w:r>
            <w:r w:rsidRPr="00032EB7">
              <w:rPr>
                <w:sz w:val="24"/>
                <w:szCs w:val="24"/>
                <w:lang w:val="en-US"/>
              </w:rPr>
              <w:t xml:space="preserve"> </w:t>
            </w:r>
            <w:r w:rsidRPr="00032EB7">
              <w:rPr>
                <w:sz w:val="24"/>
                <w:szCs w:val="24"/>
              </w:rPr>
              <w:t>разъемными</w:t>
            </w:r>
            <w:r w:rsidRPr="00032EB7">
              <w:rPr>
                <w:sz w:val="24"/>
                <w:szCs w:val="24"/>
                <w:lang w:val="en-US"/>
              </w:rPr>
              <w:t xml:space="preserve"> </w:t>
            </w:r>
            <w:r w:rsidRPr="00032EB7">
              <w:rPr>
                <w:sz w:val="24"/>
                <w:szCs w:val="24"/>
              </w:rPr>
              <w:t>кабелями</w:t>
            </w:r>
            <w:r w:rsidRPr="00032EB7">
              <w:rPr>
                <w:sz w:val="24"/>
                <w:szCs w:val="24"/>
                <w:lang w:val="en-US"/>
              </w:rPr>
              <w:t xml:space="preserve"> </w:t>
            </w:r>
            <w:r w:rsidRPr="00032EB7">
              <w:rPr>
                <w:sz w:val="24"/>
                <w:szCs w:val="24"/>
              </w:rPr>
              <w:t>до</w:t>
            </w:r>
            <w:r w:rsidRPr="00032EB7">
              <w:rPr>
                <w:sz w:val="24"/>
                <w:szCs w:val="24"/>
                <w:lang w:val="en-US"/>
              </w:rPr>
              <w:t xml:space="preserve"> 8 </w:t>
            </w:r>
            <w:r w:rsidRPr="00032EB7">
              <w:rPr>
                <w:sz w:val="24"/>
                <w:szCs w:val="24"/>
              </w:rPr>
              <w:t>одноканальная</w:t>
            </w:r>
            <w:r w:rsidRPr="00032EB7">
              <w:rPr>
                <w:sz w:val="24"/>
                <w:szCs w:val="24"/>
                <w:lang w:val="en-US"/>
              </w:rPr>
              <w:t xml:space="preserve">, </w:t>
            </w:r>
            <w:r w:rsidRPr="00032EB7">
              <w:rPr>
                <w:sz w:val="24"/>
                <w:szCs w:val="24"/>
              </w:rPr>
              <w:t>Максимальное</w:t>
            </w:r>
            <w:r w:rsidRPr="00032EB7">
              <w:rPr>
                <w:sz w:val="24"/>
                <w:szCs w:val="24"/>
                <w:lang w:val="en-US"/>
              </w:rPr>
              <w:t xml:space="preserve"> </w:t>
            </w:r>
            <w:r w:rsidRPr="00032EB7">
              <w:rPr>
                <w:sz w:val="24"/>
                <w:szCs w:val="24"/>
              </w:rPr>
              <w:t>разрешение</w:t>
            </w:r>
            <w:r w:rsidRPr="00032EB7">
              <w:rPr>
                <w:sz w:val="24"/>
                <w:szCs w:val="24"/>
                <w:lang w:val="en-US"/>
              </w:rPr>
              <w:t xml:space="preserve">: 1920x1080 (Eight-channel graphics output display card: Eight-channel graphics max output display card with two </w:t>
            </w:r>
            <w:r w:rsidRPr="00032EB7">
              <w:rPr>
                <w:sz w:val="24"/>
                <w:szCs w:val="24"/>
                <w:lang w:val="en-US"/>
              </w:rPr>
              <w:lastRenderedPageBreak/>
              <w:t>breakout cables to 8 DVI-D(F), single-, link resolution: 1920x1080);</w:t>
            </w:r>
          </w:p>
        </w:tc>
        <w:tc>
          <w:tcPr>
            <w:tcW w:w="1627" w:type="dxa"/>
            <w:tcBorders>
              <w:left w:val="single" w:sz="4" w:space="0" w:color="auto"/>
              <w:bottom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rPr>
            </w:pPr>
            <w:r w:rsidRPr="00032EB7">
              <w:rPr>
                <w:sz w:val="24"/>
                <w:szCs w:val="24"/>
              </w:rPr>
              <w:lastRenderedPageBreak/>
              <w:t>3-540-274-00</w:t>
            </w:r>
          </w:p>
        </w:tc>
        <w:tc>
          <w:tcPr>
            <w:tcW w:w="1565" w:type="dxa"/>
            <w:tcBorders>
              <w:left w:val="single" w:sz="4" w:space="0" w:color="auto"/>
              <w:bottom w:val="single" w:sz="4" w:space="0" w:color="auto"/>
              <w:right w:val="single" w:sz="4" w:space="0" w:color="auto"/>
            </w:tcBorders>
            <w:shd w:val="clear" w:color="auto" w:fill="auto"/>
            <w:vAlign w:val="center"/>
          </w:tcPr>
          <w:p w:rsidR="00A27C27" w:rsidRPr="00032EB7" w:rsidRDefault="00A27C27" w:rsidP="00403109">
            <w:pPr>
              <w:ind w:firstLine="0"/>
              <w:jc w:val="center"/>
              <w:rPr>
                <w:sz w:val="24"/>
                <w:szCs w:val="24"/>
              </w:rPr>
            </w:pPr>
            <w:r>
              <w:rPr>
                <w:sz w:val="24"/>
                <w:szCs w:val="24"/>
              </w:rPr>
              <w:t>-</w:t>
            </w:r>
          </w:p>
        </w:tc>
        <w:tc>
          <w:tcPr>
            <w:tcW w:w="1118"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lang w:val="en-US"/>
              </w:rPr>
            </w:pPr>
            <w:proofErr w:type="spellStart"/>
            <w:proofErr w:type="gramStart"/>
            <w:r w:rsidRPr="00032EB7">
              <w:rPr>
                <w:sz w:val="24"/>
                <w:szCs w:val="24"/>
                <w:lang w:val="en-US"/>
              </w:rPr>
              <w:t>шт</w:t>
            </w:r>
            <w:proofErr w:type="spellEnd"/>
            <w:proofErr w:type="gramEnd"/>
            <w:r w:rsidRPr="00032EB7">
              <w:rPr>
                <w:sz w:val="24"/>
                <w:szCs w:val="24"/>
                <w:lang w:val="en-US"/>
              </w:rPr>
              <w:t>.</w:t>
            </w:r>
          </w:p>
        </w:tc>
        <w:tc>
          <w:tcPr>
            <w:tcW w:w="1116" w:type="dxa"/>
            <w:tcBorders>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2</w:t>
            </w:r>
          </w:p>
        </w:tc>
      </w:tr>
      <w:tr w:rsidR="00A27C27" w:rsidRPr="00032EB7" w:rsidTr="00403109">
        <w:trPr>
          <w:trHeight w:val="128"/>
          <w:jc w:val="center"/>
        </w:trPr>
        <w:tc>
          <w:tcPr>
            <w:tcW w:w="700" w:type="dxa"/>
            <w:tcBorders>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lastRenderedPageBreak/>
              <w:t>1.5</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lang w:val="en-US"/>
              </w:rPr>
              <w:t>-</w:t>
            </w:r>
            <w:r w:rsidRPr="00032EB7">
              <w:rPr>
                <w:sz w:val="24"/>
                <w:szCs w:val="24"/>
              </w:rPr>
              <w:t>двухканальная</w:t>
            </w:r>
            <w:r w:rsidRPr="00032EB7">
              <w:rPr>
                <w:sz w:val="24"/>
                <w:szCs w:val="24"/>
                <w:lang w:val="en-US"/>
              </w:rPr>
              <w:t xml:space="preserve"> </w:t>
            </w:r>
            <w:r w:rsidRPr="00032EB7">
              <w:rPr>
                <w:sz w:val="24"/>
                <w:szCs w:val="24"/>
              </w:rPr>
              <w:t>плата</w:t>
            </w:r>
            <w:r w:rsidRPr="00032EB7">
              <w:rPr>
                <w:sz w:val="24"/>
                <w:szCs w:val="24"/>
                <w:lang w:val="en-US"/>
              </w:rPr>
              <w:t xml:space="preserve"> </w:t>
            </w:r>
            <w:r w:rsidRPr="00032EB7">
              <w:rPr>
                <w:sz w:val="24"/>
                <w:szCs w:val="24"/>
              </w:rPr>
              <w:t>ввода</w:t>
            </w:r>
            <w:r w:rsidRPr="00032EB7">
              <w:rPr>
                <w:sz w:val="24"/>
                <w:szCs w:val="24"/>
                <w:lang w:val="en-US"/>
              </w:rPr>
              <w:t xml:space="preserve"> </w:t>
            </w:r>
            <w:r w:rsidRPr="00032EB7">
              <w:rPr>
                <w:sz w:val="24"/>
                <w:szCs w:val="24"/>
              </w:rPr>
              <w:t>видеосигнала</w:t>
            </w:r>
            <w:r w:rsidRPr="00032EB7">
              <w:rPr>
                <w:sz w:val="24"/>
                <w:szCs w:val="24"/>
                <w:lang w:val="en-US"/>
              </w:rPr>
              <w:t xml:space="preserve"> (DVI-I </w:t>
            </w:r>
            <w:r w:rsidRPr="00032EB7">
              <w:rPr>
                <w:sz w:val="24"/>
                <w:szCs w:val="24"/>
              </w:rPr>
              <w:t>порт</w:t>
            </w:r>
            <w:r w:rsidRPr="00032EB7">
              <w:rPr>
                <w:sz w:val="24"/>
                <w:szCs w:val="24"/>
                <w:lang w:val="en-US"/>
              </w:rPr>
              <w:t xml:space="preserve">) </w:t>
            </w:r>
            <w:r w:rsidRPr="00032EB7">
              <w:rPr>
                <w:sz w:val="24"/>
                <w:szCs w:val="24"/>
              </w:rPr>
              <w:t>с</w:t>
            </w:r>
            <w:r w:rsidRPr="00032EB7">
              <w:rPr>
                <w:sz w:val="24"/>
                <w:szCs w:val="24"/>
                <w:lang w:val="en-US"/>
              </w:rPr>
              <w:t xml:space="preserve"> </w:t>
            </w:r>
            <w:r w:rsidRPr="00032EB7">
              <w:rPr>
                <w:sz w:val="24"/>
                <w:szCs w:val="24"/>
              </w:rPr>
              <w:t>разрешением</w:t>
            </w:r>
            <w:r w:rsidRPr="00032EB7">
              <w:rPr>
                <w:sz w:val="24"/>
                <w:szCs w:val="24"/>
                <w:lang w:val="en-US"/>
              </w:rPr>
              <w:t xml:space="preserve"> </w:t>
            </w:r>
            <w:r w:rsidRPr="00032EB7">
              <w:rPr>
                <w:sz w:val="24"/>
                <w:szCs w:val="24"/>
              </w:rPr>
              <w:t>до</w:t>
            </w:r>
            <w:r w:rsidRPr="00032EB7">
              <w:rPr>
                <w:sz w:val="24"/>
                <w:szCs w:val="24"/>
                <w:lang w:val="en-US"/>
              </w:rPr>
              <w:t xml:space="preserve"> 2560x1600 (Dual-link, DVI-I Input Card: Dual DVI-I Input ports. Single and Dual-link DVI compatible up to 2560x1600 resolution. Analog VGA input (using DVI-I to HD15 adapter) up to 2048x1200. </w:t>
            </w:r>
            <w:proofErr w:type="spellStart"/>
            <w:r w:rsidRPr="00032EB7">
              <w:rPr>
                <w:sz w:val="24"/>
                <w:szCs w:val="24"/>
                <w:lang w:val="en-US"/>
              </w:rPr>
              <w:t>YPrPb</w:t>
            </w:r>
            <w:proofErr w:type="spellEnd"/>
            <w:r w:rsidRPr="00032EB7">
              <w:rPr>
                <w:sz w:val="24"/>
                <w:szCs w:val="24"/>
                <w:lang w:val="en-US"/>
              </w:rPr>
              <w:t xml:space="preserve"> (progressive scan) inputs to 1080p input.); (with adapter cable). Up to four freely scalable, high performance windows per input.);</w:t>
            </w:r>
          </w:p>
        </w:tc>
        <w:tc>
          <w:tcPr>
            <w:tcW w:w="1627" w:type="dxa"/>
            <w:tcBorders>
              <w:top w:val="single" w:sz="4" w:space="0" w:color="auto"/>
              <w:left w:val="single" w:sz="4" w:space="0" w:color="2F75B5"/>
              <w:bottom w:val="single" w:sz="4" w:space="0" w:color="auto"/>
              <w:right w:val="single" w:sz="4" w:space="0" w:color="auto"/>
            </w:tcBorders>
            <w:shd w:val="clear" w:color="auto" w:fill="auto"/>
            <w:noWrap/>
            <w:vAlign w:val="center"/>
          </w:tcPr>
          <w:p w:rsidR="00A27C27" w:rsidRPr="00032EB7" w:rsidRDefault="00A27C27" w:rsidP="00032EB7">
            <w:pPr>
              <w:spacing w:line="240" w:lineRule="auto"/>
              <w:ind w:firstLine="0"/>
              <w:jc w:val="center"/>
              <w:rPr>
                <w:sz w:val="24"/>
                <w:szCs w:val="24"/>
              </w:rPr>
            </w:pPr>
            <w:r w:rsidRPr="00032EB7">
              <w:rPr>
                <w:sz w:val="24"/>
                <w:szCs w:val="24"/>
              </w:rPr>
              <w:t>3-540-203-00</w:t>
            </w:r>
          </w:p>
        </w:tc>
        <w:tc>
          <w:tcPr>
            <w:tcW w:w="1565" w:type="dxa"/>
            <w:tcBorders>
              <w:top w:val="single" w:sz="4" w:space="0" w:color="auto"/>
              <w:left w:val="single" w:sz="4" w:space="0" w:color="auto"/>
              <w:bottom w:val="single" w:sz="4" w:space="0" w:color="auto"/>
              <w:right w:val="single" w:sz="4" w:space="0" w:color="2F75B5"/>
            </w:tcBorders>
            <w:shd w:val="clear" w:color="auto" w:fill="auto"/>
            <w:vAlign w:val="center"/>
          </w:tcPr>
          <w:p w:rsidR="00A27C27" w:rsidRPr="00032EB7" w:rsidRDefault="00A27C27" w:rsidP="00403109">
            <w:pPr>
              <w:spacing w:line="240" w:lineRule="auto"/>
              <w:ind w:firstLine="0"/>
              <w:jc w:val="center"/>
              <w:rPr>
                <w:sz w:val="24"/>
                <w:szCs w:val="24"/>
              </w:rPr>
            </w:pPr>
            <w:r>
              <w:rPr>
                <w:sz w:val="24"/>
                <w:szCs w:val="24"/>
              </w:rPr>
              <w:t>-</w:t>
            </w:r>
          </w:p>
        </w:tc>
        <w:tc>
          <w:tcPr>
            <w:tcW w:w="1118"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lang w:val="en-US"/>
              </w:rPr>
            </w:pPr>
            <w:proofErr w:type="spellStart"/>
            <w:proofErr w:type="gramStart"/>
            <w:r w:rsidRPr="00032EB7">
              <w:rPr>
                <w:sz w:val="24"/>
                <w:szCs w:val="24"/>
                <w:lang w:val="en-US"/>
              </w:rPr>
              <w:t>шт</w:t>
            </w:r>
            <w:proofErr w:type="spellEnd"/>
            <w:proofErr w:type="gramEnd"/>
            <w:r w:rsidRPr="00032EB7">
              <w:rPr>
                <w:sz w:val="24"/>
                <w:szCs w:val="24"/>
                <w:lang w:val="en-US"/>
              </w:rPr>
              <w:t>.</w:t>
            </w:r>
          </w:p>
        </w:tc>
        <w:tc>
          <w:tcPr>
            <w:tcW w:w="1116" w:type="dxa"/>
            <w:tcBorders>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10</w:t>
            </w:r>
          </w:p>
        </w:tc>
      </w:tr>
      <w:tr w:rsidR="00A27C27" w:rsidRPr="00032EB7" w:rsidTr="00403109">
        <w:trPr>
          <w:trHeight w:val="128"/>
          <w:jc w:val="center"/>
        </w:trPr>
        <w:tc>
          <w:tcPr>
            <w:tcW w:w="700" w:type="dxa"/>
            <w:tcBorders>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t>1.6</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rPr>
              <w:t xml:space="preserve">-плата декодера </w:t>
            </w:r>
            <w:proofErr w:type="spellStart"/>
            <w:r w:rsidRPr="00032EB7">
              <w:rPr>
                <w:sz w:val="24"/>
                <w:szCs w:val="24"/>
              </w:rPr>
              <w:t>Quad</w:t>
            </w:r>
            <w:proofErr w:type="spellEnd"/>
            <w:r w:rsidRPr="00032EB7">
              <w:rPr>
                <w:sz w:val="24"/>
                <w:szCs w:val="24"/>
              </w:rPr>
              <w:t xml:space="preserve"> HD </w:t>
            </w:r>
            <w:proofErr w:type="spellStart"/>
            <w:r w:rsidRPr="00032EB7">
              <w:rPr>
                <w:sz w:val="24"/>
                <w:szCs w:val="24"/>
              </w:rPr>
              <w:t>однопортовая</w:t>
            </w:r>
            <w:proofErr w:type="spellEnd"/>
            <w:r w:rsidRPr="00032EB7">
              <w:rPr>
                <w:sz w:val="24"/>
                <w:szCs w:val="24"/>
              </w:rPr>
              <w:t xml:space="preserve">, поддерживает SD и HD потоки до 1080p /30, один гигабитный интерфейс </w:t>
            </w:r>
            <w:proofErr w:type="spellStart"/>
            <w:r w:rsidRPr="00032EB7">
              <w:rPr>
                <w:sz w:val="24"/>
                <w:szCs w:val="24"/>
              </w:rPr>
              <w:t>Ethernet</w:t>
            </w:r>
            <w:proofErr w:type="spellEnd"/>
            <w:r w:rsidRPr="00032EB7">
              <w:rPr>
                <w:sz w:val="24"/>
                <w:szCs w:val="24"/>
              </w:rPr>
              <w:t xml:space="preserve">. MPEG-2, MPEG-4, H. 264 (L4.1), и поддержка MJPEG, поддерживаемые стандарты </w:t>
            </w:r>
            <w:proofErr w:type="spellStart"/>
            <w:r w:rsidRPr="00032EB7">
              <w:rPr>
                <w:sz w:val="24"/>
                <w:szCs w:val="24"/>
              </w:rPr>
              <w:t>Canvas</w:t>
            </w:r>
            <w:proofErr w:type="spellEnd"/>
            <w:r w:rsidRPr="00032EB7">
              <w:rPr>
                <w:sz w:val="24"/>
                <w:szCs w:val="24"/>
              </w:rPr>
              <w:t xml:space="preserve">-H. </w:t>
            </w:r>
            <w:r w:rsidRPr="00032EB7">
              <w:rPr>
                <w:sz w:val="24"/>
                <w:szCs w:val="24"/>
                <w:lang w:val="en-US"/>
              </w:rPr>
              <w:t>264 (L4.1) (Single Port Quad Decoder Card: Quad HD Decoder card. Supports SD and HD streams up to 1080p/30. Single Gigabit Ethernet interface. MPEG-2, MPEG-4, H.264 (L4.1), and MJPEG support. *Standards Supported With Canvas is H.264 (L4.1) only);</w:t>
            </w:r>
          </w:p>
        </w:tc>
        <w:tc>
          <w:tcPr>
            <w:tcW w:w="1627" w:type="dxa"/>
            <w:tcBorders>
              <w:top w:val="single" w:sz="4" w:space="0" w:color="auto"/>
              <w:left w:val="single" w:sz="4" w:space="0" w:color="2F75B5"/>
              <w:bottom w:val="single" w:sz="4" w:space="0" w:color="auto"/>
              <w:right w:val="single" w:sz="4" w:space="0" w:color="auto"/>
            </w:tcBorders>
            <w:shd w:val="clear" w:color="auto" w:fill="auto"/>
            <w:noWrap/>
            <w:vAlign w:val="center"/>
          </w:tcPr>
          <w:p w:rsidR="00A27C27" w:rsidRPr="00032EB7" w:rsidRDefault="00A27C27" w:rsidP="00032EB7">
            <w:pPr>
              <w:spacing w:line="240" w:lineRule="auto"/>
              <w:ind w:firstLine="0"/>
              <w:jc w:val="center"/>
              <w:rPr>
                <w:sz w:val="24"/>
                <w:szCs w:val="24"/>
              </w:rPr>
            </w:pPr>
            <w:r w:rsidRPr="00032EB7">
              <w:rPr>
                <w:sz w:val="24"/>
                <w:szCs w:val="24"/>
              </w:rPr>
              <w:t>3-540-248-00</w:t>
            </w:r>
          </w:p>
        </w:tc>
        <w:tc>
          <w:tcPr>
            <w:tcW w:w="1565" w:type="dxa"/>
            <w:tcBorders>
              <w:top w:val="single" w:sz="4" w:space="0" w:color="auto"/>
              <w:left w:val="single" w:sz="4" w:space="0" w:color="auto"/>
              <w:bottom w:val="single" w:sz="4" w:space="0" w:color="auto"/>
              <w:right w:val="single" w:sz="4" w:space="0" w:color="2F75B5"/>
            </w:tcBorders>
            <w:shd w:val="clear" w:color="auto" w:fill="auto"/>
            <w:vAlign w:val="center"/>
          </w:tcPr>
          <w:p w:rsidR="00A27C27" w:rsidRPr="00032EB7" w:rsidRDefault="00A27C27" w:rsidP="00403109">
            <w:pPr>
              <w:spacing w:line="240" w:lineRule="auto"/>
              <w:ind w:firstLine="0"/>
              <w:jc w:val="center"/>
              <w:rPr>
                <w:sz w:val="24"/>
                <w:szCs w:val="24"/>
              </w:rPr>
            </w:pPr>
            <w:r>
              <w:rPr>
                <w:sz w:val="24"/>
                <w:szCs w:val="24"/>
              </w:rPr>
              <w:t>-</w:t>
            </w:r>
          </w:p>
        </w:tc>
        <w:tc>
          <w:tcPr>
            <w:tcW w:w="1118"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lang w:val="en-US"/>
              </w:rPr>
            </w:pPr>
            <w:proofErr w:type="spellStart"/>
            <w:proofErr w:type="gramStart"/>
            <w:r w:rsidRPr="00032EB7">
              <w:rPr>
                <w:sz w:val="24"/>
                <w:szCs w:val="24"/>
                <w:lang w:val="en-US"/>
              </w:rPr>
              <w:t>шт</w:t>
            </w:r>
            <w:proofErr w:type="spellEnd"/>
            <w:proofErr w:type="gramEnd"/>
            <w:r w:rsidRPr="00032EB7">
              <w:rPr>
                <w:sz w:val="24"/>
                <w:szCs w:val="24"/>
                <w:lang w:val="en-US"/>
              </w:rPr>
              <w:t>.</w:t>
            </w:r>
          </w:p>
        </w:tc>
        <w:tc>
          <w:tcPr>
            <w:tcW w:w="1116" w:type="dxa"/>
            <w:tcBorders>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3</w:t>
            </w:r>
          </w:p>
        </w:tc>
      </w:tr>
      <w:tr w:rsidR="00A27C27" w:rsidRPr="00032EB7" w:rsidTr="00403109">
        <w:trPr>
          <w:trHeight w:val="128"/>
          <w:jc w:val="center"/>
        </w:trPr>
        <w:tc>
          <w:tcPr>
            <w:tcW w:w="700" w:type="dxa"/>
            <w:tcBorders>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t>1.7</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rPr>
              <w:t>-шасси расширения для монтажа в стойку 3U: включает шасси расширения и объединительную плату 3-540-265-00, 4-500-132-00. N+1 блоки питания с горячей заменой, вентиляторы с горячей заменой (</w:t>
            </w:r>
            <w:proofErr w:type="spellStart"/>
            <w:r w:rsidRPr="00032EB7">
              <w:rPr>
                <w:sz w:val="24"/>
                <w:szCs w:val="24"/>
              </w:rPr>
              <w:t>Fusion</w:t>
            </w:r>
            <w:proofErr w:type="spellEnd"/>
            <w:r w:rsidRPr="00032EB7">
              <w:rPr>
                <w:sz w:val="24"/>
                <w:szCs w:val="24"/>
              </w:rPr>
              <w:t xml:space="preserve"> </w:t>
            </w:r>
            <w:proofErr w:type="spellStart"/>
            <w:r w:rsidRPr="00032EB7">
              <w:rPr>
                <w:sz w:val="24"/>
                <w:szCs w:val="24"/>
              </w:rPr>
              <w:t>Kit</w:t>
            </w:r>
            <w:proofErr w:type="spellEnd"/>
            <w:r w:rsidRPr="00032EB7">
              <w:rPr>
                <w:sz w:val="24"/>
                <w:szCs w:val="24"/>
              </w:rPr>
              <w:t xml:space="preserve">. </w:t>
            </w:r>
            <w:r w:rsidRPr="00032EB7">
              <w:rPr>
                <w:sz w:val="24"/>
                <w:szCs w:val="24"/>
                <w:lang w:val="en-US"/>
              </w:rPr>
              <w:t xml:space="preserve">Includes expansion chassis and backplane 3-540-265-00, 4-500-132-00. N+1 hot-swap power supplies, hot-swap fans. Host board (3-540-211-00) for Fusion Catalyst 4500 main chassis, and 3ft </w:t>
            </w:r>
            <w:proofErr w:type="spellStart"/>
            <w:r w:rsidRPr="00032EB7">
              <w:rPr>
                <w:sz w:val="24"/>
                <w:szCs w:val="24"/>
                <w:lang w:val="en-US"/>
              </w:rPr>
              <w:t>PCIe</w:t>
            </w:r>
            <w:proofErr w:type="spellEnd"/>
            <w:r w:rsidRPr="00032EB7">
              <w:rPr>
                <w:sz w:val="24"/>
                <w:szCs w:val="24"/>
                <w:lang w:val="en-US"/>
              </w:rPr>
              <w:t xml:space="preserve"> extension cable (4-750-115-01));</w:t>
            </w:r>
          </w:p>
        </w:tc>
        <w:tc>
          <w:tcPr>
            <w:tcW w:w="1627" w:type="dxa"/>
            <w:tcBorders>
              <w:top w:val="single" w:sz="4" w:space="0" w:color="auto"/>
              <w:left w:val="single" w:sz="4" w:space="0" w:color="2F75B5"/>
              <w:bottom w:val="single" w:sz="4" w:space="0" w:color="auto"/>
              <w:right w:val="single" w:sz="4" w:space="0" w:color="auto"/>
            </w:tcBorders>
            <w:shd w:val="clear" w:color="auto" w:fill="auto"/>
            <w:noWrap/>
            <w:vAlign w:val="center"/>
          </w:tcPr>
          <w:p w:rsidR="00A27C27" w:rsidRPr="00032EB7" w:rsidRDefault="00A27C27" w:rsidP="00032EB7">
            <w:pPr>
              <w:spacing w:line="240" w:lineRule="auto"/>
              <w:ind w:firstLine="0"/>
              <w:jc w:val="center"/>
              <w:rPr>
                <w:sz w:val="24"/>
                <w:szCs w:val="24"/>
              </w:rPr>
            </w:pPr>
            <w:r w:rsidRPr="00032EB7">
              <w:rPr>
                <w:sz w:val="24"/>
                <w:szCs w:val="24"/>
              </w:rPr>
              <w:t>-</w:t>
            </w:r>
          </w:p>
        </w:tc>
        <w:tc>
          <w:tcPr>
            <w:tcW w:w="1565" w:type="dxa"/>
            <w:tcBorders>
              <w:top w:val="single" w:sz="4" w:space="0" w:color="auto"/>
              <w:left w:val="single" w:sz="4" w:space="0" w:color="auto"/>
              <w:bottom w:val="single" w:sz="4" w:space="0" w:color="auto"/>
              <w:right w:val="single" w:sz="4" w:space="0" w:color="2F75B5"/>
            </w:tcBorders>
            <w:shd w:val="clear" w:color="auto" w:fill="auto"/>
            <w:vAlign w:val="center"/>
          </w:tcPr>
          <w:p w:rsidR="00A27C27" w:rsidRPr="00032EB7" w:rsidRDefault="00A27C27" w:rsidP="00403109">
            <w:pPr>
              <w:spacing w:line="240" w:lineRule="auto"/>
              <w:ind w:firstLine="0"/>
              <w:jc w:val="center"/>
              <w:rPr>
                <w:sz w:val="24"/>
                <w:szCs w:val="24"/>
              </w:rPr>
            </w:pPr>
            <w:r>
              <w:rPr>
                <w:sz w:val="24"/>
                <w:szCs w:val="24"/>
              </w:rPr>
              <w:t>FC4500E KIT</w:t>
            </w:r>
          </w:p>
        </w:tc>
        <w:tc>
          <w:tcPr>
            <w:tcW w:w="1118"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lang w:val="en-US"/>
              </w:rPr>
            </w:pPr>
            <w:proofErr w:type="spellStart"/>
            <w:proofErr w:type="gramStart"/>
            <w:r w:rsidRPr="00032EB7">
              <w:rPr>
                <w:sz w:val="24"/>
                <w:szCs w:val="24"/>
                <w:lang w:val="en-US"/>
              </w:rPr>
              <w:t>шт</w:t>
            </w:r>
            <w:proofErr w:type="spellEnd"/>
            <w:proofErr w:type="gramEnd"/>
            <w:r w:rsidRPr="00032EB7">
              <w:rPr>
                <w:sz w:val="24"/>
                <w:szCs w:val="24"/>
                <w:lang w:val="en-US"/>
              </w:rPr>
              <w:t>.</w:t>
            </w:r>
          </w:p>
        </w:tc>
        <w:tc>
          <w:tcPr>
            <w:tcW w:w="1116" w:type="dxa"/>
            <w:tcBorders>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2</w:t>
            </w:r>
          </w:p>
        </w:tc>
      </w:tr>
      <w:tr w:rsidR="00A27C27" w:rsidRPr="00032EB7" w:rsidTr="00403109">
        <w:trPr>
          <w:trHeight w:val="128"/>
          <w:jc w:val="center"/>
        </w:trPr>
        <w:tc>
          <w:tcPr>
            <w:tcW w:w="700" w:type="dxa"/>
            <w:tcBorders>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t>1.8</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lang w:val="en-US"/>
              </w:rPr>
              <w:t>-</w:t>
            </w:r>
            <w:r w:rsidRPr="00032EB7">
              <w:rPr>
                <w:sz w:val="24"/>
                <w:szCs w:val="24"/>
              </w:rPr>
              <w:t>жесткий</w:t>
            </w:r>
            <w:r w:rsidRPr="00032EB7">
              <w:rPr>
                <w:sz w:val="24"/>
                <w:szCs w:val="24"/>
                <w:lang w:val="en-US"/>
              </w:rPr>
              <w:t xml:space="preserve"> </w:t>
            </w:r>
            <w:r w:rsidRPr="00032EB7">
              <w:rPr>
                <w:sz w:val="24"/>
                <w:szCs w:val="24"/>
              </w:rPr>
              <w:t>диск</w:t>
            </w:r>
            <w:r w:rsidRPr="00032EB7">
              <w:rPr>
                <w:sz w:val="24"/>
                <w:szCs w:val="24"/>
                <w:lang w:val="en-US"/>
              </w:rPr>
              <w:t xml:space="preserve"> 500GB HDD (500GB Hard Disk Drive)</w:t>
            </w:r>
          </w:p>
        </w:tc>
        <w:tc>
          <w:tcPr>
            <w:tcW w:w="1627" w:type="dxa"/>
            <w:tcBorders>
              <w:top w:val="single" w:sz="4" w:space="0" w:color="auto"/>
              <w:left w:val="single" w:sz="4" w:space="0" w:color="2F75B5"/>
              <w:bottom w:val="single" w:sz="4" w:space="0" w:color="auto"/>
              <w:right w:val="single" w:sz="4" w:space="0" w:color="auto"/>
            </w:tcBorders>
            <w:shd w:val="clear" w:color="auto" w:fill="auto"/>
            <w:noWrap/>
            <w:vAlign w:val="center"/>
          </w:tcPr>
          <w:p w:rsidR="00A27C27" w:rsidRPr="00032EB7" w:rsidRDefault="00A27C27" w:rsidP="00032EB7">
            <w:pPr>
              <w:spacing w:line="240" w:lineRule="auto"/>
              <w:ind w:firstLine="0"/>
              <w:jc w:val="center"/>
              <w:rPr>
                <w:sz w:val="24"/>
                <w:szCs w:val="24"/>
              </w:rPr>
            </w:pPr>
            <w:r w:rsidRPr="00032EB7">
              <w:rPr>
                <w:sz w:val="24"/>
                <w:szCs w:val="24"/>
              </w:rPr>
              <w:t>5-619-060-00</w:t>
            </w:r>
          </w:p>
        </w:tc>
        <w:tc>
          <w:tcPr>
            <w:tcW w:w="1565" w:type="dxa"/>
            <w:tcBorders>
              <w:top w:val="single" w:sz="4" w:space="0" w:color="auto"/>
              <w:left w:val="single" w:sz="4" w:space="0" w:color="auto"/>
              <w:bottom w:val="single" w:sz="4" w:space="0" w:color="auto"/>
              <w:right w:val="single" w:sz="4" w:space="0" w:color="2F75B5"/>
            </w:tcBorders>
            <w:shd w:val="clear" w:color="auto" w:fill="auto"/>
            <w:vAlign w:val="center"/>
          </w:tcPr>
          <w:p w:rsidR="00A27C27" w:rsidRPr="00032EB7" w:rsidRDefault="00A27C27" w:rsidP="00403109">
            <w:pPr>
              <w:spacing w:line="240" w:lineRule="auto"/>
              <w:ind w:firstLine="0"/>
              <w:jc w:val="center"/>
              <w:rPr>
                <w:sz w:val="24"/>
                <w:szCs w:val="24"/>
              </w:rPr>
            </w:pPr>
            <w:r>
              <w:rPr>
                <w:sz w:val="24"/>
                <w:szCs w:val="24"/>
              </w:rPr>
              <w:t>-</w:t>
            </w:r>
          </w:p>
        </w:tc>
        <w:tc>
          <w:tcPr>
            <w:tcW w:w="1118"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lang w:val="en-US"/>
              </w:rPr>
            </w:pPr>
            <w:proofErr w:type="spellStart"/>
            <w:proofErr w:type="gramStart"/>
            <w:r w:rsidRPr="00032EB7">
              <w:rPr>
                <w:sz w:val="24"/>
                <w:szCs w:val="24"/>
                <w:lang w:val="en-US"/>
              </w:rPr>
              <w:t>шт</w:t>
            </w:r>
            <w:proofErr w:type="spellEnd"/>
            <w:proofErr w:type="gramEnd"/>
            <w:r w:rsidRPr="00032EB7">
              <w:rPr>
                <w:sz w:val="24"/>
                <w:szCs w:val="24"/>
                <w:lang w:val="en-US"/>
              </w:rPr>
              <w:t>.</w:t>
            </w:r>
          </w:p>
        </w:tc>
        <w:tc>
          <w:tcPr>
            <w:tcW w:w="1116" w:type="dxa"/>
            <w:tcBorders>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2</w:t>
            </w:r>
          </w:p>
        </w:tc>
      </w:tr>
      <w:tr w:rsidR="00A27C27" w:rsidRPr="00032EB7" w:rsidTr="00403109">
        <w:trPr>
          <w:trHeight w:val="128"/>
          <w:jc w:val="center"/>
        </w:trPr>
        <w:tc>
          <w:tcPr>
            <w:tcW w:w="700" w:type="dxa"/>
            <w:tcBorders>
              <w:left w:val="single" w:sz="4" w:space="0" w:color="auto"/>
              <w:right w:val="single" w:sz="4" w:space="0" w:color="auto"/>
            </w:tcBorders>
            <w:noWrap/>
            <w:vAlign w:val="center"/>
          </w:tcPr>
          <w:p w:rsidR="00A27C27" w:rsidRPr="00032EB7" w:rsidRDefault="00A27C27" w:rsidP="00032EB7">
            <w:pPr>
              <w:ind w:firstLine="0"/>
              <w:jc w:val="center"/>
              <w:rPr>
                <w:sz w:val="24"/>
                <w:szCs w:val="24"/>
                <w:lang w:val="en-US"/>
              </w:rPr>
            </w:pPr>
            <w:r w:rsidRPr="00032EB7">
              <w:rPr>
                <w:sz w:val="24"/>
                <w:szCs w:val="24"/>
                <w:lang w:val="en-US"/>
              </w:rPr>
              <w:t>1.9</w:t>
            </w:r>
          </w:p>
        </w:tc>
        <w:tc>
          <w:tcPr>
            <w:tcW w:w="4438" w:type="dxa"/>
            <w:tcBorders>
              <w:top w:val="single" w:sz="4" w:space="0" w:color="auto"/>
              <w:left w:val="single" w:sz="4" w:space="0" w:color="auto"/>
              <w:bottom w:val="single" w:sz="4" w:space="0" w:color="auto"/>
              <w:right w:val="single" w:sz="4" w:space="0" w:color="auto"/>
            </w:tcBorders>
            <w:shd w:val="clear" w:color="auto" w:fill="auto"/>
            <w:noWrap/>
          </w:tcPr>
          <w:p w:rsidR="00A27C27" w:rsidRPr="00032EB7" w:rsidRDefault="00A27C27" w:rsidP="00032EB7">
            <w:pPr>
              <w:ind w:firstLine="0"/>
              <w:rPr>
                <w:sz w:val="24"/>
                <w:szCs w:val="24"/>
                <w:lang w:val="en-US"/>
              </w:rPr>
            </w:pPr>
            <w:r w:rsidRPr="00032EB7">
              <w:rPr>
                <w:sz w:val="24"/>
                <w:szCs w:val="24"/>
                <w:lang w:val="en-US"/>
              </w:rPr>
              <w:t>-</w:t>
            </w:r>
            <w:r w:rsidRPr="00032EB7">
              <w:rPr>
                <w:sz w:val="24"/>
                <w:szCs w:val="24"/>
              </w:rPr>
              <w:t>плата</w:t>
            </w:r>
            <w:r w:rsidRPr="00032EB7">
              <w:rPr>
                <w:sz w:val="24"/>
                <w:szCs w:val="24"/>
                <w:lang w:val="en-US"/>
              </w:rPr>
              <w:t xml:space="preserve"> </w:t>
            </w:r>
            <w:r w:rsidRPr="00032EB7">
              <w:rPr>
                <w:sz w:val="24"/>
                <w:szCs w:val="24"/>
              </w:rPr>
              <w:t>зеркального</w:t>
            </w:r>
            <w:r w:rsidRPr="00032EB7">
              <w:rPr>
                <w:sz w:val="24"/>
                <w:szCs w:val="24"/>
                <w:lang w:val="en-US"/>
              </w:rPr>
              <w:t xml:space="preserve"> </w:t>
            </w:r>
            <w:r w:rsidRPr="00032EB7">
              <w:rPr>
                <w:sz w:val="24"/>
                <w:szCs w:val="24"/>
              </w:rPr>
              <w:t>массива</w:t>
            </w:r>
            <w:r w:rsidRPr="00032EB7">
              <w:rPr>
                <w:sz w:val="24"/>
                <w:szCs w:val="24"/>
                <w:lang w:val="en-US"/>
              </w:rPr>
              <w:t xml:space="preserve"> </w:t>
            </w:r>
            <w:r w:rsidRPr="00032EB7">
              <w:rPr>
                <w:sz w:val="24"/>
                <w:szCs w:val="24"/>
              </w:rPr>
              <w:t>жестких</w:t>
            </w:r>
            <w:r w:rsidRPr="00032EB7">
              <w:rPr>
                <w:sz w:val="24"/>
                <w:szCs w:val="24"/>
                <w:lang w:val="en-US"/>
              </w:rPr>
              <w:t xml:space="preserve"> </w:t>
            </w:r>
            <w:r w:rsidRPr="00032EB7">
              <w:rPr>
                <w:sz w:val="24"/>
                <w:szCs w:val="24"/>
              </w:rPr>
              <w:t>дисков</w:t>
            </w:r>
            <w:r w:rsidRPr="00032EB7">
              <w:rPr>
                <w:sz w:val="24"/>
                <w:szCs w:val="24"/>
                <w:lang w:val="en-US"/>
              </w:rPr>
              <w:t xml:space="preserve"> RAID1 (RAID1 configuration option for FC4000: Requires two HDD or SSD configured in system to support RAID </w:t>
            </w:r>
            <w:r w:rsidRPr="00032EB7">
              <w:rPr>
                <w:sz w:val="24"/>
                <w:szCs w:val="24"/>
                <w:lang w:val="en-US"/>
              </w:rPr>
              <w:lastRenderedPageBreak/>
              <w:t>1 mirrored drives. Included in base system. Does NOT require Fusion Catalyst RAID adapter (for system orders only)).</w:t>
            </w:r>
          </w:p>
        </w:tc>
        <w:tc>
          <w:tcPr>
            <w:tcW w:w="1627" w:type="dxa"/>
            <w:tcBorders>
              <w:top w:val="single" w:sz="4" w:space="0" w:color="auto"/>
              <w:left w:val="single" w:sz="4" w:space="0" w:color="2F75B5"/>
              <w:bottom w:val="single" w:sz="4" w:space="0" w:color="auto"/>
              <w:right w:val="single" w:sz="4" w:space="0" w:color="auto"/>
            </w:tcBorders>
            <w:shd w:val="clear" w:color="auto" w:fill="auto"/>
            <w:noWrap/>
            <w:vAlign w:val="center"/>
          </w:tcPr>
          <w:p w:rsidR="00A27C27" w:rsidRPr="00032EB7" w:rsidRDefault="00A27C27" w:rsidP="00032EB7">
            <w:pPr>
              <w:spacing w:line="240" w:lineRule="auto"/>
              <w:ind w:firstLine="0"/>
              <w:jc w:val="center"/>
              <w:rPr>
                <w:sz w:val="24"/>
                <w:szCs w:val="24"/>
              </w:rPr>
            </w:pPr>
            <w:r w:rsidRPr="00032EB7">
              <w:rPr>
                <w:sz w:val="24"/>
                <w:szCs w:val="24"/>
              </w:rPr>
              <w:lastRenderedPageBreak/>
              <w:t>-</w:t>
            </w:r>
          </w:p>
        </w:tc>
        <w:tc>
          <w:tcPr>
            <w:tcW w:w="1565" w:type="dxa"/>
            <w:tcBorders>
              <w:top w:val="single" w:sz="4" w:space="0" w:color="auto"/>
              <w:left w:val="single" w:sz="4" w:space="0" w:color="auto"/>
              <w:bottom w:val="single" w:sz="4" w:space="0" w:color="auto"/>
              <w:right w:val="single" w:sz="4" w:space="0" w:color="2F75B5"/>
            </w:tcBorders>
            <w:shd w:val="clear" w:color="auto" w:fill="auto"/>
            <w:vAlign w:val="center"/>
          </w:tcPr>
          <w:p w:rsidR="00A27C27" w:rsidRPr="00032EB7" w:rsidRDefault="00A27C27" w:rsidP="00032EB7">
            <w:pPr>
              <w:spacing w:line="240" w:lineRule="auto"/>
              <w:ind w:firstLine="0"/>
              <w:jc w:val="center"/>
              <w:rPr>
                <w:sz w:val="24"/>
                <w:szCs w:val="24"/>
              </w:rPr>
            </w:pPr>
            <w:r w:rsidRPr="00403109">
              <w:rPr>
                <w:sz w:val="24"/>
                <w:szCs w:val="24"/>
              </w:rPr>
              <w:t>FC4500.RAID1</w:t>
            </w:r>
          </w:p>
        </w:tc>
        <w:tc>
          <w:tcPr>
            <w:tcW w:w="1118" w:type="dxa"/>
            <w:tcBorders>
              <w:left w:val="single" w:sz="4" w:space="0" w:color="auto"/>
              <w:right w:val="single" w:sz="4" w:space="0" w:color="auto"/>
            </w:tcBorders>
            <w:shd w:val="clear" w:color="auto" w:fill="auto"/>
            <w:noWrap/>
            <w:vAlign w:val="center"/>
          </w:tcPr>
          <w:p w:rsidR="00A27C27" w:rsidRPr="00032EB7" w:rsidRDefault="00A27C27" w:rsidP="00032EB7">
            <w:pPr>
              <w:ind w:firstLine="0"/>
              <w:jc w:val="center"/>
              <w:rPr>
                <w:sz w:val="24"/>
                <w:szCs w:val="24"/>
                <w:lang w:val="en-US"/>
              </w:rPr>
            </w:pPr>
            <w:proofErr w:type="spellStart"/>
            <w:proofErr w:type="gramStart"/>
            <w:r w:rsidRPr="00032EB7">
              <w:rPr>
                <w:sz w:val="24"/>
                <w:szCs w:val="24"/>
                <w:lang w:val="en-US"/>
              </w:rPr>
              <w:t>шт</w:t>
            </w:r>
            <w:proofErr w:type="spellEnd"/>
            <w:proofErr w:type="gramEnd"/>
            <w:r w:rsidRPr="00032EB7">
              <w:rPr>
                <w:sz w:val="24"/>
                <w:szCs w:val="24"/>
                <w:lang w:val="en-US"/>
              </w:rPr>
              <w:t>.</w:t>
            </w:r>
          </w:p>
        </w:tc>
        <w:tc>
          <w:tcPr>
            <w:tcW w:w="1116" w:type="dxa"/>
            <w:tcBorders>
              <w:left w:val="single" w:sz="4" w:space="0" w:color="auto"/>
              <w:right w:val="single" w:sz="4" w:space="0" w:color="auto"/>
            </w:tcBorders>
            <w:shd w:val="clear" w:color="auto" w:fill="auto"/>
            <w:noWrap/>
            <w:vAlign w:val="center"/>
          </w:tcPr>
          <w:p w:rsidR="00A27C27" w:rsidRPr="00A27C27" w:rsidRDefault="00A27C27" w:rsidP="00A27C27">
            <w:pPr>
              <w:ind w:firstLine="0"/>
              <w:jc w:val="center"/>
              <w:rPr>
                <w:sz w:val="24"/>
                <w:szCs w:val="24"/>
              </w:rPr>
            </w:pPr>
            <w:r w:rsidRPr="00A27C27">
              <w:rPr>
                <w:sz w:val="24"/>
                <w:szCs w:val="24"/>
              </w:rPr>
              <w:t>1</w:t>
            </w:r>
          </w:p>
        </w:tc>
      </w:tr>
    </w:tbl>
    <w:p w:rsidR="004B16CA" w:rsidRDefault="004B16CA" w:rsidP="00090A47">
      <w:pPr>
        <w:spacing w:line="240" w:lineRule="auto"/>
        <w:ind w:firstLine="0"/>
        <w:contextualSpacing/>
        <w:rPr>
          <w:bCs/>
          <w:color w:val="FF0000"/>
        </w:rPr>
      </w:pPr>
    </w:p>
    <w:p w:rsidR="00026B0F" w:rsidRPr="00F525E9"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F525E9">
        <w:t xml:space="preserve">Условия оплаты: 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t>Максимальный срок поставки после оплаты аванса по заявке –</w:t>
      </w:r>
      <w:r w:rsidR="006640D1">
        <w:t>1</w:t>
      </w:r>
      <w:r w:rsidR="00B171D9" w:rsidRPr="00CE30B9">
        <w:t>0</w:t>
      </w:r>
      <w:r w:rsidRPr="00CE30B9">
        <w:t xml:space="preserve"> </w:t>
      </w:r>
      <w:r w:rsidR="006640D1">
        <w:t>недель</w:t>
      </w:r>
      <w:r w:rsidRPr="00CE30B9">
        <w:t>.</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3770B6" w:rsidP="004B16CA">
      <w:pPr>
        <w:spacing w:line="240" w:lineRule="auto"/>
        <w:contextualSpacing/>
        <w:rPr>
          <w:kern w:val="28"/>
        </w:rPr>
      </w:pPr>
      <w:r w:rsidRPr="003770B6">
        <w:rPr>
          <w:kern w:val="28"/>
        </w:rPr>
        <w:t xml:space="preserve">Участники должны направить свои предложения в адрес электронной площадки в сети «Интернет»: Открытое акционерное общество «Единая электронная торговая площадка»  </w:t>
      </w:r>
      <w:hyperlink r:id="rId9" w:history="1">
        <w:r w:rsidRPr="003770B6">
          <w:rPr>
            <w:rStyle w:val="a4"/>
          </w:rPr>
          <w:t>https://www.roseltorg.ru/procedure/COM01102000067</w:t>
        </w:r>
      </w:hyperlink>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FD40F4" w:rsidP="00BC1321">
      <w:pPr>
        <w:tabs>
          <w:tab w:val="num" w:pos="0"/>
        </w:tabs>
        <w:spacing w:line="240" w:lineRule="auto"/>
      </w:pPr>
      <w:r>
        <w:t>13</w:t>
      </w:r>
      <w:bookmarkStart w:id="2" w:name="_GoBack"/>
      <w:bookmarkEnd w:id="2"/>
      <w:r w:rsidR="007C5EE2">
        <w:t xml:space="preserve"> </w:t>
      </w:r>
      <w:r w:rsidR="001675D2">
        <w:t>ок</w:t>
      </w:r>
      <w:r w:rsidR="00C74255" w:rsidRPr="00B171D9">
        <w:t>тября</w:t>
      </w:r>
      <w:r w:rsidR="0022695C" w:rsidRPr="00B171D9">
        <w:t xml:space="preserve"> </w:t>
      </w:r>
      <w:r w:rsidR="00C609F3" w:rsidRPr="00B171D9">
        <w:t>20</w:t>
      </w:r>
      <w:r w:rsidR="0033379E" w:rsidRPr="00B171D9">
        <w:t>20</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lastRenderedPageBreak/>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 xml:space="preserve">2. Если Контрагентами являются: органы власти; государственные учреждения, </w:t>
            </w:r>
            <w:r w:rsidRPr="00C227F5">
              <w:rPr>
                <w:sz w:val="28"/>
                <w:szCs w:val="28"/>
              </w:rPr>
              <w:lastRenderedPageBreak/>
              <w:t>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lastRenderedPageBreak/>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Default="00C609F3" w:rsidP="00DB7C65">
      <w:pPr>
        <w:pStyle w:val="af4"/>
        <w:numPr>
          <w:ilvl w:val="0"/>
          <w:numId w:val="44"/>
        </w:numPr>
        <w:spacing w:line="240" w:lineRule="auto"/>
      </w:pPr>
      <w:r w:rsidRPr="00C227F5">
        <w:t>Анкета Участника (Карточка предприятия);</w:t>
      </w:r>
    </w:p>
    <w:p w:rsidR="00DB7C65" w:rsidRDefault="00DB7C65" w:rsidP="00DB7C65">
      <w:pPr>
        <w:pStyle w:val="af4"/>
        <w:numPr>
          <w:ilvl w:val="0"/>
          <w:numId w:val="44"/>
        </w:numPr>
        <w:spacing w:line="240" w:lineRule="auto"/>
      </w:pPr>
      <w:r w:rsidRPr="00DB7C65">
        <w:t>Памятка</w:t>
      </w:r>
      <w:r>
        <w:t xml:space="preserve"> о наличии Программы оповещения о недостатках «ЕДИНАЯ ГОРЯЧАЯ ЛИНИЯ» АО «РТИ».</w:t>
      </w:r>
    </w:p>
    <w:p w:rsidR="00DB7C65" w:rsidRDefault="005A07B9" w:rsidP="00DB7C65">
      <w:pPr>
        <w:pStyle w:val="af4"/>
        <w:numPr>
          <w:ilvl w:val="0"/>
          <w:numId w:val="44"/>
        </w:numPr>
        <w:spacing w:line="240" w:lineRule="auto"/>
      </w:pPr>
      <w:r w:rsidRPr="00C227F5">
        <w:t>Памятка об открытии счета в ПАО МТС Банке.</w:t>
      </w:r>
    </w:p>
    <w:p w:rsidR="00DB7C65" w:rsidRPr="00C227F5" w:rsidRDefault="00DB7C65" w:rsidP="00DB7C65">
      <w:pPr>
        <w:pStyle w:val="af4"/>
        <w:numPr>
          <w:ilvl w:val="0"/>
          <w:numId w:val="44"/>
        </w:numPr>
        <w:spacing w:line="240" w:lineRule="auto"/>
      </w:pPr>
      <w:r w:rsidRPr="00DB7C65">
        <w:t>Шаблон договора</w:t>
      </w: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B7C65">
            <w:pPr>
              <w:spacing w:line="276" w:lineRule="auto"/>
              <w:jc w:val="left"/>
              <w:rPr>
                <w:b/>
              </w:rPr>
            </w:pPr>
          </w:p>
        </w:tc>
        <w:tc>
          <w:tcPr>
            <w:tcW w:w="4080" w:type="dxa"/>
          </w:tcPr>
          <w:p w:rsidR="00D30FC2" w:rsidRPr="00C227F5" w:rsidRDefault="00DB7C65" w:rsidP="00C227F5">
            <w:pPr>
              <w:spacing w:after="200" w:line="276" w:lineRule="auto"/>
              <w:ind w:firstLine="0"/>
              <w:jc w:val="right"/>
              <w:rPr>
                <w:b/>
              </w:rPr>
            </w:pPr>
            <w:r>
              <w:rPr>
                <w:b/>
              </w:rPr>
              <w:t>Д</w:t>
            </w:r>
            <w:r w:rsidR="00CE30B9">
              <w:rPr>
                <w:b/>
              </w:rPr>
              <w:t xml:space="preserve">.Н. </w:t>
            </w:r>
            <w:r>
              <w:rPr>
                <w:b/>
              </w:rPr>
              <w:t>Тарапанов</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BC5171" w:rsidRPr="00C227F5" w:rsidRDefault="008A470D" w:rsidP="00596C20">
      <w:pPr>
        <w:spacing w:after="200" w:line="276" w:lineRule="auto"/>
        <w:ind w:firstLine="0"/>
        <w:jc w:val="right"/>
        <w:rPr>
          <w:b/>
        </w:rPr>
      </w:pPr>
      <w:r w:rsidRPr="00C227F5">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lastRenderedPageBreak/>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FD40F4">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FD40F4">
              <w:rPr>
                <w:b/>
                <w:noProof/>
              </w:rPr>
              <w:t>11</w:t>
            </w:r>
            <w:r>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FD40F4">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D40F4">
              <w:rPr>
                <w:b/>
                <w:bCs/>
                <w:noProof/>
              </w:rPr>
              <w:t>11</w:t>
            </w:r>
            <w:r>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1CA6776"/>
    <w:multiLevelType w:val="hybridMultilevel"/>
    <w:tmpl w:val="C920706A"/>
    <w:lvl w:ilvl="0" w:tplc="BDC82D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4"/>
  </w:num>
  <w:num w:numId="24">
    <w:abstractNumId w:val="13"/>
  </w:num>
  <w:num w:numId="25">
    <w:abstractNumId w:val="15"/>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4"/>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1"/>
  </w:num>
  <w:num w:numId="42">
    <w:abstractNumId w:val="2"/>
  </w:num>
  <w:num w:numId="43">
    <w:abstractNumId w:val="5"/>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4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2EB7"/>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675D2"/>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5BB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770B6"/>
    <w:rsid w:val="003A35F9"/>
    <w:rsid w:val="003A3D65"/>
    <w:rsid w:val="003B0E26"/>
    <w:rsid w:val="003B55DC"/>
    <w:rsid w:val="003C5CDE"/>
    <w:rsid w:val="003D16E5"/>
    <w:rsid w:val="003E2AC2"/>
    <w:rsid w:val="003E4A53"/>
    <w:rsid w:val="003F7B9C"/>
    <w:rsid w:val="00403109"/>
    <w:rsid w:val="00406526"/>
    <w:rsid w:val="004140C7"/>
    <w:rsid w:val="004176A3"/>
    <w:rsid w:val="00423FF7"/>
    <w:rsid w:val="00425418"/>
    <w:rsid w:val="0042653F"/>
    <w:rsid w:val="00430BAD"/>
    <w:rsid w:val="00454026"/>
    <w:rsid w:val="00460EEE"/>
    <w:rsid w:val="0046303C"/>
    <w:rsid w:val="004643EA"/>
    <w:rsid w:val="00481F9B"/>
    <w:rsid w:val="0048372F"/>
    <w:rsid w:val="00484767"/>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0D1"/>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868FC"/>
    <w:rsid w:val="007918A9"/>
    <w:rsid w:val="007936B3"/>
    <w:rsid w:val="0079757E"/>
    <w:rsid w:val="007A05B8"/>
    <w:rsid w:val="007A4DEB"/>
    <w:rsid w:val="007C2BC9"/>
    <w:rsid w:val="007C5A16"/>
    <w:rsid w:val="007C5EE2"/>
    <w:rsid w:val="007C676E"/>
    <w:rsid w:val="007C7575"/>
    <w:rsid w:val="007D1CC8"/>
    <w:rsid w:val="007D6BD0"/>
    <w:rsid w:val="007D7254"/>
    <w:rsid w:val="007E1E44"/>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7C26"/>
    <w:rsid w:val="009A0349"/>
    <w:rsid w:val="009A2EFE"/>
    <w:rsid w:val="009C09CC"/>
    <w:rsid w:val="009D7BFA"/>
    <w:rsid w:val="009E5113"/>
    <w:rsid w:val="009F231C"/>
    <w:rsid w:val="009F33DE"/>
    <w:rsid w:val="00A01D53"/>
    <w:rsid w:val="00A24E32"/>
    <w:rsid w:val="00A26586"/>
    <w:rsid w:val="00A27C27"/>
    <w:rsid w:val="00A40190"/>
    <w:rsid w:val="00A4096D"/>
    <w:rsid w:val="00A43E7E"/>
    <w:rsid w:val="00A4605D"/>
    <w:rsid w:val="00A567EF"/>
    <w:rsid w:val="00A567F6"/>
    <w:rsid w:val="00A575C6"/>
    <w:rsid w:val="00A631C3"/>
    <w:rsid w:val="00A6520F"/>
    <w:rsid w:val="00A7011C"/>
    <w:rsid w:val="00A72788"/>
    <w:rsid w:val="00A76FB3"/>
    <w:rsid w:val="00A879A1"/>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07BE"/>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B7C65"/>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0F4"/>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roseltorg.ru/procedure/COM01102000067"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12FA9-9854-4DA1-BF1E-EA7ED039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11</Pages>
  <Words>2454</Words>
  <Characters>13991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15</cp:revision>
  <cp:lastPrinted>2020-03-04T14:27:00Z</cp:lastPrinted>
  <dcterms:created xsi:type="dcterms:W3CDTF">2020-09-07T10:12:00Z</dcterms:created>
  <dcterms:modified xsi:type="dcterms:W3CDTF">2020-10-08T08:35:00Z</dcterms:modified>
</cp:coreProperties>
</file>