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1003" w:rsidRPr="007E253F" w:rsidRDefault="00AC2CEF" w:rsidP="00931003">
      <w:pPr>
        <w:ind w:firstLine="0"/>
        <w:jc w:val="center"/>
        <w:rPr>
          <w:b/>
          <w:sz w:val="40"/>
          <w:szCs w:val="40"/>
        </w:rPr>
      </w:pPr>
      <w:r w:rsidRPr="007E253F">
        <w:rPr>
          <w:b/>
          <w:bCs/>
          <w:sz w:val="40"/>
          <w:szCs w:val="40"/>
        </w:rPr>
        <w:t>АО «МТУ Сатурн»</w:t>
      </w:r>
    </w:p>
    <w:p w:rsidR="00931003" w:rsidRPr="007E253F" w:rsidRDefault="00931003" w:rsidP="00931003">
      <w:pPr>
        <w:ind w:firstLine="0"/>
        <w:jc w:val="center"/>
        <w:rPr>
          <w:b/>
        </w:rPr>
      </w:pPr>
    </w:p>
    <w:p w:rsidR="00AC2CEF" w:rsidRPr="007E253F" w:rsidRDefault="00940A56" w:rsidP="00DF322F">
      <w:pPr>
        <w:ind w:left="5670" w:firstLine="0"/>
        <w:jc w:val="right"/>
        <w:rPr>
          <w:b/>
        </w:rPr>
      </w:pPr>
      <w:r w:rsidRPr="007E253F">
        <w:rPr>
          <w:b/>
        </w:rPr>
        <w:t>«УТВЕРЖДАЮ»</w:t>
      </w:r>
    </w:p>
    <w:p w:rsidR="003D16E5" w:rsidRPr="007E253F" w:rsidRDefault="003D16E5" w:rsidP="00DF322F">
      <w:pPr>
        <w:ind w:left="5670" w:firstLine="0"/>
        <w:jc w:val="right"/>
        <w:rPr>
          <w:b/>
        </w:rPr>
      </w:pPr>
    </w:p>
    <w:p w:rsidR="003D16E5" w:rsidRPr="007E253F" w:rsidRDefault="003D16E5" w:rsidP="00DF322F">
      <w:pPr>
        <w:ind w:left="5670" w:firstLine="0"/>
        <w:jc w:val="right"/>
        <w:rPr>
          <w:b/>
        </w:rPr>
      </w:pPr>
    </w:p>
    <w:p w:rsidR="003D16E5" w:rsidRPr="007E253F" w:rsidRDefault="003D16E5" w:rsidP="00DF322F">
      <w:pPr>
        <w:ind w:left="5670" w:firstLine="0"/>
        <w:jc w:val="right"/>
        <w:rPr>
          <w:b/>
        </w:rPr>
      </w:pPr>
    </w:p>
    <w:p w:rsidR="003D16E5" w:rsidRPr="007E253F" w:rsidRDefault="003D16E5" w:rsidP="00DF322F">
      <w:pPr>
        <w:ind w:left="5670" w:firstLine="0"/>
        <w:jc w:val="right"/>
        <w:rPr>
          <w:b/>
        </w:rPr>
      </w:pPr>
    </w:p>
    <w:p w:rsidR="003D16E5" w:rsidRPr="007E253F" w:rsidRDefault="003D16E5" w:rsidP="00DF322F">
      <w:pPr>
        <w:ind w:left="5670" w:firstLine="0"/>
        <w:jc w:val="right"/>
        <w:rPr>
          <w:b/>
        </w:rPr>
      </w:pPr>
    </w:p>
    <w:p w:rsidR="003D16E5" w:rsidRPr="007E253F" w:rsidRDefault="003D16E5" w:rsidP="00DF322F">
      <w:pPr>
        <w:ind w:left="5670" w:firstLine="0"/>
        <w:jc w:val="right"/>
        <w:rPr>
          <w:b/>
        </w:rPr>
      </w:pPr>
    </w:p>
    <w:p w:rsidR="00940A56" w:rsidRPr="007E253F" w:rsidRDefault="00940A56" w:rsidP="00DF322F">
      <w:pPr>
        <w:ind w:left="5670" w:firstLine="0"/>
        <w:jc w:val="right"/>
        <w:rPr>
          <w:b/>
        </w:rPr>
      </w:pPr>
      <w:r w:rsidRPr="007E253F">
        <w:rPr>
          <w:b/>
        </w:rPr>
        <w:t xml:space="preserve">Генеральный директор </w:t>
      </w:r>
    </w:p>
    <w:p w:rsidR="00940A56" w:rsidRPr="007E253F" w:rsidRDefault="00940A56" w:rsidP="00DF322F">
      <w:pPr>
        <w:ind w:left="5670" w:firstLine="0"/>
        <w:jc w:val="right"/>
        <w:rPr>
          <w:b/>
        </w:rPr>
      </w:pPr>
      <w:r w:rsidRPr="007E253F">
        <w:rPr>
          <w:b/>
        </w:rPr>
        <w:t>АО «МТУ Сатурн»</w:t>
      </w:r>
    </w:p>
    <w:p w:rsidR="00940A56" w:rsidRPr="007E253F" w:rsidRDefault="00940A56" w:rsidP="00DF322F">
      <w:pPr>
        <w:ind w:left="5670" w:firstLine="0"/>
        <w:jc w:val="right"/>
        <w:rPr>
          <w:b/>
        </w:rPr>
      </w:pPr>
      <w:r w:rsidRPr="007E253F">
        <w:rPr>
          <w:b/>
        </w:rPr>
        <w:t>В.В. Лозинский</w:t>
      </w:r>
    </w:p>
    <w:p w:rsidR="00AC2CEF" w:rsidRPr="007E253F" w:rsidRDefault="003B0E26" w:rsidP="00DF322F">
      <w:pPr>
        <w:ind w:left="5670" w:firstLine="0"/>
        <w:jc w:val="right"/>
        <w:rPr>
          <w:b/>
        </w:rPr>
      </w:pPr>
      <w:r w:rsidRPr="007E253F">
        <w:rPr>
          <w:b/>
        </w:rPr>
        <w:t>«</w:t>
      </w:r>
      <w:r w:rsidR="00B80BC2" w:rsidRPr="007E253F">
        <w:rPr>
          <w:b/>
        </w:rPr>
        <w:t>2</w:t>
      </w:r>
      <w:r w:rsidR="001D352E">
        <w:rPr>
          <w:b/>
        </w:rPr>
        <w:t>5</w:t>
      </w:r>
      <w:r w:rsidR="00940A56" w:rsidRPr="007E253F">
        <w:rPr>
          <w:b/>
        </w:rPr>
        <w:t>»</w:t>
      </w:r>
      <w:r w:rsidR="0022695C" w:rsidRPr="007E253F">
        <w:rPr>
          <w:b/>
        </w:rPr>
        <w:t xml:space="preserve"> </w:t>
      </w:r>
      <w:r w:rsidR="00B4419A" w:rsidRPr="007E253F">
        <w:rPr>
          <w:b/>
        </w:rPr>
        <w:t>ноября</w:t>
      </w:r>
      <w:r w:rsidR="00ED6B25" w:rsidRPr="007E253F">
        <w:rPr>
          <w:b/>
        </w:rPr>
        <w:t xml:space="preserve"> </w:t>
      </w:r>
      <w:r w:rsidR="008648A3" w:rsidRPr="007E253F">
        <w:rPr>
          <w:b/>
        </w:rPr>
        <w:t>20</w:t>
      </w:r>
      <w:r w:rsidR="00ED6B25" w:rsidRPr="007E253F">
        <w:rPr>
          <w:b/>
        </w:rPr>
        <w:t>20</w:t>
      </w:r>
      <w:r w:rsidR="00940A56" w:rsidRPr="007E253F">
        <w:rPr>
          <w:b/>
        </w:rPr>
        <w:t xml:space="preserve"> г.</w:t>
      </w:r>
    </w:p>
    <w:p w:rsidR="00AC2CEF" w:rsidRPr="007E253F" w:rsidRDefault="00AC2CEF" w:rsidP="00931003">
      <w:pPr>
        <w:ind w:firstLine="0"/>
        <w:jc w:val="center"/>
        <w:rPr>
          <w:b/>
          <w:color w:val="FF0000"/>
        </w:rPr>
      </w:pPr>
    </w:p>
    <w:p w:rsidR="00AC2CEF" w:rsidRPr="007E253F" w:rsidRDefault="00AC2CEF" w:rsidP="00931003">
      <w:pPr>
        <w:ind w:firstLine="0"/>
        <w:jc w:val="center"/>
        <w:rPr>
          <w:b/>
          <w:color w:val="FF0000"/>
        </w:rPr>
      </w:pPr>
    </w:p>
    <w:p w:rsidR="00AC2CEF" w:rsidRPr="007E253F" w:rsidRDefault="00AC2CEF" w:rsidP="00931003">
      <w:pPr>
        <w:ind w:firstLine="0"/>
        <w:jc w:val="center"/>
        <w:rPr>
          <w:b/>
          <w:color w:val="FF0000"/>
        </w:rPr>
      </w:pPr>
    </w:p>
    <w:p w:rsidR="00AC2CEF" w:rsidRPr="007E253F" w:rsidRDefault="00AC2CEF" w:rsidP="00931003">
      <w:pPr>
        <w:ind w:firstLine="0"/>
        <w:jc w:val="center"/>
        <w:rPr>
          <w:b/>
          <w:color w:val="FF0000"/>
        </w:rPr>
      </w:pPr>
    </w:p>
    <w:p w:rsidR="00AC2CEF" w:rsidRPr="007E253F" w:rsidRDefault="00AC2CEF" w:rsidP="00931003">
      <w:pPr>
        <w:ind w:firstLine="0"/>
        <w:jc w:val="center"/>
        <w:rPr>
          <w:b/>
          <w:color w:val="FF0000"/>
        </w:rPr>
      </w:pPr>
    </w:p>
    <w:p w:rsidR="00931003" w:rsidRPr="007E253F" w:rsidRDefault="00931003" w:rsidP="00ED6B25">
      <w:pPr>
        <w:ind w:firstLine="0"/>
        <w:jc w:val="center"/>
        <w:rPr>
          <w:b/>
        </w:rPr>
      </w:pPr>
      <w:r w:rsidRPr="007E253F">
        <w:rPr>
          <w:b/>
        </w:rPr>
        <w:t>ЗАКУПОЧНАЯ ДОКУМЕНТАЦИЯ</w:t>
      </w:r>
      <w:r w:rsidR="00B12AF3" w:rsidRPr="007E253F">
        <w:rPr>
          <w:b/>
        </w:rPr>
        <w:t xml:space="preserve"> №</w:t>
      </w:r>
      <w:r w:rsidR="00ED6B25" w:rsidRPr="007E253F">
        <w:rPr>
          <w:b/>
        </w:rPr>
        <w:t xml:space="preserve"> </w:t>
      </w:r>
      <w:r w:rsidR="00B203E9">
        <w:rPr>
          <w:b/>
          <w:color w:val="000000" w:themeColor="text1"/>
        </w:rPr>
        <w:t>33</w:t>
      </w:r>
    </w:p>
    <w:p w:rsidR="00BA0CEE" w:rsidRPr="007E253F" w:rsidRDefault="00AC2CEF" w:rsidP="00931003">
      <w:pPr>
        <w:ind w:firstLine="0"/>
        <w:jc w:val="center"/>
        <w:rPr>
          <w:b/>
          <w:bCs/>
        </w:rPr>
      </w:pPr>
      <w:r w:rsidRPr="007E253F">
        <w:rPr>
          <w:b/>
          <w:bCs/>
        </w:rPr>
        <w:t>на</w:t>
      </w:r>
      <w:r w:rsidR="00931003" w:rsidRPr="007E253F">
        <w:rPr>
          <w:b/>
          <w:bCs/>
        </w:rPr>
        <w:t xml:space="preserve"> проведени</w:t>
      </w:r>
      <w:r w:rsidRPr="007E253F">
        <w:rPr>
          <w:b/>
          <w:bCs/>
        </w:rPr>
        <w:t>е</w:t>
      </w:r>
      <w:r w:rsidR="00931003" w:rsidRPr="007E253F">
        <w:rPr>
          <w:b/>
          <w:bCs/>
        </w:rPr>
        <w:t xml:space="preserve"> открытого запроса </w:t>
      </w:r>
      <w:r w:rsidR="00BA0CEE" w:rsidRPr="007E253F">
        <w:rPr>
          <w:b/>
          <w:bCs/>
        </w:rPr>
        <w:t>коммерческих предложений</w:t>
      </w:r>
    </w:p>
    <w:p w:rsidR="00A6520F" w:rsidRPr="007E253F" w:rsidRDefault="00931003" w:rsidP="00931003">
      <w:pPr>
        <w:ind w:firstLine="0"/>
        <w:jc w:val="center"/>
        <w:rPr>
          <w:b/>
          <w:bCs/>
        </w:rPr>
      </w:pPr>
      <w:r w:rsidRPr="007E253F">
        <w:rPr>
          <w:b/>
          <w:bCs/>
        </w:rPr>
        <w:t>на право заключения договора</w:t>
      </w:r>
      <w:r w:rsidR="00627093" w:rsidRPr="007E253F">
        <w:rPr>
          <w:b/>
          <w:bCs/>
        </w:rPr>
        <w:t xml:space="preserve"> с </w:t>
      </w:r>
      <w:r w:rsidR="00C458DA" w:rsidRPr="007E253F">
        <w:rPr>
          <w:b/>
          <w:bCs/>
        </w:rPr>
        <w:t xml:space="preserve">АО </w:t>
      </w:r>
      <w:r w:rsidR="00A6520F" w:rsidRPr="007E253F">
        <w:rPr>
          <w:b/>
          <w:bCs/>
        </w:rPr>
        <w:t>«</w:t>
      </w:r>
      <w:r w:rsidR="00C458DA" w:rsidRPr="007E253F">
        <w:rPr>
          <w:b/>
          <w:bCs/>
        </w:rPr>
        <w:t>М</w:t>
      </w:r>
      <w:r w:rsidR="00A6520F" w:rsidRPr="007E253F">
        <w:rPr>
          <w:b/>
          <w:bCs/>
        </w:rPr>
        <w:t>ТУ Сатурн»</w:t>
      </w:r>
      <w:r w:rsidR="00F0018E" w:rsidRPr="007E253F">
        <w:rPr>
          <w:b/>
          <w:bCs/>
        </w:rPr>
        <w:t xml:space="preserve"> </w:t>
      </w:r>
    </w:p>
    <w:p w:rsidR="00931003" w:rsidRPr="007E253F" w:rsidRDefault="00627093" w:rsidP="00D4498D">
      <w:pPr>
        <w:ind w:firstLine="0"/>
        <w:jc w:val="center"/>
        <w:rPr>
          <w:b/>
          <w:bCs/>
        </w:rPr>
      </w:pPr>
      <w:r w:rsidRPr="007E253F">
        <w:rPr>
          <w:b/>
          <w:bCs/>
        </w:rPr>
        <w:t>на</w:t>
      </w:r>
      <w:r w:rsidR="00931003" w:rsidRPr="007E253F">
        <w:rPr>
          <w:b/>
          <w:bCs/>
        </w:rPr>
        <w:t xml:space="preserve"> </w:t>
      </w:r>
      <w:r w:rsidRPr="007E253F">
        <w:rPr>
          <w:b/>
          <w:bCs/>
        </w:rPr>
        <w:t>поставку</w:t>
      </w:r>
      <w:r w:rsidR="001E1291" w:rsidRPr="007E253F">
        <w:rPr>
          <w:b/>
          <w:bCs/>
        </w:rPr>
        <w:t xml:space="preserve"> </w:t>
      </w:r>
      <w:r w:rsidR="00B4419A" w:rsidRPr="007E253F">
        <w:rPr>
          <w:b/>
          <w:bCs/>
        </w:rPr>
        <w:t>электро</w:t>
      </w:r>
      <w:r w:rsidR="001D352E">
        <w:rPr>
          <w:b/>
          <w:bCs/>
        </w:rPr>
        <w:t>технического оборудо</w:t>
      </w:r>
      <w:r w:rsidR="00F16B64" w:rsidRPr="007E253F">
        <w:rPr>
          <w:b/>
          <w:bCs/>
        </w:rPr>
        <w:t>вания</w:t>
      </w:r>
      <w:r w:rsidR="00D20A92" w:rsidRPr="007E253F">
        <w:rPr>
          <w:b/>
          <w:bCs/>
        </w:rPr>
        <w:t>.</w:t>
      </w:r>
    </w:p>
    <w:p w:rsidR="00931003" w:rsidRPr="007E253F" w:rsidRDefault="00D20A92" w:rsidP="00D20A92">
      <w:pPr>
        <w:tabs>
          <w:tab w:val="left" w:pos="9645"/>
        </w:tabs>
        <w:ind w:firstLine="540"/>
        <w:jc w:val="left"/>
        <w:rPr>
          <w:b/>
          <w:bCs/>
        </w:rPr>
      </w:pPr>
      <w:r w:rsidRPr="007E253F">
        <w:rPr>
          <w:b/>
          <w:bCs/>
        </w:rPr>
        <w:tab/>
      </w:r>
    </w:p>
    <w:p w:rsidR="00931003" w:rsidRPr="007E253F" w:rsidRDefault="00931003" w:rsidP="00931003">
      <w:pPr>
        <w:ind w:firstLine="540"/>
        <w:jc w:val="center"/>
        <w:rPr>
          <w:b/>
          <w:bCs/>
        </w:rPr>
      </w:pPr>
    </w:p>
    <w:p w:rsidR="00931003" w:rsidRPr="007E253F" w:rsidRDefault="00931003" w:rsidP="00931003">
      <w:pPr>
        <w:ind w:firstLine="540"/>
        <w:jc w:val="center"/>
        <w:rPr>
          <w:b/>
          <w:bCs/>
        </w:rPr>
      </w:pPr>
    </w:p>
    <w:p w:rsidR="00931003" w:rsidRPr="007E253F" w:rsidRDefault="00931003" w:rsidP="00931003">
      <w:pPr>
        <w:ind w:firstLine="540"/>
        <w:jc w:val="center"/>
      </w:pPr>
      <w:bookmarkStart w:id="0" w:name="_GoBack"/>
      <w:bookmarkEnd w:id="0"/>
    </w:p>
    <w:p w:rsidR="00931003" w:rsidRPr="007E253F" w:rsidRDefault="00931003" w:rsidP="00931003">
      <w:pPr>
        <w:shd w:val="clear" w:color="auto" w:fill="FFFFFF"/>
        <w:tabs>
          <w:tab w:val="left" w:pos="4459"/>
          <w:tab w:val="left" w:pos="6888"/>
        </w:tabs>
        <w:ind w:left="17" w:firstLine="540"/>
        <w:jc w:val="center"/>
        <w:rPr>
          <w:b/>
          <w:bCs/>
          <w:i/>
          <w:iCs/>
          <w:w w:val="108"/>
        </w:rPr>
      </w:pPr>
    </w:p>
    <w:p w:rsidR="00931003" w:rsidRDefault="00931003" w:rsidP="00931003">
      <w:pPr>
        <w:shd w:val="clear" w:color="auto" w:fill="FFFFFF"/>
        <w:tabs>
          <w:tab w:val="left" w:pos="4459"/>
          <w:tab w:val="left" w:pos="6888"/>
        </w:tabs>
        <w:ind w:left="17"/>
        <w:jc w:val="center"/>
        <w:rPr>
          <w:b/>
          <w:bCs/>
          <w:i/>
          <w:iCs/>
          <w:w w:val="108"/>
        </w:rPr>
      </w:pPr>
    </w:p>
    <w:p w:rsidR="00B851E3" w:rsidRDefault="00B851E3" w:rsidP="00931003">
      <w:pPr>
        <w:shd w:val="clear" w:color="auto" w:fill="FFFFFF"/>
        <w:tabs>
          <w:tab w:val="left" w:pos="4459"/>
          <w:tab w:val="left" w:pos="6888"/>
        </w:tabs>
        <w:ind w:left="17"/>
        <w:jc w:val="center"/>
        <w:rPr>
          <w:b/>
          <w:bCs/>
          <w:i/>
          <w:iCs/>
          <w:w w:val="108"/>
        </w:rPr>
      </w:pPr>
    </w:p>
    <w:p w:rsidR="00B851E3" w:rsidRPr="007E253F" w:rsidRDefault="00B851E3" w:rsidP="00931003">
      <w:pPr>
        <w:shd w:val="clear" w:color="auto" w:fill="FFFFFF"/>
        <w:tabs>
          <w:tab w:val="left" w:pos="4459"/>
          <w:tab w:val="left" w:pos="6888"/>
        </w:tabs>
        <w:ind w:left="17"/>
        <w:jc w:val="center"/>
        <w:rPr>
          <w:b/>
          <w:bCs/>
          <w:i/>
          <w:iCs/>
          <w:w w:val="108"/>
        </w:rPr>
      </w:pPr>
    </w:p>
    <w:p w:rsidR="00931003" w:rsidRPr="007E253F" w:rsidRDefault="00931003" w:rsidP="00931003">
      <w:pPr>
        <w:shd w:val="clear" w:color="auto" w:fill="FFFFFF"/>
        <w:tabs>
          <w:tab w:val="left" w:pos="4459"/>
          <w:tab w:val="left" w:pos="6888"/>
        </w:tabs>
        <w:ind w:left="17"/>
        <w:jc w:val="center"/>
        <w:rPr>
          <w:bCs/>
          <w:iCs/>
          <w:w w:val="108"/>
        </w:rPr>
      </w:pPr>
      <w:r w:rsidRPr="007E253F">
        <w:rPr>
          <w:bCs/>
          <w:iCs/>
          <w:w w:val="108"/>
        </w:rPr>
        <w:t>Настоящая документация является неотъемлемой частью</w:t>
      </w:r>
    </w:p>
    <w:p w:rsidR="00931003" w:rsidRPr="007E253F" w:rsidRDefault="00931003" w:rsidP="00931003">
      <w:pPr>
        <w:shd w:val="clear" w:color="auto" w:fill="FFFFFF"/>
        <w:tabs>
          <w:tab w:val="left" w:pos="4459"/>
          <w:tab w:val="left" w:pos="6888"/>
        </w:tabs>
        <w:ind w:left="17"/>
        <w:jc w:val="center"/>
        <w:rPr>
          <w:bCs/>
          <w:iCs/>
          <w:w w:val="108"/>
        </w:rPr>
      </w:pPr>
      <w:r w:rsidRPr="007E253F">
        <w:rPr>
          <w:bCs/>
          <w:iCs/>
          <w:w w:val="108"/>
        </w:rPr>
        <w:t>уведомления о проведении закупочной процедуры</w:t>
      </w:r>
    </w:p>
    <w:p w:rsidR="00931003" w:rsidRPr="007E253F" w:rsidRDefault="00931003" w:rsidP="00931003">
      <w:pPr>
        <w:ind w:firstLine="0"/>
        <w:jc w:val="center"/>
      </w:pPr>
    </w:p>
    <w:p w:rsidR="00940A56" w:rsidRPr="007E253F" w:rsidRDefault="00940A56" w:rsidP="00425418">
      <w:pPr>
        <w:ind w:firstLine="0"/>
        <w:jc w:val="center"/>
      </w:pPr>
    </w:p>
    <w:p w:rsidR="00931003" w:rsidRPr="007E253F" w:rsidRDefault="00F0018E" w:rsidP="00425418">
      <w:pPr>
        <w:ind w:firstLine="0"/>
        <w:jc w:val="center"/>
      </w:pPr>
      <w:r w:rsidRPr="007E253F">
        <w:t>Москва</w:t>
      </w:r>
      <w:r w:rsidR="00931003" w:rsidRPr="007E253F">
        <w:br/>
      </w:r>
      <w:r w:rsidR="00C574C7" w:rsidRPr="007E253F">
        <w:t>20</w:t>
      </w:r>
      <w:r w:rsidR="00ED6B25" w:rsidRPr="007E253F">
        <w:t>20</w:t>
      </w:r>
      <w:r w:rsidR="005827AD" w:rsidRPr="007E253F">
        <w:t xml:space="preserve"> </w:t>
      </w:r>
      <w:r w:rsidR="00A76FB3" w:rsidRPr="007E253F">
        <w:t>г.</w:t>
      </w:r>
    </w:p>
    <w:p w:rsidR="00D76EF2" w:rsidRPr="007E253F" w:rsidRDefault="00ED6B25" w:rsidP="00ED6B25">
      <w:pPr>
        <w:pStyle w:val="11112"/>
        <w:keepNext w:val="0"/>
        <w:pageBreakBefore/>
        <w:tabs>
          <w:tab w:val="clear" w:pos="0"/>
        </w:tabs>
        <w:spacing w:before="0" w:after="0"/>
        <w:ind w:left="567"/>
        <w:jc w:val="left"/>
        <w:outlineLvl w:val="9"/>
        <w:rPr>
          <w:rFonts w:ascii="Times New Roman" w:hAnsi="Times New Roman"/>
          <w:sz w:val="28"/>
          <w:szCs w:val="28"/>
        </w:rPr>
      </w:pPr>
      <w:r w:rsidRPr="007E253F">
        <w:rPr>
          <w:rFonts w:ascii="Times New Roman" w:hAnsi="Times New Roman"/>
          <w:sz w:val="28"/>
          <w:szCs w:val="28"/>
        </w:rPr>
        <w:lastRenderedPageBreak/>
        <w:t>1.</w:t>
      </w:r>
      <w:r w:rsidR="00D76EF2" w:rsidRPr="007E253F">
        <w:rPr>
          <w:rFonts w:ascii="Times New Roman" w:hAnsi="Times New Roman"/>
          <w:sz w:val="28"/>
          <w:szCs w:val="28"/>
        </w:rPr>
        <w:t xml:space="preserve"> </w:t>
      </w:r>
      <w:bookmarkStart w:id="1" w:name="_Toc209261653"/>
      <w:r w:rsidR="00D76EF2" w:rsidRPr="007E253F">
        <w:rPr>
          <w:rFonts w:ascii="Times New Roman" w:hAnsi="Times New Roman"/>
          <w:sz w:val="28"/>
          <w:szCs w:val="28"/>
        </w:rPr>
        <w:t>Общие положения</w:t>
      </w:r>
      <w:bookmarkEnd w:id="1"/>
    </w:p>
    <w:p w:rsidR="00D76EF2" w:rsidRPr="007E253F" w:rsidRDefault="009D7BFA" w:rsidP="00A6520F">
      <w:pPr>
        <w:tabs>
          <w:tab w:val="num" w:pos="0"/>
        </w:tabs>
        <w:spacing w:line="240" w:lineRule="auto"/>
      </w:pPr>
      <w:r w:rsidRPr="007E253F">
        <w:t xml:space="preserve">1.1 </w:t>
      </w:r>
      <w:r w:rsidR="00D76EF2" w:rsidRPr="007E253F">
        <w:rPr>
          <w:b/>
        </w:rPr>
        <w:t>Заказчик</w:t>
      </w:r>
      <w:r w:rsidR="00D76EF2" w:rsidRPr="007E253F">
        <w:t xml:space="preserve"> - </w:t>
      </w:r>
      <w:r w:rsidR="0015411C" w:rsidRPr="007E253F">
        <w:t>А</w:t>
      </w:r>
      <w:r w:rsidR="00C458DA" w:rsidRPr="007E253F">
        <w:t>кционерное общество «</w:t>
      </w:r>
      <w:r w:rsidR="00A6520F" w:rsidRPr="007E253F">
        <w:t>МТУ Сатурн</w:t>
      </w:r>
      <w:r w:rsidR="0028298F" w:rsidRPr="007E253F">
        <w:t xml:space="preserve">», сокр. </w:t>
      </w:r>
      <w:r w:rsidR="00C458DA" w:rsidRPr="007E253F">
        <w:t xml:space="preserve">АО </w:t>
      </w:r>
      <w:r w:rsidR="00A6520F" w:rsidRPr="007E253F">
        <w:t>«МТУ Сатурн»,</w:t>
      </w:r>
      <w:r w:rsidR="00C458DA" w:rsidRPr="007E253F">
        <w:t xml:space="preserve"> юр./факт</w:t>
      </w:r>
      <w:proofErr w:type="gramStart"/>
      <w:r w:rsidR="00C458DA" w:rsidRPr="007E253F">
        <w:t>.</w:t>
      </w:r>
      <w:proofErr w:type="gramEnd"/>
      <w:r w:rsidR="00C458DA" w:rsidRPr="007E253F">
        <w:t>/</w:t>
      </w:r>
      <w:proofErr w:type="gramStart"/>
      <w:r w:rsidR="00C458DA" w:rsidRPr="007E253F">
        <w:t>п</w:t>
      </w:r>
      <w:proofErr w:type="gramEnd"/>
      <w:r w:rsidR="00C458DA" w:rsidRPr="007E253F">
        <w:t>очт. Адрес 1</w:t>
      </w:r>
      <w:r w:rsidR="00A6520F" w:rsidRPr="007E253F">
        <w:t>07553</w:t>
      </w:r>
      <w:r w:rsidR="00C458DA" w:rsidRPr="007E253F">
        <w:t xml:space="preserve">, г. Москва, </w:t>
      </w:r>
      <w:r w:rsidR="00A6520F" w:rsidRPr="007E253F">
        <w:t>ул. Большая Черкизовская, д.21, стр. 1.</w:t>
      </w:r>
    </w:p>
    <w:p w:rsidR="00A6520F" w:rsidRPr="007E253F" w:rsidRDefault="009D7BFA" w:rsidP="00A6520F">
      <w:pPr>
        <w:tabs>
          <w:tab w:val="num" w:pos="0"/>
        </w:tabs>
        <w:spacing w:line="240" w:lineRule="auto"/>
      </w:pPr>
      <w:r w:rsidRPr="007E253F">
        <w:t xml:space="preserve">1.2 </w:t>
      </w:r>
      <w:r w:rsidR="00D76EF2" w:rsidRPr="007E253F">
        <w:rPr>
          <w:b/>
        </w:rPr>
        <w:t>Организатор</w:t>
      </w:r>
      <w:r w:rsidR="00D76EF2" w:rsidRPr="007E253F">
        <w:t xml:space="preserve"> – </w:t>
      </w:r>
      <w:r w:rsidR="0028298F" w:rsidRPr="007E253F">
        <w:t>А</w:t>
      </w:r>
      <w:r w:rsidR="00A6520F" w:rsidRPr="007E253F">
        <w:t>кционерно</w:t>
      </w:r>
      <w:r w:rsidR="0028298F" w:rsidRPr="007E253F">
        <w:t xml:space="preserve">е общество «МТУ Сатурн», сокр. </w:t>
      </w:r>
      <w:r w:rsidR="00A6520F" w:rsidRPr="007E253F">
        <w:t>АО «МТУ Сатурн», юр./факт</w:t>
      </w:r>
      <w:proofErr w:type="gramStart"/>
      <w:r w:rsidR="00A6520F" w:rsidRPr="007E253F">
        <w:t>.</w:t>
      </w:r>
      <w:proofErr w:type="gramEnd"/>
      <w:r w:rsidR="00A6520F" w:rsidRPr="007E253F">
        <w:t>/</w:t>
      </w:r>
      <w:proofErr w:type="gramStart"/>
      <w:r w:rsidR="00A6520F" w:rsidRPr="007E253F">
        <w:t>п</w:t>
      </w:r>
      <w:proofErr w:type="gramEnd"/>
      <w:r w:rsidR="00A6520F" w:rsidRPr="007E253F">
        <w:t>очт. Адрес 107553, г. Москва, ул. Большая Черкизовская, д.21, стр. 1.</w:t>
      </w:r>
      <w:r w:rsidR="00A76FB3" w:rsidRPr="007E253F">
        <w:t xml:space="preserve">, </w:t>
      </w:r>
      <w:r w:rsidR="00E9208E" w:rsidRPr="007E253F">
        <w:t>отдел закупок и проектной логистики</w:t>
      </w:r>
      <w:r w:rsidR="00A76FB3" w:rsidRPr="007E253F">
        <w:t>.</w:t>
      </w:r>
    </w:p>
    <w:p w:rsidR="0034305F" w:rsidRPr="007E253F" w:rsidRDefault="0034305F" w:rsidP="0034305F">
      <w:pPr>
        <w:tabs>
          <w:tab w:val="num" w:pos="0"/>
        </w:tabs>
        <w:spacing w:line="240" w:lineRule="auto"/>
      </w:pPr>
      <w:r w:rsidRPr="007E253F">
        <w:t xml:space="preserve">Контактное лицо – </w:t>
      </w:r>
      <w:r w:rsidR="001D352E">
        <w:t>Тарапанов Дмитрий Николаевич</w:t>
      </w:r>
    </w:p>
    <w:p w:rsidR="0034305F" w:rsidRPr="000132A2" w:rsidRDefault="0034305F" w:rsidP="0034305F">
      <w:pPr>
        <w:tabs>
          <w:tab w:val="num" w:pos="0"/>
        </w:tabs>
        <w:spacing w:line="240" w:lineRule="auto"/>
        <w:rPr>
          <w:lang w:val="en-US"/>
        </w:rPr>
      </w:pPr>
      <w:proofErr w:type="gramStart"/>
      <w:r w:rsidRPr="007E253F">
        <w:rPr>
          <w:lang w:val="en-US"/>
        </w:rPr>
        <w:t>e</w:t>
      </w:r>
      <w:r w:rsidRPr="000132A2">
        <w:rPr>
          <w:lang w:val="en-US"/>
        </w:rPr>
        <w:t>-</w:t>
      </w:r>
      <w:r w:rsidRPr="007E253F">
        <w:rPr>
          <w:lang w:val="en-US"/>
        </w:rPr>
        <w:t>mail</w:t>
      </w:r>
      <w:proofErr w:type="gramEnd"/>
      <w:r w:rsidRPr="000132A2">
        <w:rPr>
          <w:lang w:val="en-US"/>
        </w:rPr>
        <w:t>:</w:t>
      </w:r>
      <w:r w:rsidR="00667DAB" w:rsidRPr="000132A2">
        <w:rPr>
          <w:lang w:val="en-US"/>
        </w:rPr>
        <w:t xml:space="preserve"> </w:t>
      </w:r>
      <w:r w:rsidR="001D352E">
        <w:rPr>
          <w:lang w:val="en-US"/>
        </w:rPr>
        <w:t>dtarapanov</w:t>
      </w:r>
      <w:r w:rsidRPr="000132A2">
        <w:rPr>
          <w:lang w:val="en-US"/>
        </w:rPr>
        <w:t>@</w:t>
      </w:r>
      <w:r w:rsidRPr="007E253F">
        <w:rPr>
          <w:lang w:val="en-US"/>
        </w:rPr>
        <w:t>mtu</w:t>
      </w:r>
      <w:r w:rsidRPr="000132A2">
        <w:rPr>
          <w:lang w:val="en-US"/>
        </w:rPr>
        <w:t>-</w:t>
      </w:r>
      <w:r w:rsidRPr="007E253F">
        <w:rPr>
          <w:lang w:val="en-US"/>
        </w:rPr>
        <w:t>saturn</w:t>
      </w:r>
      <w:r w:rsidRPr="000132A2">
        <w:rPr>
          <w:lang w:val="en-US"/>
        </w:rPr>
        <w:t>.</w:t>
      </w:r>
      <w:r w:rsidRPr="007E253F">
        <w:rPr>
          <w:lang w:val="en-US"/>
        </w:rPr>
        <w:t>ru</w:t>
      </w:r>
    </w:p>
    <w:p w:rsidR="0034305F" w:rsidRPr="007E253F" w:rsidRDefault="00667DAB" w:rsidP="0034305F">
      <w:pPr>
        <w:tabs>
          <w:tab w:val="num" w:pos="0"/>
        </w:tabs>
        <w:spacing w:line="240" w:lineRule="auto"/>
      </w:pPr>
      <w:r w:rsidRPr="007E253F">
        <w:t>тел. 8 (499) 16</w:t>
      </w:r>
      <w:r w:rsidR="001D352E" w:rsidRPr="00067734">
        <w:t>9</w:t>
      </w:r>
      <w:r w:rsidR="001D352E">
        <w:t>-83</w:t>
      </w:r>
      <w:r w:rsidRPr="007E253F">
        <w:t>-</w:t>
      </w:r>
      <w:r w:rsidR="001D352E">
        <w:t>14</w:t>
      </w:r>
    </w:p>
    <w:p w:rsidR="00BA0CEE" w:rsidRPr="007E253F" w:rsidRDefault="00BA0CEE" w:rsidP="00940A56">
      <w:pPr>
        <w:tabs>
          <w:tab w:val="num" w:pos="0"/>
        </w:tabs>
        <w:spacing w:line="240" w:lineRule="auto"/>
      </w:pPr>
    </w:p>
    <w:p w:rsidR="006E6C0F" w:rsidRDefault="009D7BFA" w:rsidP="006E6C0F">
      <w:pPr>
        <w:tabs>
          <w:tab w:val="num" w:pos="0"/>
        </w:tabs>
        <w:spacing w:line="240" w:lineRule="auto"/>
      </w:pPr>
      <w:r w:rsidRPr="007E253F">
        <w:t xml:space="preserve">1.3 </w:t>
      </w:r>
      <w:r w:rsidRPr="007E253F">
        <w:rPr>
          <w:b/>
        </w:rPr>
        <w:t>Предмет закупки</w:t>
      </w:r>
      <w:r w:rsidR="00713F2E" w:rsidRPr="007E253F">
        <w:t xml:space="preserve">: </w:t>
      </w:r>
    </w:p>
    <w:p w:rsidR="007E253F" w:rsidRPr="007E253F" w:rsidRDefault="007E253F" w:rsidP="006E6C0F">
      <w:pPr>
        <w:tabs>
          <w:tab w:val="num" w:pos="0"/>
        </w:tabs>
        <w:spacing w:line="240" w:lineRule="auto"/>
      </w:pPr>
    </w:p>
    <w:p w:rsidR="007E253F" w:rsidRPr="007E253F" w:rsidRDefault="00067734" w:rsidP="0034305F">
      <w:pPr>
        <w:spacing w:line="240" w:lineRule="auto"/>
        <w:ind w:firstLine="0"/>
        <w:contextualSpacing/>
        <w:rPr>
          <w:bCs/>
        </w:rPr>
      </w:pPr>
      <w:bookmarkStart w:id="2" w:name="_Toc209261654"/>
      <w:r>
        <w:rPr>
          <w:bCs/>
        </w:rPr>
        <w:t>Электротехническое оборудование</w:t>
      </w:r>
      <w:r w:rsidR="007E253F">
        <w:rPr>
          <w:bCs/>
        </w:rPr>
        <w:t>:</w:t>
      </w:r>
    </w:p>
    <w:p w:rsidR="00B261ED" w:rsidRPr="007E253F" w:rsidRDefault="00B261ED" w:rsidP="0034305F">
      <w:pPr>
        <w:spacing w:line="240" w:lineRule="auto"/>
        <w:ind w:firstLine="0"/>
        <w:contextualSpacing/>
        <w:rPr>
          <w:bCs/>
        </w:rPr>
      </w:pPr>
    </w:p>
    <w:tbl>
      <w:tblPr>
        <w:tblW w:w="10348" w:type="dxa"/>
        <w:tblInd w:w="108" w:type="dxa"/>
        <w:tblLayout w:type="fixed"/>
        <w:tblLook w:val="04A0" w:firstRow="1" w:lastRow="0" w:firstColumn="1" w:lastColumn="0" w:noHBand="0" w:noVBand="1"/>
      </w:tblPr>
      <w:tblGrid>
        <w:gridCol w:w="709"/>
        <w:gridCol w:w="2410"/>
        <w:gridCol w:w="1984"/>
        <w:gridCol w:w="1701"/>
        <w:gridCol w:w="1560"/>
        <w:gridCol w:w="992"/>
        <w:gridCol w:w="992"/>
      </w:tblGrid>
      <w:tr w:rsidR="00B851E3" w:rsidRPr="00B851E3" w:rsidTr="00B851E3">
        <w:trPr>
          <w:trHeight w:val="120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942F9" w:rsidRPr="00B851E3" w:rsidRDefault="00B942F9" w:rsidP="00B851E3">
            <w:pPr>
              <w:spacing w:line="240" w:lineRule="auto"/>
              <w:ind w:firstLine="0"/>
              <w:jc w:val="center"/>
              <w:rPr>
                <w:b/>
                <w:color w:val="000000"/>
                <w:sz w:val="22"/>
                <w:szCs w:val="22"/>
              </w:rPr>
            </w:pPr>
            <w:r w:rsidRPr="00B851E3">
              <w:rPr>
                <w:b/>
                <w:color w:val="000000"/>
                <w:sz w:val="22"/>
                <w:szCs w:val="22"/>
              </w:rPr>
              <w:t>№</w:t>
            </w:r>
            <w:r w:rsidRPr="00B851E3">
              <w:rPr>
                <w:b/>
                <w:color w:val="000000"/>
                <w:sz w:val="22"/>
                <w:szCs w:val="22"/>
              </w:rPr>
              <w:br/>
            </w:r>
            <w:proofErr w:type="spellStart"/>
            <w:r w:rsidRPr="00B851E3">
              <w:rPr>
                <w:b/>
                <w:color w:val="000000"/>
                <w:sz w:val="22"/>
                <w:szCs w:val="22"/>
              </w:rPr>
              <w:t>п.п</w:t>
            </w:r>
            <w:proofErr w:type="spellEnd"/>
            <w:r w:rsidRPr="00B851E3">
              <w:rPr>
                <w:b/>
                <w:color w:val="000000"/>
                <w:sz w:val="22"/>
                <w:szCs w:val="22"/>
              </w:rPr>
              <w:t>.</w:t>
            </w:r>
          </w:p>
        </w:tc>
        <w:tc>
          <w:tcPr>
            <w:tcW w:w="2410" w:type="dxa"/>
            <w:tcBorders>
              <w:top w:val="single" w:sz="4" w:space="0" w:color="auto"/>
              <w:left w:val="nil"/>
              <w:bottom w:val="single" w:sz="4" w:space="0" w:color="auto"/>
              <w:right w:val="single" w:sz="4" w:space="0" w:color="auto"/>
            </w:tcBorders>
            <w:shd w:val="clear" w:color="auto" w:fill="auto"/>
            <w:vAlign w:val="center"/>
            <w:hideMark/>
          </w:tcPr>
          <w:p w:rsidR="00B942F9" w:rsidRPr="00B851E3" w:rsidRDefault="00B942F9" w:rsidP="00B851E3">
            <w:pPr>
              <w:spacing w:line="240" w:lineRule="auto"/>
              <w:ind w:firstLine="0"/>
              <w:jc w:val="center"/>
              <w:rPr>
                <w:b/>
                <w:color w:val="000000"/>
                <w:sz w:val="22"/>
                <w:szCs w:val="22"/>
              </w:rPr>
            </w:pPr>
            <w:r w:rsidRPr="00B851E3">
              <w:rPr>
                <w:b/>
                <w:color w:val="000000"/>
                <w:sz w:val="22"/>
                <w:szCs w:val="22"/>
              </w:rPr>
              <w:t>Наименование и техническая характеристика</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rsidR="00B942F9" w:rsidRPr="00B851E3" w:rsidRDefault="00B942F9" w:rsidP="00B851E3">
            <w:pPr>
              <w:spacing w:line="240" w:lineRule="auto"/>
              <w:ind w:firstLine="0"/>
              <w:jc w:val="center"/>
              <w:rPr>
                <w:b/>
                <w:color w:val="000000"/>
                <w:sz w:val="22"/>
                <w:szCs w:val="22"/>
              </w:rPr>
            </w:pPr>
            <w:r w:rsidRPr="00B851E3">
              <w:rPr>
                <w:b/>
                <w:color w:val="000000"/>
                <w:sz w:val="22"/>
                <w:szCs w:val="22"/>
              </w:rPr>
              <w:t>Тип, марка, обозначение документа, опросного листа</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B942F9" w:rsidRPr="00B851E3" w:rsidRDefault="00B851E3" w:rsidP="00B851E3">
            <w:pPr>
              <w:spacing w:line="240" w:lineRule="auto"/>
              <w:ind w:firstLine="0"/>
              <w:jc w:val="center"/>
              <w:rPr>
                <w:b/>
                <w:color w:val="000000"/>
                <w:sz w:val="22"/>
                <w:szCs w:val="22"/>
              </w:rPr>
            </w:pPr>
            <w:r w:rsidRPr="00B851E3">
              <w:rPr>
                <w:b/>
                <w:color w:val="000000"/>
                <w:sz w:val="22"/>
                <w:szCs w:val="22"/>
              </w:rPr>
              <w:t>Код оборудования, изделия</w:t>
            </w:r>
            <w:r>
              <w:rPr>
                <w:b/>
                <w:color w:val="000000"/>
                <w:sz w:val="22"/>
                <w:szCs w:val="22"/>
              </w:rPr>
              <w:t xml:space="preserve">  </w:t>
            </w:r>
            <w:r w:rsidR="00B942F9" w:rsidRPr="00B851E3">
              <w:rPr>
                <w:b/>
                <w:color w:val="000000"/>
                <w:sz w:val="22"/>
                <w:szCs w:val="22"/>
              </w:rPr>
              <w:t>материала</w:t>
            </w:r>
          </w:p>
        </w:tc>
        <w:tc>
          <w:tcPr>
            <w:tcW w:w="1560" w:type="dxa"/>
            <w:tcBorders>
              <w:top w:val="single" w:sz="4" w:space="0" w:color="auto"/>
              <w:left w:val="nil"/>
              <w:bottom w:val="single" w:sz="4" w:space="0" w:color="auto"/>
              <w:right w:val="single" w:sz="4" w:space="0" w:color="auto"/>
            </w:tcBorders>
            <w:shd w:val="clear" w:color="auto" w:fill="auto"/>
            <w:vAlign w:val="center"/>
            <w:hideMark/>
          </w:tcPr>
          <w:p w:rsidR="00B942F9" w:rsidRPr="00B851E3" w:rsidRDefault="00B942F9" w:rsidP="00B851E3">
            <w:pPr>
              <w:spacing w:line="240" w:lineRule="auto"/>
              <w:ind w:firstLine="0"/>
              <w:jc w:val="center"/>
              <w:rPr>
                <w:b/>
                <w:color w:val="000000"/>
                <w:sz w:val="22"/>
                <w:szCs w:val="22"/>
              </w:rPr>
            </w:pPr>
            <w:r w:rsidRPr="00B851E3">
              <w:rPr>
                <w:b/>
                <w:color w:val="000000"/>
                <w:sz w:val="22"/>
                <w:szCs w:val="22"/>
              </w:rPr>
              <w:t>Завод-изготовитель</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B942F9" w:rsidRPr="00B851E3" w:rsidRDefault="00B942F9" w:rsidP="00B851E3">
            <w:pPr>
              <w:spacing w:line="240" w:lineRule="auto"/>
              <w:ind w:firstLine="0"/>
              <w:jc w:val="center"/>
              <w:rPr>
                <w:b/>
                <w:color w:val="000000"/>
                <w:sz w:val="22"/>
                <w:szCs w:val="22"/>
              </w:rPr>
            </w:pPr>
            <w:proofErr w:type="spellStart"/>
            <w:r w:rsidRPr="00B851E3">
              <w:rPr>
                <w:b/>
                <w:color w:val="000000"/>
                <w:sz w:val="22"/>
                <w:szCs w:val="22"/>
              </w:rPr>
              <w:t>Ед</w:t>
            </w:r>
            <w:proofErr w:type="gramStart"/>
            <w:r w:rsidR="00B851E3" w:rsidRPr="00B851E3">
              <w:rPr>
                <w:b/>
                <w:color w:val="000000"/>
                <w:sz w:val="22"/>
                <w:szCs w:val="22"/>
              </w:rPr>
              <w:t>.</w:t>
            </w:r>
            <w:r w:rsidRPr="00B851E3">
              <w:rPr>
                <w:b/>
                <w:color w:val="000000"/>
                <w:sz w:val="22"/>
                <w:szCs w:val="22"/>
              </w:rPr>
              <w:t>и</w:t>
            </w:r>
            <w:proofErr w:type="gramEnd"/>
            <w:r w:rsidRPr="00B851E3">
              <w:rPr>
                <w:b/>
                <w:color w:val="000000"/>
                <w:sz w:val="22"/>
                <w:szCs w:val="22"/>
              </w:rPr>
              <w:t>зм</w:t>
            </w:r>
            <w:proofErr w:type="spellEnd"/>
            <w:r w:rsidR="00B851E3" w:rsidRPr="00B851E3">
              <w:rPr>
                <w:b/>
                <w:color w:val="000000"/>
                <w:sz w:val="22"/>
                <w:szCs w:val="22"/>
              </w:rPr>
              <w:t>.</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B942F9" w:rsidRPr="00B851E3" w:rsidRDefault="00B942F9" w:rsidP="00B851E3">
            <w:pPr>
              <w:spacing w:line="240" w:lineRule="auto"/>
              <w:ind w:firstLine="0"/>
              <w:jc w:val="center"/>
              <w:rPr>
                <w:b/>
                <w:color w:val="000000"/>
                <w:sz w:val="22"/>
                <w:szCs w:val="22"/>
              </w:rPr>
            </w:pPr>
            <w:r w:rsidRPr="00B851E3">
              <w:rPr>
                <w:b/>
                <w:color w:val="000000"/>
                <w:sz w:val="22"/>
                <w:szCs w:val="22"/>
              </w:rPr>
              <w:t>Кол-во</w:t>
            </w:r>
          </w:p>
        </w:tc>
      </w:tr>
      <w:tr w:rsidR="00B851E3" w:rsidRPr="00B851E3" w:rsidTr="00B851E3">
        <w:trPr>
          <w:trHeight w:val="6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942F9" w:rsidRPr="00B851E3" w:rsidRDefault="00B942F9" w:rsidP="00B851E3">
            <w:pPr>
              <w:spacing w:line="240" w:lineRule="auto"/>
              <w:ind w:firstLine="0"/>
              <w:jc w:val="center"/>
              <w:rPr>
                <w:color w:val="000000"/>
                <w:sz w:val="22"/>
                <w:szCs w:val="22"/>
              </w:rPr>
            </w:pPr>
            <w:r w:rsidRPr="00B851E3">
              <w:rPr>
                <w:color w:val="000000"/>
                <w:sz w:val="22"/>
                <w:szCs w:val="22"/>
              </w:rPr>
              <w:t>1</w:t>
            </w:r>
          </w:p>
        </w:tc>
        <w:tc>
          <w:tcPr>
            <w:tcW w:w="2410" w:type="dxa"/>
            <w:tcBorders>
              <w:top w:val="nil"/>
              <w:left w:val="nil"/>
              <w:bottom w:val="single" w:sz="4" w:space="0" w:color="auto"/>
              <w:right w:val="single" w:sz="4" w:space="0" w:color="auto"/>
            </w:tcBorders>
            <w:shd w:val="clear" w:color="auto" w:fill="auto"/>
            <w:vAlign w:val="bottom"/>
            <w:hideMark/>
          </w:tcPr>
          <w:p w:rsidR="00B942F9" w:rsidRPr="00B851E3" w:rsidRDefault="00B942F9" w:rsidP="00B942F9">
            <w:pPr>
              <w:spacing w:line="240" w:lineRule="auto"/>
              <w:ind w:firstLine="0"/>
              <w:jc w:val="left"/>
              <w:rPr>
                <w:color w:val="000000"/>
                <w:sz w:val="22"/>
                <w:szCs w:val="22"/>
              </w:rPr>
            </w:pPr>
            <w:r w:rsidRPr="00B851E3">
              <w:rPr>
                <w:color w:val="000000"/>
                <w:sz w:val="22"/>
                <w:szCs w:val="22"/>
              </w:rPr>
              <w:t>Рама PROFIL для установки в корпусе XXL</w:t>
            </w:r>
          </w:p>
        </w:tc>
        <w:tc>
          <w:tcPr>
            <w:tcW w:w="1984" w:type="dxa"/>
            <w:tcBorders>
              <w:top w:val="nil"/>
              <w:left w:val="nil"/>
              <w:bottom w:val="single" w:sz="4" w:space="0" w:color="auto"/>
              <w:right w:val="single" w:sz="4" w:space="0" w:color="auto"/>
            </w:tcBorders>
            <w:shd w:val="clear" w:color="auto" w:fill="auto"/>
            <w:vAlign w:val="center"/>
            <w:hideMark/>
          </w:tcPr>
          <w:p w:rsidR="00B942F9" w:rsidRPr="00B851E3" w:rsidRDefault="00B942F9" w:rsidP="00B851E3">
            <w:pPr>
              <w:spacing w:line="240" w:lineRule="auto"/>
              <w:ind w:firstLine="0"/>
              <w:jc w:val="center"/>
              <w:rPr>
                <w:color w:val="000000"/>
                <w:sz w:val="22"/>
                <w:szCs w:val="22"/>
              </w:rPr>
            </w:pPr>
            <w:r w:rsidRPr="00B851E3">
              <w:rPr>
                <w:color w:val="000000"/>
                <w:sz w:val="22"/>
                <w:szCs w:val="22"/>
              </w:rPr>
              <w:t>VOI-7079 1 815-00</w:t>
            </w:r>
          </w:p>
        </w:tc>
        <w:tc>
          <w:tcPr>
            <w:tcW w:w="1701" w:type="dxa"/>
            <w:tcBorders>
              <w:top w:val="nil"/>
              <w:left w:val="nil"/>
              <w:bottom w:val="single" w:sz="4" w:space="0" w:color="auto"/>
              <w:right w:val="single" w:sz="4" w:space="0" w:color="auto"/>
            </w:tcBorders>
            <w:shd w:val="clear" w:color="auto" w:fill="auto"/>
            <w:noWrap/>
            <w:vAlign w:val="center"/>
            <w:hideMark/>
          </w:tcPr>
          <w:p w:rsidR="00B942F9" w:rsidRPr="00B851E3" w:rsidRDefault="00B942F9" w:rsidP="00B851E3">
            <w:pPr>
              <w:spacing w:line="240" w:lineRule="auto"/>
              <w:ind w:firstLine="0"/>
              <w:jc w:val="center"/>
              <w:rPr>
                <w:color w:val="000000"/>
                <w:sz w:val="22"/>
                <w:szCs w:val="22"/>
              </w:rPr>
            </w:pPr>
            <w:r w:rsidRPr="00B851E3">
              <w:rPr>
                <w:color w:val="000000"/>
                <w:sz w:val="22"/>
                <w:szCs w:val="22"/>
              </w:rPr>
              <w:t>-</w:t>
            </w:r>
          </w:p>
        </w:tc>
        <w:tc>
          <w:tcPr>
            <w:tcW w:w="1560" w:type="dxa"/>
            <w:tcBorders>
              <w:top w:val="nil"/>
              <w:left w:val="nil"/>
              <w:bottom w:val="single" w:sz="4" w:space="0" w:color="auto"/>
              <w:right w:val="single" w:sz="4" w:space="0" w:color="auto"/>
            </w:tcBorders>
            <w:shd w:val="clear" w:color="auto" w:fill="auto"/>
            <w:noWrap/>
            <w:vAlign w:val="center"/>
            <w:hideMark/>
          </w:tcPr>
          <w:p w:rsidR="00B942F9" w:rsidRPr="00B851E3" w:rsidRDefault="00B942F9" w:rsidP="00B851E3">
            <w:pPr>
              <w:spacing w:line="240" w:lineRule="auto"/>
              <w:ind w:firstLine="0"/>
              <w:jc w:val="center"/>
              <w:rPr>
                <w:color w:val="000000"/>
                <w:sz w:val="22"/>
                <w:szCs w:val="22"/>
              </w:rPr>
            </w:pPr>
            <w:proofErr w:type="spellStart"/>
            <w:r w:rsidRPr="00B851E3">
              <w:rPr>
                <w:color w:val="000000"/>
                <w:sz w:val="22"/>
                <w:szCs w:val="22"/>
              </w:rPr>
              <w:t>Krone</w:t>
            </w:r>
            <w:proofErr w:type="spellEnd"/>
          </w:p>
        </w:tc>
        <w:tc>
          <w:tcPr>
            <w:tcW w:w="992" w:type="dxa"/>
            <w:tcBorders>
              <w:top w:val="nil"/>
              <w:left w:val="nil"/>
              <w:bottom w:val="single" w:sz="4" w:space="0" w:color="auto"/>
              <w:right w:val="single" w:sz="4" w:space="0" w:color="auto"/>
            </w:tcBorders>
            <w:shd w:val="clear" w:color="auto" w:fill="auto"/>
            <w:noWrap/>
            <w:vAlign w:val="center"/>
            <w:hideMark/>
          </w:tcPr>
          <w:p w:rsidR="00B942F9" w:rsidRPr="00B851E3" w:rsidRDefault="00B942F9" w:rsidP="00B851E3">
            <w:pPr>
              <w:spacing w:line="240" w:lineRule="auto"/>
              <w:ind w:firstLine="0"/>
              <w:jc w:val="center"/>
              <w:rPr>
                <w:color w:val="000000"/>
                <w:sz w:val="22"/>
                <w:szCs w:val="22"/>
              </w:rPr>
            </w:pPr>
            <w:r w:rsidRPr="00B851E3">
              <w:rPr>
                <w:color w:val="000000"/>
                <w:sz w:val="22"/>
                <w:szCs w:val="22"/>
              </w:rPr>
              <w:t>шт.</w:t>
            </w:r>
          </w:p>
        </w:tc>
        <w:tc>
          <w:tcPr>
            <w:tcW w:w="992" w:type="dxa"/>
            <w:tcBorders>
              <w:top w:val="nil"/>
              <w:left w:val="nil"/>
              <w:bottom w:val="single" w:sz="4" w:space="0" w:color="auto"/>
              <w:right w:val="single" w:sz="4" w:space="0" w:color="auto"/>
            </w:tcBorders>
            <w:shd w:val="clear" w:color="auto" w:fill="auto"/>
            <w:noWrap/>
            <w:vAlign w:val="center"/>
            <w:hideMark/>
          </w:tcPr>
          <w:p w:rsidR="00B942F9" w:rsidRPr="00B851E3" w:rsidRDefault="00B942F9" w:rsidP="00B851E3">
            <w:pPr>
              <w:spacing w:line="240" w:lineRule="auto"/>
              <w:ind w:firstLine="0"/>
              <w:jc w:val="center"/>
              <w:rPr>
                <w:color w:val="000000"/>
                <w:sz w:val="22"/>
                <w:szCs w:val="22"/>
              </w:rPr>
            </w:pPr>
            <w:r w:rsidRPr="00B851E3">
              <w:rPr>
                <w:color w:val="000000"/>
                <w:sz w:val="22"/>
                <w:szCs w:val="22"/>
              </w:rPr>
              <w:t>1</w:t>
            </w:r>
          </w:p>
        </w:tc>
      </w:tr>
      <w:tr w:rsidR="00B851E3" w:rsidRPr="00B851E3" w:rsidTr="00B851E3">
        <w:trPr>
          <w:trHeight w:val="6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942F9" w:rsidRPr="00B851E3" w:rsidRDefault="00B942F9" w:rsidP="00B851E3">
            <w:pPr>
              <w:spacing w:line="240" w:lineRule="auto"/>
              <w:ind w:firstLine="0"/>
              <w:jc w:val="center"/>
              <w:rPr>
                <w:color w:val="000000"/>
                <w:sz w:val="22"/>
                <w:szCs w:val="22"/>
              </w:rPr>
            </w:pPr>
            <w:r w:rsidRPr="00B851E3">
              <w:rPr>
                <w:color w:val="000000"/>
                <w:sz w:val="22"/>
                <w:szCs w:val="22"/>
              </w:rPr>
              <w:t>2</w:t>
            </w:r>
          </w:p>
        </w:tc>
        <w:tc>
          <w:tcPr>
            <w:tcW w:w="2410" w:type="dxa"/>
            <w:tcBorders>
              <w:top w:val="nil"/>
              <w:left w:val="nil"/>
              <w:bottom w:val="single" w:sz="4" w:space="0" w:color="auto"/>
              <w:right w:val="single" w:sz="4" w:space="0" w:color="auto"/>
            </w:tcBorders>
            <w:shd w:val="clear" w:color="auto" w:fill="auto"/>
            <w:vAlign w:val="bottom"/>
            <w:hideMark/>
          </w:tcPr>
          <w:p w:rsidR="00B942F9" w:rsidRPr="00B851E3" w:rsidRDefault="00B942F9" w:rsidP="00B942F9">
            <w:pPr>
              <w:spacing w:line="240" w:lineRule="auto"/>
              <w:ind w:firstLine="0"/>
              <w:jc w:val="left"/>
              <w:rPr>
                <w:color w:val="000000"/>
                <w:sz w:val="22"/>
                <w:szCs w:val="22"/>
              </w:rPr>
            </w:pPr>
            <w:r w:rsidRPr="00B851E3">
              <w:rPr>
                <w:color w:val="000000"/>
                <w:sz w:val="22"/>
                <w:szCs w:val="22"/>
              </w:rPr>
              <w:t>Корпус напольного шкафа XXL (3-рядный)</w:t>
            </w:r>
          </w:p>
        </w:tc>
        <w:tc>
          <w:tcPr>
            <w:tcW w:w="1984" w:type="dxa"/>
            <w:tcBorders>
              <w:top w:val="nil"/>
              <w:left w:val="nil"/>
              <w:bottom w:val="single" w:sz="4" w:space="0" w:color="auto"/>
              <w:right w:val="single" w:sz="4" w:space="0" w:color="auto"/>
            </w:tcBorders>
            <w:shd w:val="clear" w:color="auto" w:fill="auto"/>
            <w:vAlign w:val="center"/>
            <w:hideMark/>
          </w:tcPr>
          <w:p w:rsidR="00B942F9" w:rsidRPr="00B851E3" w:rsidRDefault="00B942F9" w:rsidP="00B851E3">
            <w:pPr>
              <w:spacing w:line="240" w:lineRule="auto"/>
              <w:ind w:firstLine="0"/>
              <w:jc w:val="center"/>
              <w:rPr>
                <w:color w:val="000000"/>
                <w:sz w:val="22"/>
                <w:szCs w:val="22"/>
              </w:rPr>
            </w:pPr>
            <w:r w:rsidRPr="00B851E3">
              <w:rPr>
                <w:color w:val="000000"/>
                <w:sz w:val="22"/>
                <w:szCs w:val="22"/>
              </w:rPr>
              <w:t>VOI-7079 1 770-00</w:t>
            </w:r>
          </w:p>
        </w:tc>
        <w:tc>
          <w:tcPr>
            <w:tcW w:w="1701" w:type="dxa"/>
            <w:tcBorders>
              <w:top w:val="nil"/>
              <w:left w:val="nil"/>
              <w:bottom w:val="single" w:sz="4" w:space="0" w:color="auto"/>
              <w:right w:val="single" w:sz="4" w:space="0" w:color="auto"/>
            </w:tcBorders>
            <w:shd w:val="clear" w:color="auto" w:fill="auto"/>
            <w:noWrap/>
            <w:vAlign w:val="center"/>
            <w:hideMark/>
          </w:tcPr>
          <w:p w:rsidR="00B942F9" w:rsidRPr="00B851E3" w:rsidRDefault="00B942F9" w:rsidP="00B851E3">
            <w:pPr>
              <w:spacing w:line="240" w:lineRule="auto"/>
              <w:ind w:firstLine="0"/>
              <w:jc w:val="center"/>
              <w:rPr>
                <w:color w:val="000000"/>
                <w:sz w:val="22"/>
                <w:szCs w:val="22"/>
              </w:rPr>
            </w:pPr>
            <w:r w:rsidRPr="00B851E3">
              <w:rPr>
                <w:color w:val="000000"/>
                <w:sz w:val="22"/>
                <w:szCs w:val="22"/>
              </w:rPr>
              <w:t>-</w:t>
            </w:r>
          </w:p>
        </w:tc>
        <w:tc>
          <w:tcPr>
            <w:tcW w:w="1560" w:type="dxa"/>
            <w:tcBorders>
              <w:top w:val="nil"/>
              <w:left w:val="nil"/>
              <w:bottom w:val="single" w:sz="4" w:space="0" w:color="auto"/>
              <w:right w:val="single" w:sz="4" w:space="0" w:color="auto"/>
            </w:tcBorders>
            <w:shd w:val="clear" w:color="auto" w:fill="auto"/>
            <w:noWrap/>
            <w:vAlign w:val="center"/>
            <w:hideMark/>
          </w:tcPr>
          <w:p w:rsidR="00B942F9" w:rsidRPr="00B851E3" w:rsidRDefault="00B942F9" w:rsidP="00B851E3">
            <w:pPr>
              <w:spacing w:line="240" w:lineRule="auto"/>
              <w:ind w:firstLine="0"/>
              <w:jc w:val="center"/>
              <w:rPr>
                <w:color w:val="000000"/>
                <w:sz w:val="22"/>
                <w:szCs w:val="22"/>
              </w:rPr>
            </w:pPr>
            <w:proofErr w:type="spellStart"/>
            <w:r w:rsidRPr="00B851E3">
              <w:rPr>
                <w:color w:val="000000"/>
                <w:sz w:val="22"/>
                <w:szCs w:val="22"/>
              </w:rPr>
              <w:t>Krone</w:t>
            </w:r>
            <w:proofErr w:type="spellEnd"/>
          </w:p>
        </w:tc>
        <w:tc>
          <w:tcPr>
            <w:tcW w:w="992" w:type="dxa"/>
            <w:tcBorders>
              <w:top w:val="nil"/>
              <w:left w:val="nil"/>
              <w:bottom w:val="single" w:sz="4" w:space="0" w:color="auto"/>
              <w:right w:val="single" w:sz="4" w:space="0" w:color="auto"/>
            </w:tcBorders>
            <w:shd w:val="clear" w:color="auto" w:fill="auto"/>
            <w:noWrap/>
            <w:vAlign w:val="center"/>
            <w:hideMark/>
          </w:tcPr>
          <w:p w:rsidR="00B942F9" w:rsidRPr="00B851E3" w:rsidRDefault="00B942F9" w:rsidP="00B851E3">
            <w:pPr>
              <w:spacing w:line="240" w:lineRule="auto"/>
              <w:ind w:firstLine="0"/>
              <w:jc w:val="center"/>
              <w:rPr>
                <w:color w:val="000000"/>
                <w:sz w:val="22"/>
                <w:szCs w:val="22"/>
              </w:rPr>
            </w:pPr>
            <w:r w:rsidRPr="00B851E3">
              <w:rPr>
                <w:color w:val="000000"/>
                <w:sz w:val="22"/>
                <w:szCs w:val="22"/>
              </w:rPr>
              <w:t>шт.</w:t>
            </w:r>
          </w:p>
        </w:tc>
        <w:tc>
          <w:tcPr>
            <w:tcW w:w="992" w:type="dxa"/>
            <w:tcBorders>
              <w:top w:val="nil"/>
              <w:left w:val="nil"/>
              <w:bottom w:val="single" w:sz="4" w:space="0" w:color="auto"/>
              <w:right w:val="single" w:sz="4" w:space="0" w:color="auto"/>
            </w:tcBorders>
            <w:shd w:val="clear" w:color="auto" w:fill="auto"/>
            <w:noWrap/>
            <w:vAlign w:val="center"/>
            <w:hideMark/>
          </w:tcPr>
          <w:p w:rsidR="00B942F9" w:rsidRPr="00B851E3" w:rsidRDefault="00B942F9" w:rsidP="00B851E3">
            <w:pPr>
              <w:spacing w:line="240" w:lineRule="auto"/>
              <w:ind w:firstLine="0"/>
              <w:jc w:val="center"/>
              <w:rPr>
                <w:color w:val="000000"/>
                <w:sz w:val="22"/>
                <w:szCs w:val="22"/>
              </w:rPr>
            </w:pPr>
            <w:r w:rsidRPr="00B851E3">
              <w:rPr>
                <w:color w:val="000000"/>
                <w:sz w:val="22"/>
                <w:szCs w:val="22"/>
              </w:rPr>
              <w:t>1</w:t>
            </w:r>
          </w:p>
        </w:tc>
      </w:tr>
      <w:tr w:rsidR="00B851E3" w:rsidRPr="00B851E3" w:rsidTr="00B851E3">
        <w:trPr>
          <w:trHeight w:val="6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942F9" w:rsidRPr="00B851E3" w:rsidRDefault="00B942F9" w:rsidP="00B851E3">
            <w:pPr>
              <w:spacing w:line="240" w:lineRule="auto"/>
              <w:ind w:firstLine="0"/>
              <w:jc w:val="center"/>
              <w:rPr>
                <w:color w:val="000000"/>
                <w:sz w:val="22"/>
                <w:szCs w:val="22"/>
              </w:rPr>
            </w:pPr>
            <w:r w:rsidRPr="00B851E3">
              <w:rPr>
                <w:color w:val="000000"/>
                <w:sz w:val="22"/>
                <w:szCs w:val="22"/>
              </w:rPr>
              <w:t>3</w:t>
            </w:r>
          </w:p>
        </w:tc>
        <w:tc>
          <w:tcPr>
            <w:tcW w:w="2410" w:type="dxa"/>
            <w:tcBorders>
              <w:top w:val="nil"/>
              <w:left w:val="nil"/>
              <w:bottom w:val="single" w:sz="4" w:space="0" w:color="auto"/>
              <w:right w:val="single" w:sz="4" w:space="0" w:color="auto"/>
            </w:tcBorders>
            <w:shd w:val="clear" w:color="auto" w:fill="auto"/>
            <w:vAlign w:val="bottom"/>
            <w:hideMark/>
          </w:tcPr>
          <w:p w:rsidR="00B942F9" w:rsidRPr="00B851E3" w:rsidRDefault="00B942F9" w:rsidP="00B942F9">
            <w:pPr>
              <w:spacing w:line="240" w:lineRule="auto"/>
              <w:ind w:firstLine="0"/>
              <w:jc w:val="left"/>
              <w:rPr>
                <w:color w:val="000000"/>
                <w:sz w:val="22"/>
                <w:szCs w:val="22"/>
              </w:rPr>
            </w:pPr>
            <w:r w:rsidRPr="00B851E3">
              <w:rPr>
                <w:color w:val="000000"/>
                <w:sz w:val="22"/>
                <w:szCs w:val="22"/>
              </w:rPr>
              <w:t>Цоколь XXL, высота 100 мм</w:t>
            </w:r>
          </w:p>
        </w:tc>
        <w:tc>
          <w:tcPr>
            <w:tcW w:w="1984" w:type="dxa"/>
            <w:tcBorders>
              <w:top w:val="nil"/>
              <w:left w:val="nil"/>
              <w:bottom w:val="single" w:sz="4" w:space="0" w:color="auto"/>
              <w:right w:val="single" w:sz="4" w:space="0" w:color="auto"/>
            </w:tcBorders>
            <w:shd w:val="clear" w:color="auto" w:fill="auto"/>
            <w:vAlign w:val="center"/>
            <w:hideMark/>
          </w:tcPr>
          <w:p w:rsidR="00B942F9" w:rsidRPr="00B851E3" w:rsidRDefault="00B942F9" w:rsidP="00B851E3">
            <w:pPr>
              <w:spacing w:line="240" w:lineRule="auto"/>
              <w:ind w:firstLine="0"/>
              <w:jc w:val="center"/>
              <w:rPr>
                <w:color w:val="000000"/>
                <w:sz w:val="22"/>
                <w:szCs w:val="22"/>
              </w:rPr>
            </w:pPr>
            <w:r w:rsidRPr="00B851E3">
              <w:rPr>
                <w:color w:val="000000"/>
                <w:sz w:val="22"/>
                <w:szCs w:val="22"/>
              </w:rPr>
              <w:t>VOI-7079 1 428-00</w:t>
            </w:r>
          </w:p>
        </w:tc>
        <w:tc>
          <w:tcPr>
            <w:tcW w:w="1701" w:type="dxa"/>
            <w:tcBorders>
              <w:top w:val="nil"/>
              <w:left w:val="nil"/>
              <w:bottom w:val="single" w:sz="4" w:space="0" w:color="auto"/>
              <w:right w:val="single" w:sz="4" w:space="0" w:color="auto"/>
            </w:tcBorders>
            <w:shd w:val="clear" w:color="auto" w:fill="auto"/>
            <w:noWrap/>
            <w:vAlign w:val="center"/>
            <w:hideMark/>
          </w:tcPr>
          <w:p w:rsidR="00B942F9" w:rsidRPr="00B851E3" w:rsidRDefault="00B942F9" w:rsidP="00B851E3">
            <w:pPr>
              <w:spacing w:line="240" w:lineRule="auto"/>
              <w:ind w:firstLine="0"/>
              <w:jc w:val="center"/>
              <w:rPr>
                <w:color w:val="000000"/>
                <w:sz w:val="22"/>
                <w:szCs w:val="22"/>
              </w:rPr>
            </w:pPr>
            <w:r w:rsidRPr="00B851E3">
              <w:rPr>
                <w:color w:val="000000"/>
                <w:sz w:val="22"/>
                <w:szCs w:val="22"/>
              </w:rPr>
              <w:t>-</w:t>
            </w:r>
          </w:p>
        </w:tc>
        <w:tc>
          <w:tcPr>
            <w:tcW w:w="1560" w:type="dxa"/>
            <w:tcBorders>
              <w:top w:val="nil"/>
              <w:left w:val="nil"/>
              <w:bottom w:val="single" w:sz="4" w:space="0" w:color="auto"/>
              <w:right w:val="single" w:sz="4" w:space="0" w:color="auto"/>
            </w:tcBorders>
            <w:shd w:val="clear" w:color="auto" w:fill="auto"/>
            <w:noWrap/>
            <w:vAlign w:val="center"/>
            <w:hideMark/>
          </w:tcPr>
          <w:p w:rsidR="00B942F9" w:rsidRPr="00B851E3" w:rsidRDefault="00B942F9" w:rsidP="00B851E3">
            <w:pPr>
              <w:spacing w:line="240" w:lineRule="auto"/>
              <w:ind w:firstLine="0"/>
              <w:jc w:val="center"/>
              <w:rPr>
                <w:color w:val="000000"/>
                <w:sz w:val="22"/>
                <w:szCs w:val="22"/>
              </w:rPr>
            </w:pPr>
            <w:proofErr w:type="spellStart"/>
            <w:r w:rsidRPr="00B851E3">
              <w:rPr>
                <w:color w:val="000000"/>
                <w:sz w:val="22"/>
                <w:szCs w:val="22"/>
              </w:rPr>
              <w:t>Krone</w:t>
            </w:r>
            <w:proofErr w:type="spellEnd"/>
          </w:p>
        </w:tc>
        <w:tc>
          <w:tcPr>
            <w:tcW w:w="992" w:type="dxa"/>
            <w:tcBorders>
              <w:top w:val="nil"/>
              <w:left w:val="nil"/>
              <w:bottom w:val="single" w:sz="4" w:space="0" w:color="auto"/>
              <w:right w:val="single" w:sz="4" w:space="0" w:color="auto"/>
            </w:tcBorders>
            <w:shd w:val="clear" w:color="auto" w:fill="auto"/>
            <w:noWrap/>
            <w:vAlign w:val="center"/>
            <w:hideMark/>
          </w:tcPr>
          <w:p w:rsidR="00B942F9" w:rsidRPr="00B851E3" w:rsidRDefault="00B942F9" w:rsidP="00B851E3">
            <w:pPr>
              <w:spacing w:line="240" w:lineRule="auto"/>
              <w:ind w:firstLine="0"/>
              <w:jc w:val="center"/>
              <w:rPr>
                <w:color w:val="000000"/>
                <w:sz w:val="22"/>
                <w:szCs w:val="22"/>
              </w:rPr>
            </w:pPr>
            <w:r w:rsidRPr="00B851E3">
              <w:rPr>
                <w:color w:val="000000"/>
                <w:sz w:val="22"/>
                <w:szCs w:val="22"/>
              </w:rPr>
              <w:t>шт.</w:t>
            </w:r>
          </w:p>
        </w:tc>
        <w:tc>
          <w:tcPr>
            <w:tcW w:w="992" w:type="dxa"/>
            <w:tcBorders>
              <w:top w:val="nil"/>
              <w:left w:val="nil"/>
              <w:bottom w:val="single" w:sz="4" w:space="0" w:color="auto"/>
              <w:right w:val="single" w:sz="4" w:space="0" w:color="auto"/>
            </w:tcBorders>
            <w:shd w:val="clear" w:color="auto" w:fill="auto"/>
            <w:noWrap/>
            <w:vAlign w:val="center"/>
            <w:hideMark/>
          </w:tcPr>
          <w:p w:rsidR="00B942F9" w:rsidRPr="00B851E3" w:rsidRDefault="00B942F9" w:rsidP="00B851E3">
            <w:pPr>
              <w:spacing w:line="240" w:lineRule="auto"/>
              <w:ind w:firstLine="0"/>
              <w:jc w:val="center"/>
              <w:rPr>
                <w:color w:val="000000"/>
                <w:sz w:val="22"/>
                <w:szCs w:val="22"/>
              </w:rPr>
            </w:pPr>
            <w:r w:rsidRPr="00B851E3">
              <w:rPr>
                <w:color w:val="000000"/>
                <w:sz w:val="22"/>
                <w:szCs w:val="22"/>
              </w:rPr>
              <w:t>1</w:t>
            </w:r>
          </w:p>
        </w:tc>
      </w:tr>
      <w:tr w:rsidR="00B851E3" w:rsidRPr="00B851E3" w:rsidTr="00B851E3">
        <w:trPr>
          <w:trHeight w:val="6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942F9" w:rsidRPr="00B851E3" w:rsidRDefault="00B942F9" w:rsidP="00B851E3">
            <w:pPr>
              <w:spacing w:line="240" w:lineRule="auto"/>
              <w:ind w:firstLine="0"/>
              <w:jc w:val="center"/>
              <w:rPr>
                <w:color w:val="000000"/>
                <w:sz w:val="22"/>
                <w:szCs w:val="22"/>
              </w:rPr>
            </w:pPr>
            <w:r w:rsidRPr="00B851E3">
              <w:rPr>
                <w:color w:val="000000"/>
                <w:sz w:val="22"/>
                <w:szCs w:val="22"/>
              </w:rPr>
              <w:t>4</w:t>
            </w:r>
          </w:p>
        </w:tc>
        <w:tc>
          <w:tcPr>
            <w:tcW w:w="2410" w:type="dxa"/>
            <w:tcBorders>
              <w:top w:val="nil"/>
              <w:left w:val="nil"/>
              <w:bottom w:val="single" w:sz="4" w:space="0" w:color="auto"/>
              <w:right w:val="single" w:sz="4" w:space="0" w:color="auto"/>
            </w:tcBorders>
            <w:shd w:val="clear" w:color="auto" w:fill="auto"/>
            <w:vAlign w:val="bottom"/>
            <w:hideMark/>
          </w:tcPr>
          <w:p w:rsidR="00B942F9" w:rsidRPr="00B851E3" w:rsidRDefault="00B942F9" w:rsidP="00B942F9">
            <w:pPr>
              <w:spacing w:line="240" w:lineRule="auto"/>
              <w:ind w:firstLine="0"/>
              <w:jc w:val="left"/>
              <w:rPr>
                <w:color w:val="000000"/>
                <w:sz w:val="22"/>
                <w:szCs w:val="22"/>
              </w:rPr>
            </w:pPr>
            <w:r w:rsidRPr="00B851E3">
              <w:rPr>
                <w:color w:val="000000"/>
                <w:sz w:val="22"/>
                <w:szCs w:val="22"/>
              </w:rPr>
              <w:t>Скоба приема/крепежа кабеля для плинтов 2/8х3 универсальная</w:t>
            </w:r>
          </w:p>
        </w:tc>
        <w:tc>
          <w:tcPr>
            <w:tcW w:w="1984" w:type="dxa"/>
            <w:tcBorders>
              <w:top w:val="nil"/>
              <w:left w:val="nil"/>
              <w:bottom w:val="single" w:sz="4" w:space="0" w:color="auto"/>
              <w:right w:val="single" w:sz="4" w:space="0" w:color="auto"/>
            </w:tcBorders>
            <w:shd w:val="clear" w:color="auto" w:fill="auto"/>
            <w:vAlign w:val="center"/>
            <w:hideMark/>
          </w:tcPr>
          <w:p w:rsidR="00B942F9" w:rsidRPr="00B851E3" w:rsidRDefault="00B942F9" w:rsidP="00B851E3">
            <w:pPr>
              <w:spacing w:line="240" w:lineRule="auto"/>
              <w:ind w:firstLine="0"/>
              <w:rPr>
                <w:color w:val="000000"/>
                <w:sz w:val="22"/>
                <w:szCs w:val="22"/>
              </w:rPr>
            </w:pPr>
            <w:r w:rsidRPr="00B851E3">
              <w:rPr>
                <w:color w:val="000000"/>
                <w:sz w:val="22"/>
                <w:szCs w:val="22"/>
              </w:rPr>
              <w:t>7015 1 009-21</w:t>
            </w:r>
          </w:p>
        </w:tc>
        <w:tc>
          <w:tcPr>
            <w:tcW w:w="1701" w:type="dxa"/>
            <w:tcBorders>
              <w:top w:val="nil"/>
              <w:left w:val="nil"/>
              <w:bottom w:val="single" w:sz="4" w:space="0" w:color="auto"/>
              <w:right w:val="single" w:sz="4" w:space="0" w:color="auto"/>
            </w:tcBorders>
            <w:shd w:val="clear" w:color="auto" w:fill="auto"/>
            <w:noWrap/>
            <w:vAlign w:val="center"/>
            <w:hideMark/>
          </w:tcPr>
          <w:p w:rsidR="00B942F9" w:rsidRPr="00B851E3" w:rsidRDefault="00B942F9" w:rsidP="00B851E3">
            <w:pPr>
              <w:spacing w:line="240" w:lineRule="auto"/>
              <w:ind w:firstLine="0"/>
              <w:jc w:val="center"/>
              <w:rPr>
                <w:color w:val="000000"/>
                <w:sz w:val="22"/>
                <w:szCs w:val="22"/>
              </w:rPr>
            </w:pPr>
            <w:r w:rsidRPr="00B851E3">
              <w:rPr>
                <w:color w:val="000000"/>
                <w:sz w:val="22"/>
                <w:szCs w:val="22"/>
              </w:rPr>
              <w:t>-</w:t>
            </w:r>
          </w:p>
        </w:tc>
        <w:tc>
          <w:tcPr>
            <w:tcW w:w="1560" w:type="dxa"/>
            <w:tcBorders>
              <w:top w:val="nil"/>
              <w:left w:val="nil"/>
              <w:bottom w:val="single" w:sz="4" w:space="0" w:color="auto"/>
              <w:right w:val="single" w:sz="4" w:space="0" w:color="auto"/>
            </w:tcBorders>
            <w:shd w:val="clear" w:color="auto" w:fill="auto"/>
            <w:noWrap/>
            <w:vAlign w:val="center"/>
            <w:hideMark/>
          </w:tcPr>
          <w:p w:rsidR="00B942F9" w:rsidRPr="00B851E3" w:rsidRDefault="00B942F9" w:rsidP="00B851E3">
            <w:pPr>
              <w:spacing w:line="240" w:lineRule="auto"/>
              <w:ind w:firstLine="0"/>
              <w:jc w:val="center"/>
              <w:rPr>
                <w:color w:val="000000"/>
                <w:sz w:val="22"/>
                <w:szCs w:val="22"/>
              </w:rPr>
            </w:pPr>
            <w:proofErr w:type="spellStart"/>
            <w:r w:rsidRPr="00B851E3">
              <w:rPr>
                <w:color w:val="000000"/>
                <w:sz w:val="22"/>
                <w:szCs w:val="22"/>
              </w:rPr>
              <w:t>Krone</w:t>
            </w:r>
            <w:proofErr w:type="spellEnd"/>
          </w:p>
        </w:tc>
        <w:tc>
          <w:tcPr>
            <w:tcW w:w="992" w:type="dxa"/>
            <w:tcBorders>
              <w:top w:val="nil"/>
              <w:left w:val="nil"/>
              <w:bottom w:val="single" w:sz="4" w:space="0" w:color="auto"/>
              <w:right w:val="single" w:sz="4" w:space="0" w:color="auto"/>
            </w:tcBorders>
            <w:shd w:val="clear" w:color="auto" w:fill="auto"/>
            <w:noWrap/>
            <w:vAlign w:val="center"/>
            <w:hideMark/>
          </w:tcPr>
          <w:p w:rsidR="00B942F9" w:rsidRPr="00B851E3" w:rsidRDefault="00B942F9" w:rsidP="00B851E3">
            <w:pPr>
              <w:spacing w:line="240" w:lineRule="auto"/>
              <w:ind w:firstLine="0"/>
              <w:jc w:val="center"/>
              <w:rPr>
                <w:color w:val="000000"/>
                <w:sz w:val="22"/>
                <w:szCs w:val="22"/>
              </w:rPr>
            </w:pPr>
            <w:r w:rsidRPr="00B851E3">
              <w:rPr>
                <w:color w:val="000000"/>
                <w:sz w:val="22"/>
                <w:szCs w:val="22"/>
              </w:rPr>
              <w:t>шт.</w:t>
            </w:r>
          </w:p>
        </w:tc>
        <w:tc>
          <w:tcPr>
            <w:tcW w:w="992" w:type="dxa"/>
            <w:tcBorders>
              <w:top w:val="nil"/>
              <w:left w:val="nil"/>
              <w:bottom w:val="single" w:sz="4" w:space="0" w:color="auto"/>
              <w:right w:val="single" w:sz="4" w:space="0" w:color="auto"/>
            </w:tcBorders>
            <w:shd w:val="clear" w:color="auto" w:fill="auto"/>
            <w:noWrap/>
            <w:vAlign w:val="center"/>
            <w:hideMark/>
          </w:tcPr>
          <w:p w:rsidR="00B942F9" w:rsidRPr="00B851E3" w:rsidRDefault="00B942F9" w:rsidP="00B851E3">
            <w:pPr>
              <w:spacing w:line="240" w:lineRule="auto"/>
              <w:ind w:firstLine="0"/>
              <w:jc w:val="center"/>
              <w:rPr>
                <w:color w:val="000000"/>
                <w:sz w:val="22"/>
                <w:szCs w:val="22"/>
              </w:rPr>
            </w:pPr>
            <w:r w:rsidRPr="00B851E3">
              <w:rPr>
                <w:color w:val="000000"/>
                <w:sz w:val="22"/>
                <w:szCs w:val="22"/>
              </w:rPr>
              <w:t>12</w:t>
            </w:r>
          </w:p>
        </w:tc>
      </w:tr>
      <w:tr w:rsidR="00B851E3" w:rsidRPr="00B851E3" w:rsidTr="00B851E3">
        <w:trPr>
          <w:trHeight w:val="6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942F9" w:rsidRPr="00B851E3" w:rsidRDefault="00B942F9" w:rsidP="00B851E3">
            <w:pPr>
              <w:spacing w:line="240" w:lineRule="auto"/>
              <w:ind w:firstLine="0"/>
              <w:jc w:val="center"/>
              <w:rPr>
                <w:color w:val="000000"/>
                <w:sz w:val="22"/>
                <w:szCs w:val="22"/>
              </w:rPr>
            </w:pPr>
            <w:r w:rsidRPr="00B851E3">
              <w:rPr>
                <w:color w:val="000000"/>
                <w:sz w:val="22"/>
                <w:szCs w:val="22"/>
              </w:rPr>
              <w:t>5</w:t>
            </w:r>
          </w:p>
        </w:tc>
        <w:tc>
          <w:tcPr>
            <w:tcW w:w="2410" w:type="dxa"/>
            <w:tcBorders>
              <w:top w:val="nil"/>
              <w:left w:val="nil"/>
              <w:bottom w:val="single" w:sz="4" w:space="0" w:color="auto"/>
              <w:right w:val="single" w:sz="4" w:space="0" w:color="auto"/>
            </w:tcBorders>
            <w:shd w:val="clear" w:color="auto" w:fill="auto"/>
            <w:vAlign w:val="bottom"/>
            <w:hideMark/>
          </w:tcPr>
          <w:p w:rsidR="00B942F9" w:rsidRPr="00B851E3" w:rsidRDefault="00B942F9" w:rsidP="00B942F9">
            <w:pPr>
              <w:spacing w:line="240" w:lineRule="auto"/>
              <w:ind w:firstLine="0"/>
              <w:jc w:val="left"/>
              <w:rPr>
                <w:color w:val="000000"/>
                <w:sz w:val="22"/>
                <w:szCs w:val="22"/>
              </w:rPr>
            </w:pPr>
            <w:r w:rsidRPr="00B851E3">
              <w:rPr>
                <w:color w:val="000000"/>
                <w:sz w:val="22"/>
                <w:szCs w:val="22"/>
              </w:rPr>
              <w:t>Плинт LSA-PROFIL 2/8x3 с нормально замкнутыми контактами</w:t>
            </w:r>
          </w:p>
        </w:tc>
        <w:tc>
          <w:tcPr>
            <w:tcW w:w="1984" w:type="dxa"/>
            <w:tcBorders>
              <w:top w:val="nil"/>
              <w:left w:val="nil"/>
              <w:bottom w:val="single" w:sz="4" w:space="0" w:color="auto"/>
              <w:right w:val="single" w:sz="4" w:space="0" w:color="auto"/>
            </w:tcBorders>
            <w:shd w:val="clear" w:color="auto" w:fill="auto"/>
            <w:vAlign w:val="center"/>
            <w:hideMark/>
          </w:tcPr>
          <w:p w:rsidR="00B942F9" w:rsidRPr="00B851E3" w:rsidRDefault="00B942F9" w:rsidP="00B851E3">
            <w:pPr>
              <w:spacing w:line="240" w:lineRule="auto"/>
              <w:ind w:firstLine="0"/>
              <w:rPr>
                <w:color w:val="000000"/>
                <w:sz w:val="22"/>
                <w:szCs w:val="22"/>
              </w:rPr>
            </w:pPr>
            <w:r w:rsidRPr="00B851E3">
              <w:rPr>
                <w:color w:val="000000"/>
                <w:sz w:val="22"/>
                <w:szCs w:val="22"/>
              </w:rPr>
              <w:t>7015 1 008-01</w:t>
            </w:r>
          </w:p>
        </w:tc>
        <w:tc>
          <w:tcPr>
            <w:tcW w:w="1701" w:type="dxa"/>
            <w:tcBorders>
              <w:top w:val="nil"/>
              <w:left w:val="nil"/>
              <w:bottom w:val="single" w:sz="4" w:space="0" w:color="auto"/>
              <w:right w:val="single" w:sz="4" w:space="0" w:color="auto"/>
            </w:tcBorders>
            <w:shd w:val="clear" w:color="auto" w:fill="auto"/>
            <w:noWrap/>
            <w:vAlign w:val="center"/>
            <w:hideMark/>
          </w:tcPr>
          <w:p w:rsidR="00B942F9" w:rsidRPr="00B851E3" w:rsidRDefault="00B942F9" w:rsidP="00B851E3">
            <w:pPr>
              <w:spacing w:line="240" w:lineRule="auto"/>
              <w:ind w:firstLine="0"/>
              <w:jc w:val="center"/>
              <w:rPr>
                <w:color w:val="000000"/>
                <w:sz w:val="22"/>
                <w:szCs w:val="22"/>
              </w:rPr>
            </w:pPr>
            <w:r w:rsidRPr="00B851E3">
              <w:rPr>
                <w:color w:val="000000"/>
                <w:sz w:val="22"/>
                <w:szCs w:val="22"/>
              </w:rPr>
              <w:t>-</w:t>
            </w:r>
          </w:p>
        </w:tc>
        <w:tc>
          <w:tcPr>
            <w:tcW w:w="1560" w:type="dxa"/>
            <w:tcBorders>
              <w:top w:val="nil"/>
              <w:left w:val="nil"/>
              <w:bottom w:val="single" w:sz="4" w:space="0" w:color="auto"/>
              <w:right w:val="single" w:sz="4" w:space="0" w:color="auto"/>
            </w:tcBorders>
            <w:shd w:val="clear" w:color="auto" w:fill="auto"/>
            <w:noWrap/>
            <w:vAlign w:val="center"/>
            <w:hideMark/>
          </w:tcPr>
          <w:p w:rsidR="00B942F9" w:rsidRPr="00B851E3" w:rsidRDefault="00B942F9" w:rsidP="00B851E3">
            <w:pPr>
              <w:spacing w:line="240" w:lineRule="auto"/>
              <w:ind w:firstLine="0"/>
              <w:jc w:val="center"/>
              <w:rPr>
                <w:color w:val="000000"/>
                <w:sz w:val="22"/>
                <w:szCs w:val="22"/>
              </w:rPr>
            </w:pPr>
            <w:proofErr w:type="spellStart"/>
            <w:r w:rsidRPr="00B851E3">
              <w:rPr>
                <w:color w:val="000000"/>
                <w:sz w:val="22"/>
                <w:szCs w:val="22"/>
              </w:rPr>
              <w:t>Krone</w:t>
            </w:r>
            <w:proofErr w:type="spellEnd"/>
          </w:p>
        </w:tc>
        <w:tc>
          <w:tcPr>
            <w:tcW w:w="992" w:type="dxa"/>
            <w:tcBorders>
              <w:top w:val="nil"/>
              <w:left w:val="nil"/>
              <w:bottom w:val="single" w:sz="4" w:space="0" w:color="auto"/>
              <w:right w:val="single" w:sz="4" w:space="0" w:color="auto"/>
            </w:tcBorders>
            <w:shd w:val="clear" w:color="auto" w:fill="auto"/>
            <w:noWrap/>
            <w:vAlign w:val="center"/>
            <w:hideMark/>
          </w:tcPr>
          <w:p w:rsidR="00B942F9" w:rsidRPr="00B851E3" w:rsidRDefault="00B942F9" w:rsidP="00B851E3">
            <w:pPr>
              <w:spacing w:line="240" w:lineRule="auto"/>
              <w:ind w:firstLine="0"/>
              <w:jc w:val="center"/>
              <w:rPr>
                <w:color w:val="000000"/>
                <w:sz w:val="22"/>
                <w:szCs w:val="22"/>
              </w:rPr>
            </w:pPr>
            <w:r w:rsidRPr="00B851E3">
              <w:rPr>
                <w:color w:val="000000"/>
                <w:sz w:val="22"/>
                <w:szCs w:val="22"/>
              </w:rPr>
              <w:t>шт.</w:t>
            </w:r>
          </w:p>
        </w:tc>
        <w:tc>
          <w:tcPr>
            <w:tcW w:w="992" w:type="dxa"/>
            <w:tcBorders>
              <w:top w:val="nil"/>
              <w:left w:val="nil"/>
              <w:bottom w:val="single" w:sz="4" w:space="0" w:color="auto"/>
              <w:right w:val="single" w:sz="4" w:space="0" w:color="auto"/>
            </w:tcBorders>
            <w:shd w:val="clear" w:color="auto" w:fill="auto"/>
            <w:noWrap/>
            <w:vAlign w:val="center"/>
            <w:hideMark/>
          </w:tcPr>
          <w:p w:rsidR="00B942F9" w:rsidRPr="00B851E3" w:rsidRDefault="00B942F9" w:rsidP="00B851E3">
            <w:pPr>
              <w:spacing w:line="240" w:lineRule="auto"/>
              <w:ind w:firstLine="0"/>
              <w:jc w:val="center"/>
              <w:rPr>
                <w:color w:val="000000"/>
                <w:sz w:val="22"/>
                <w:szCs w:val="22"/>
              </w:rPr>
            </w:pPr>
            <w:r w:rsidRPr="00B851E3">
              <w:rPr>
                <w:color w:val="000000"/>
                <w:sz w:val="22"/>
                <w:szCs w:val="22"/>
              </w:rPr>
              <w:t>12</w:t>
            </w:r>
          </w:p>
        </w:tc>
      </w:tr>
      <w:tr w:rsidR="00B851E3" w:rsidRPr="00B851E3" w:rsidTr="00B851E3">
        <w:trPr>
          <w:trHeight w:val="6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942F9" w:rsidRPr="00B851E3" w:rsidRDefault="00B942F9" w:rsidP="00B851E3">
            <w:pPr>
              <w:spacing w:line="240" w:lineRule="auto"/>
              <w:ind w:firstLine="0"/>
              <w:jc w:val="center"/>
              <w:rPr>
                <w:color w:val="000000"/>
                <w:sz w:val="22"/>
                <w:szCs w:val="22"/>
              </w:rPr>
            </w:pPr>
            <w:r w:rsidRPr="00B851E3">
              <w:rPr>
                <w:color w:val="000000"/>
                <w:sz w:val="22"/>
                <w:szCs w:val="22"/>
              </w:rPr>
              <w:t>6</w:t>
            </w:r>
          </w:p>
        </w:tc>
        <w:tc>
          <w:tcPr>
            <w:tcW w:w="2410" w:type="dxa"/>
            <w:tcBorders>
              <w:top w:val="nil"/>
              <w:left w:val="nil"/>
              <w:bottom w:val="single" w:sz="4" w:space="0" w:color="auto"/>
              <w:right w:val="single" w:sz="4" w:space="0" w:color="auto"/>
            </w:tcBorders>
            <w:shd w:val="clear" w:color="auto" w:fill="auto"/>
            <w:vAlign w:val="bottom"/>
            <w:hideMark/>
          </w:tcPr>
          <w:p w:rsidR="00B942F9" w:rsidRPr="00B851E3" w:rsidRDefault="00B942F9" w:rsidP="00B942F9">
            <w:pPr>
              <w:spacing w:line="240" w:lineRule="auto"/>
              <w:ind w:firstLine="0"/>
              <w:jc w:val="left"/>
              <w:rPr>
                <w:color w:val="000000"/>
                <w:sz w:val="22"/>
                <w:szCs w:val="22"/>
              </w:rPr>
            </w:pPr>
            <w:r w:rsidRPr="00B851E3">
              <w:rPr>
                <w:color w:val="000000"/>
                <w:sz w:val="22"/>
                <w:szCs w:val="22"/>
              </w:rPr>
              <w:t xml:space="preserve">Направляющая для </w:t>
            </w:r>
            <w:proofErr w:type="spellStart"/>
            <w:r w:rsidRPr="00B851E3">
              <w:rPr>
                <w:color w:val="000000"/>
                <w:sz w:val="22"/>
                <w:szCs w:val="22"/>
              </w:rPr>
              <w:t>кроссировок</w:t>
            </w:r>
            <w:proofErr w:type="spellEnd"/>
            <w:r w:rsidRPr="00B851E3">
              <w:rPr>
                <w:color w:val="000000"/>
                <w:sz w:val="22"/>
                <w:szCs w:val="22"/>
              </w:rPr>
              <w:t xml:space="preserve"> (правая)</w:t>
            </w:r>
          </w:p>
        </w:tc>
        <w:tc>
          <w:tcPr>
            <w:tcW w:w="1984" w:type="dxa"/>
            <w:tcBorders>
              <w:top w:val="nil"/>
              <w:left w:val="nil"/>
              <w:bottom w:val="single" w:sz="4" w:space="0" w:color="auto"/>
              <w:right w:val="single" w:sz="4" w:space="0" w:color="auto"/>
            </w:tcBorders>
            <w:shd w:val="clear" w:color="auto" w:fill="auto"/>
            <w:vAlign w:val="center"/>
            <w:hideMark/>
          </w:tcPr>
          <w:p w:rsidR="00B942F9" w:rsidRPr="00B851E3" w:rsidRDefault="00B942F9" w:rsidP="00B851E3">
            <w:pPr>
              <w:spacing w:line="240" w:lineRule="auto"/>
              <w:ind w:firstLine="0"/>
              <w:rPr>
                <w:color w:val="000000"/>
                <w:sz w:val="22"/>
                <w:szCs w:val="22"/>
              </w:rPr>
            </w:pPr>
            <w:r w:rsidRPr="00B851E3">
              <w:rPr>
                <w:color w:val="000000"/>
                <w:sz w:val="22"/>
                <w:szCs w:val="22"/>
              </w:rPr>
              <w:t>7015 1 005-50</w:t>
            </w:r>
          </w:p>
        </w:tc>
        <w:tc>
          <w:tcPr>
            <w:tcW w:w="1701" w:type="dxa"/>
            <w:tcBorders>
              <w:top w:val="nil"/>
              <w:left w:val="nil"/>
              <w:bottom w:val="single" w:sz="4" w:space="0" w:color="auto"/>
              <w:right w:val="single" w:sz="4" w:space="0" w:color="auto"/>
            </w:tcBorders>
            <w:shd w:val="clear" w:color="auto" w:fill="auto"/>
            <w:noWrap/>
            <w:vAlign w:val="center"/>
            <w:hideMark/>
          </w:tcPr>
          <w:p w:rsidR="00B942F9" w:rsidRPr="00B851E3" w:rsidRDefault="00B942F9" w:rsidP="00B851E3">
            <w:pPr>
              <w:spacing w:line="240" w:lineRule="auto"/>
              <w:ind w:firstLine="0"/>
              <w:jc w:val="center"/>
              <w:rPr>
                <w:color w:val="000000"/>
                <w:sz w:val="22"/>
                <w:szCs w:val="22"/>
              </w:rPr>
            </w:pPr>
            <w:r w:rsidRPr="00B851E3">
              <w:rPr>
                <w:color w:val="000000"/>
                <w:sz w:val="22"/>
                <w:szCs w:val="22"/>
              </w:rPr>
              <w:t>-</w:t>
            </w:r>
          </w:p>
        </w:tc>
        <w:tc>
          <w:tcPr>
            <w:tcW w:w="1560" w:type="dxa"/>
            <w:tcBorders>
              <w:top w:val="nil"/>
              <w:left w:val="nil"/>
              <w:bottom w:val="single" w:sz="4" w:space="0" w:color="auto"/>
              <w:right w:val="single" w:sz="4" w:space="0" w:color="auto"/>
            </w:tcBorders>
            <w:shd w:val="clear" w:color="auto" w:fill="auto"/>
            <w:noWrap/>
            <w:vAlign w:val="center"/>
            <w:hideMark/>
          </w:tcPr>
          <w:p w:rsidR="00B942F9" w:rsidRPr="00B851E3" w:rsidRDefault="00B942F9" w:rsidP="00B851E3">
            <w:pPr>
              <w:spacing w:line="240" w:lineRule="auto"/>
              <w:ind w:firstLine="0"/>
              <w:jc w:val="center"/>
              <w:rPr>
                <w:color w:val="000000"/>
                <w:sz w:val="22"/>
                <w:szCs w:val="22"/>
              </w:rPr>
            </w:pPr>
            <w:proofErr w:type="spellStart"/>
            <w:r w:rsidRPr="00B851E3">
              <w:rPr>
                <w:color w:val="000000"/>
                <w:sz w:val="22"/>
                <w:szCs w:val="22"/>
              </w:rPr>
              <w:t>Krone</w:t>
            </w:r>
            <w:proofErr w:type="spellEnd"/>
          </w:p>
        </w:tc>
        <w:tc>
          <w:tcPr>
            <w:tcW w:w="992" w:type="dxa"/>
            <w:tcBorders>
              <w:top w:val="nil"/>
              <w:left w:val="nil"/>
              <w:bottom w:val="single" w:sz="4" w:space="0" w:color="auto"/>
              <w:right w:val="single" w:sz="4" w:space="0" w:color="auto"/>
            </w:tcBorders>
            <w:shd w:val="clear" w:color="auto" w:fill="auto"/>
            <w:noWrap/>
            <w:vAlign w:val="center"/>
            <w:hideMark/>
          </w:tcPr>
          <w:p w:rsidR="00B942F9" w:rsidRPr="00B851E3" w:rsidRDefault="00B942F9" w:rsidP="00B851E3">
            <w:pPr>
              <w:spacing w:line="240" w:lineRule="auto"/>
              <w:ind w:firstLine="0"/>
              <w:jc w:val="center"/>
              <w:rPr>
                <w:color w:val="000000"/>
                <w:sz w:val="22"/>
                <w:szCs w:val="22"/>
              </w:rPr>
            </w:pPr>
            <w:r w:rsidRPr="00B851E3">
              <w:rPr>
                <w:color w:val="000000"/>
                <w:sz w:val="22"/>
                <w:szCs w:val="22"/>
              </w:rPr>
              <w:t>шт.</w:t>
            </w:r>
          </w:p>
        </w:tc>
        <w:tc>
          <w:tcPr>
            <w:tcW w:w="992" w:type="dxa"/>
            <w:tcBorders>
              <w:top w:val="nil"/>
              <w:left w:val="nil"/>
              <w:bottom w:val="single" w:sz="4" w:space="0" w:color="auto"/>
              <w:right w:val="single" w:sz="4" w:space="0" w:color="auto"/>
            </w:tcBorders>
            <w:shd w:val="clear" w:color="auto" w:fill="auto"/>
            <w:noWrap/>
            <w:vAlign w:val="center"/>
            <w:hideMark/>
          </w:tcPr>
          <w:p w:rsidR="00B942F9" w:rsidRPr="00B851E3" w:rsidRDefault="00B942F9" w:rsidP="00B851E3">
            <w:pPr>
              <w:spacing w:line="240" w:lineRule="auto"/>
              <w:ind w:firstLine="0"/>
              <w:jc w:val="center"/>
              <w:rPr>
                <w:color w:val="000000"/>
                <w:sz w:val="22"/>
                <w:szCs w:val="22"/>
              </w:rPr>
            </w:pPr>
            <w:r w:rsidRPr="00B851E3">
              <w:rPr>
                <w:color w:val="000000"/>
                <w:sz w:val="22"/>
                <w:szCs w:val="22"/>
              </w:rPr>
              <w:t>12</w:t>
            </w:r>
          </w:p>
        </w:tc>
      </w:tr>
      <w:tr w:rsidR="00B851E3" w:rsidRPr="00B851E3" w:rsidTr="00B851E3">
        <w:trPr>
          <w:trHeight w:val="6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942F9" w:rsidRPr="00B851E3" w:rsidRDefault="00B942F9" w:rsidP="00B851E3">
            <w:pPr>
              <w:spacing w:line="240" w:lineRule="auto"/>
              <w:ind w:firstLine="0"/>
              <w:jc w:val="center"/>
              <w:rPr>
                <w:color w:val="000000"/>
                <w:sz w:val="22"/>
                <w:szCs w:val="22"/>
              </w:rPr>
            </w:pPr>
            <w:r w:rsidRPr="00B851E3">
              <w:rPr>
                <w:color w:val="000000"/>
                <w:sz w:val="22"/>
                <w:szCs w:val="22"/>
              </w:rPr>
              <w:t>7</w:t>
            </w:r>
          </w:p>
        </w:tc>
        <w:tc>
          <w:tcPr>
            <w:tcW w:w="2410" w:type="dxa"/>
            <w:tcBorders>
              <w:top w:val="nil"/>
              <w:left w:val="nil"/>
              <w:bottom w:val="single" w:sz="4" w:space="0" w:color="auto"/>
              <w:right w:val="single" w:sz="4" w:space="0" w:color="auto"/>
            </w:tcBorders>
            <w:shd w:val="clear" w:color="auto" w:fill="auto"/>
            <w:vAlign w:val="bottom"/>
            <w:hideMark/>
          </w:tcPr>
          <w:p w:rsidR="00B942F9" w:rsidRPr="00B851E3" w:rsidRDefault="00B942F9" w:rsidP="00B942F9">
            <w:pPr>
              <w:spacing w:line="240" w:lineRule="auto"/>
              <w:ind w:firstLine="0"/>
              <w:jc w:val="left"/>
              <w:rPr>
                <w:color w:val="000000"/>
                <w:sz w:val="22"/>
                <w:szCs w:val="22"/>
              </w:rPr>
            </w:pPr>
            <w:r w:rsidRPr="00B851E3">
              <w:rPr>
                <w:color w:val="000000"/>
                <w:sz w:val="22"/>
                <w:szCs w:val="22"/>
              </w:rPr>
              <w:t xml:space="preserve">Направляющая для </w:t>
            </w:r>
            <w:proofErr w:type="spellStart"/>
            <w:r w:rsidRPr="00B851E3">
              <w:rPr>
                <w:color w:val="000000"/>
                <w:sz w:val="22"/>
                <w:szCs w:val="22"/>
              </w:rPr>
              <w:t>кроссировок</w:t>
            </w:r>
            <w:proofErr w:type="spellEnd"/>
            <w:r w:rsidRPr="00B851E3">
              <w:rPr>
                <w:color w:val="000000"/>
                <w:sz w:val="22"/>
                <w:szCs w:val="22"/>
              </w:rPr>
              <w:t xml:space="preserve"> (левая)</w:t>
            </w:r>
          </w:p>
        </w:tc>
        <w:tc>
          <w:tcPr>
            <w:tcW w:w="1984" w:type="dxa"/>
            <w:tcBorders>
              <w:top w:val="nil"/>
              <w:left w:val="nil"/>
              <w:bottom w:val="single" w:sz="4" w:space="0" w:color="auto"/>
              <w:right w:val="single" w:sz="4" w:space="0" w:color="auto"/>
            </w:tcBorders>
            <w:shd w:val="clear" w:color="auto" w:fill="auto"/>
            <w:vAlign w:val="center"/>
            <w:hideMark/>
          </w:tcPr>
          <w:p w:rsidR="00B942F9" w:rsidRPr="00B851E3" w:rsidRDefault="00B942F9" w:rsidP="00B851E3">
            <w:pPr>
              <w:spacing w:line="240" w:lineRule="auto"/>
              <w:ind w:firstLine="0"/>
              <w:rPr>
                <w:color w:val="000000"/>
                <w:sz w:val="22"/>
                <w:szCs w:val="22"/>
              </w:rPr>
            </w:pPr>
            <w:r w:rsidRPr="00B851E3">
              <w:rPr>
                <w:color w:val="000000"/>
                <w:sz w:val="22"/>
                <w:szCs w:val="22"/>
              </w:rPr>
              <w:t>7015 1 004-50</w:t>
            </w:r>
          </w:p>
        </w:tc>
        <w:tc>
          <w:tcPr>
            <w:tcW w:w="1701" w:type="dxa"/>
            <w:tcBorders>
              <w:top w:val="nil"/>
              <w:left w:val="nil"/>
              <w:bottom w:val="single" w:sz="4" w:space="0" w:color="auto"/>
              <w:right w:val="single" w:sz="4" w:space="0" w:color="auto"/>
            </w:tcBorders>
            <w:shd w:val="clear" w:color="auto" w:fill="auto"/>
            <w:noWrap/>
            <w:vAlign w:val="center"/>
            <w:hideMark/>
          </w:tcPr>
          <w:p w:rsidR="00B942F9" w:rsidRPr="00B851E3" w:rsidRDefault="00B942F9" w:rsidP="00B851E3">
            <w:pPr>
              <w:spacing w:line="240" w:lineRule="auto"/>
              <w:ind w:firstLine="0"/>
              <w:jc w:val="center"/>
              <w:rPr>
                <w:color w:val="000000"/>
                <w:sz w:val="22"/>
                <w:szCs w:val="22"/>
              </w:rPr>
            </w:pPr>
            <w:r w:rsidRPr="00B851E3">
              <w:rPr>
                <w:color w:val="000000"/>
                <w:sz w:val="22"/>
                <w:szCs w:val="22"/>
              </w:rPr>
              <w:t>-</w:t>
            </w:r>
          </w:p>
        </w:tc>
        <w:tc>
          <w:tcPr>
            <w:tcW w:w="1560" w:type="dxa"/>
            <w:tcBorders>
              <w:top w:val="nil"/>
              <w:left w:val="nil"/>
              <w:bottom w:val="single" w:sz="4" w:space="0" w:color="auto"/>
              <w:right w:val="single" w:sz="4" w:space="0" w:color="auto"/>
            </w:tcBorders>
            <w:shd w:val="clear" w:color="auto" w:fill="auto"/>
            <w:noWrap/>
            <w:vAlign w:val="center"/>
            <w:hideMark/>
          </w:tcPr>
          <w:p w:rsidR="00B942F9" w:rsidRPr="00B851E3" w:rsidRDefault="00B942F9" w:rsidP="00B851E3">
            <w:pPr>
              <w:spacing w:line="240" w:lineRule="auto"/>
              <w:ind w:firstLine="0"/>
              <w:jc w:val="center"/>
              <w:rPr>
                <w:color w:val="000000"/>
                <w:sz w:val="22"/>
                <w:szCs w:val="22"/>
              </w:rPr>
            </w:pPr>
            <w:proofErr w:type="spellStart"/>
            <w:r w:rsidRPr="00B851E3">
              <w:rPr>
                <w:color w:val="000000"/>
                <w:sz w:val="22"/>
                <w:szCs w:val="22"/>
              </w:rPr>
              <w:t>Krone</w:t>
            </w:r>
            <w:proofErr w:type="spellEnd"/>
          </w:p>
        </w:tc>
        <w:tc>
          <w:tcPr>
            <w:tcW w:w="992" w:type="dxa"/>
            <w:tcBorders>
              <w:top w:val="nil"/>
              <w:left w:val="nil"/>
              <w:bottom w:val="single" w:sz="4" w:space="0" w:color="auto"/>
              <w:right w:val="single" w:sz="4" w:space="0" w:color="auto"/>
            </w:tcBorders>
            <w:shd w:val="clear" w:color="auto" w:fill="auto"/>
            <w:noWrap/>
            <w:vAlign w:val="center"/>
            <w:hideMark/>
          </w:tcPr>
          <w:p w:rsidR="00B942F9" w:rsidRPr="00B851E3" w:rsidRDefault="00B942F9" w:rsidP="00B851E3">
            <w:pPr>
              <w:spacing w:line="240" w:lineRule="auto"/>
              <w:ind w:firstLine="0"/>
              <w:jc w:val="center"/>
              <w:rPr>
                <w:color w:val="000000"/>
                <w:sz w:val="22"/>
                <w:szCs w:val="22"/>
              </w:rPr>
            </w:pPr>
            <w:r w:rsidRPr="00B851E3">
              <w:rPr>
                <w:color w:val="000000"/>
                <w:sz w:val="22"/>
                <w:szCs w:val="22"/>
              </w:rPr>
              <w:t>шт.</w:t>
            </w:r>
          </w:p>
        </w:tc>
        <w:tc>
          <w:tcPr>
            <w:tcW w:w="992" w:type="dxa"/>
            <w:tcBorders>
              <w:top w:val="nil"/>
              <w:left w:val="nil"/>
              <w:bottom w:val="single" w:sz="4" w:space="0" w:color="auto"/>
              <w:right w:val="single" w:sz="4" w:space="0" w:color="auto"/>
            </w:tcBorders>
            <w:shd w:val="clear" w:color="auto" w:fill="auto"/>
            <w:noWrap/>
            <w:vAlign w:val="center"/>
            <w:hideMark/>
          </w:tcPr>
          <w:p w:rsidR="00B942F9" w:rsidRPr="00B851E3" w:rsidRDefault="00B942F9" w:rsidP="00B851E3">
            <w:pPr>
              <w:spacing w:line="240" w:lineRule="auto"/>
              <w:ind w:firstLine="0"/>
              <w:jc w:val="center"/>
              <w:rPr>
                <w:color w:val="000000"/>
                <w:sz w:val="22"/>
                <w:szCs w:val="22"/>
              </w:rPr>
            </w:pPr>
            <w:r w:rsidRPr="00B851E3">
              <w:rPr>
                <w:color w:val="000000"/>
                <w:sz w:val="22"/>
                <w:szCs w:val="22"/>
              </w:rPr>
              <w:t>12</w:t>
            </w:r>
          </w:p>
        </w:tc>
      </w:tr>
      <w:tr w:rsidR="00B851E3" w:rsidRPr="00B851E3" w:rsidTr="00B851E3">
        <w:trPr>
          <w:trHeight w:val="6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942F9" w:rsidRPr="00B851E3" w:rsidRDefault="00B942F9" w:rsidP="00B851E3">
            <w:pPr>
              <w:spacing w:line="240" w:lineRule="auto"/>
              <w:ind w:firstLine="0"/>
              <w:jc w:val="center"/>
              <w:rPr>
                <w:color w:val="000000"/>
                <w:sz w:val="22"/>
                <w:szCs w:val="22"/>
              </w:rPr>
            </w:pPr>
            <w:r w:rsidRPr="00B851E3">
              <w:rPr>
                <w:color w:val="000000"/>
                <w:sz w:val="22"/>
                <w:szCs w:val="22"/>
              </w:rPr>
              <w:t>8</w:t>
            </w:r>
          </w:p>
        </w:tc>
        <w:tc>
          <w:tcPr>
            <w:tcW w:w="2410" w:type="dxa"/>
            <w:tcBorders>
              <w:top w:val="nil"/>
              <w:left w:val="nil"/>
              <w:bottom w:val="single" w:sz="4" w:space="0" w:color="auto"/>
              <w:right w:val="single" w:sz="4" w:space="0" w:color="auto"/>
            </w:tcBorders>
            <w:shd w:val="clear" w:color="auto" w:fill="auto"/>
            <w:vAlign w:val="bottom"/>
            <w:hideMark/>
          </w:tcPr>
          <w:p w:rsidR="00B942F9" w:rsidRPr="00B851E3" w:rsidRDefault="00B942F9" w:rsidP="00B942F9">
            <w:pPr>
              <w:spacing w:line="240" w:lineRule="auto"/>
              <w:ind w:firstLine="0"/>
              <w:jc w:val="left"/>
              <w:rPr>
                <w:color w:val="000000"/>
                <w:sz w:val="22"/>
                <w:szCs w:val="22"/>
              </w:rPr>
            </w:pPr>
            <w:r w:rsidRPr="00B851E3">
              <w:rPr>
                <w:color w:val="000000"/>
                <w:sz w:val="22"/>
                <w:szCs w:val="22"/>
              </w:rPr>
              <w:t>Откидная рамка для таблички 2/8х3</w:t>
            </w:r>
          </w:p>
        </w:tc>
        <w:tc>
          <w:tcPr>
            <w:tcW w:w="1984" w:type="dxa"/>
            <w:tcBorders>
              <w:top w:val="nil"/>
              <w:left w:val="nil"/>
              <w:bottom w:val="single" w:sz="4" w:space="0" w:color="auto"/>
              <w:right w:val="single" w:sz="4" w:space="0" w:color="auto"/>
            </w:tcBorders>
            <w:shd w:val="clear" w:color="auto" w:fill="auto"/>
            <w:vAlign w:val="center"/>
            <w:hideMark/>
          </w:tcPr>
          <w:p w:rsidR="00B942F9" w:rsidRPr="00B851E3" w:rsidRDefault="00B942F9" w:rsidP="00B851E3">
            <w:pPr>
              <w:spacing w:line="240" w:lineRule="auto"/>
              <w:ind w:firstLine="0"/>
              <w:rPr>
                <w:color w:val="000000"/>
                <w:sz w:val="22"/>
                <w:szCs w:val="22"/>
              </w:rPr>
            </w:pPr>
            <w:r w:rsidRPr="00B851E3">
              <w:rPr>
                <w:color w:val="000000"/>
                <w:sz w:val="22"/>
                <w:szCs w:val="22"/>
              </w:rPr>
              <w:t>7015 1 003-50</w:t>
            </w:r>
          </w:p>
        </w:tc>
        <w:tc>
          <w:tcPr>
            <w:tcW w:w="1701" w:type="dxa"/>
            <w:tcBorders>
              <w:top w:val="nil"/>
              <w:left w:val="nil"/>
              <w:bottom w:val="single" w:sz="4" w:space="0" w:color="auto"/>
              <w:right w:val="single" w:sz="4" w:space="0" w:color="auto"/>
            </w:tcBorders>
            <w:shd w:val="clear" w:color="auto" w:fill="auto"/>
            <w:noWrap/>
            <w:vAlign w:val="center"/>
            <w:hideMark/>
          </w:tcPr>
          <w:p w:rsidR="00B942F9" w:rsidRPr="00B851E3" w:rsidRDefault="00B942F9" w:rsidP="00B851E3">
            <w:pPr>
              <w:spacing w:line="240" w:lineRule="auto"/>
              <w:ind w:firstLine="0"/>
              <w:jc w:val="center"/>
              <w:rPr>
                <w:color w:val="000000"/>
                <w:sz w:val="22"/>
                <w:szCs w:val="22"/>
              </w:rPr>
            </w:pPr>
            <w:r w:rsidRPr="00B851E3">
              <w:rPr>
                <w:color w:val="000000"/>
                <w:sz w:val="22"/>
                <w:szCs w:val="22"/>
              </w:rPr>
              <w:t>-</w:t>
            </w:r>
          </w:p>
        </w:tc>
        <w:tc>
          <w:tcPr>
            <w:tcW w:w="1560" w:type="dxa"/>
            <w:tcBorders>
              <w:top w:val="nil"/>
              <w:left w:val="nil"/>
              <w:bottom w:val="single" w:sz="4" w:space="0" w:color="auto"/>
              <w:right w:val="single" w:sz="4" w:space="0" w:color="auto"/>
            </w:tcBorders>
            <w:shd w:val="clear" w:color="auto" w:fill="auto"/>
            <w:noWrap/>
            <w:vAlign w:val="center"/>
            <w:hideMark/>
          </w:tcPr>
          <w:p w:rsidR="00B942F9" w:rsidRPr="00B851E3" w:rsidRDefault="00B942F9" w:rsidP="00B851E3">
            <w:pPr>
              <w:spacing w:line="240" w:lineRule="auto"/>
              <w:ind w:firstLine="0"/>
              <w:jc w:val="center"/>
              <w:rPr>
                <w:color w:val="000000"/>
                <w:sz w:val="22"/>
                <w:szCs w:val="22"/>
              </w:rPr>
            </w:pPr>
            <w:proofErr w:type="spellStart"/>
            <w:r w:rsidRPr="00B851E3">
              <w:rPr>
                <w:color w:val="000000"/>
                <w:sz w:val="22"/>
                <w:szCs w:val="22"/>
              </w:rPr>
              <w:t>Krone</w:t>
            </w:r>
            <w:proofErr w:type="spellEnd"/>
          </w:p>
        </w:tc>
        <w:tc>
          <w:tcPr>
            <w:tcW w:w="992" w:type="dxa"/>
            <w:tcBorders>
              <w:top w:val="nil"/>
              <w:left w:val="nil"/>
              <w:bottom w:val="single" w:sz="4" w:space="0" w:color="auto"/>
              <w:right w:val="single" w:sz="4" w:space="0" w:color="auto"/>
            </w:tcBorders>
            <w:shd w:val="clear" w:color="auto" w:fill="auto"/>
            <w:noWrap/>
            <w:vAlign w:val="center"/>
            <w:hideMark/>
          </w:tcPr>
          <w:p w:rsidR="00B942F9" w:rsidRPr="00B851E3" w:rsidRDefault="00B942F9" w:rsidP="00B851E3">
            <w:pPr>
              <w:spacing w:line="240" w:lineRule="auto"/>
              <w:ind w:firstLine="0"/>
              <w:jc w:val="center"/>
              <w:rPr>
                <w:color w:val="000000"/>
                <w:sz w:val="22"/>
                <w:szCs w:val="22"/>
              </w:rPr>
            </w:pPr>
            <w:r w:rsidRPr="00B851E3">
              <w:rPr>
                <w:color w:val="000000"/>
                <w:sz w:val="22"/>
                <w:szCs w:val="22"/>
              </w:rPr>
              <w:t>шт.</w:t>
            </w:r>
          </w:p>
        </w:tc>
        <w:tc>
          <w:tcPr>
            <w:tcW w:w="992" w:type="dxa"/>
            <w:tcBorders>
              <w:top w:val="nil"/>
              <w:left w:val="nil"/>
              <w:bottom w:val="single" w:sz="4" w:space="0" w:color="auto"/>
              <w:right w:val="single" w:sz="4" w:space="0" w:color="auto"/>
            </w:tcBorders>
            <w:shd w:val="clear" w:color="auto" w:fill="auto"/>
            <w:noWrap/>
            <w:vAlign w:val="center"/>
            <w:hideMark/>
          </w:tcPr>
          <w:p w:rsidR="00B942F9" w:rsidRPr="00B851E3" w:rsidRDefault="00B942F9" w:rsidP="00B851E3">
            <w:pPr>
              <w:spacing w:line="240" w:lineRule="auto"/>
              <w:ind w:firstLine="0"/>
              <w:jc w:val="center"/>
              <w:rPr>
                <w:color w:val="000000"/>
                <w:sz w:val="22"/>
                <w:szCs w:val="22"/>
              </w:rPr>
            </w:pPr>
            <w:r w:rsidRPr="00B851E3">
              <w:rPr>
                <w:color w:val="000000"/>
                <w:sz w:val="22"/>
                <w:szCs w:val="22"/>
              </w:rPr>
              <w:t>12</w:t>
            </w:r>
          </w:p>
        </w:tc>
      </w:tr>
      <w:tr w:rsidR="00B851E3" w:rsidRPr="00B851E3" w:rsidTr="00B851E3">
        <w:trPr>
          <w:trHeight w:val="6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942F9" w:rsidRPr="00B851E3" w:rsidRDefault="00B942F9" w:rsidP="00B851E3">
            <w:pPr>
              <w:spacing w:line="240" w:lineRule="auto"/>
              <w:ind w:firstLine="0"/>
              <w:jc w:val="center"/>
              <w:rPr>
                <w:color w:val="000000"/>
                <w:sz w:val="22"/>
                <w:szCs w:val="22"/>
              </w:rPr>
            </w:pPr>
            <w:r w:rsidRPr="00B851E3">
              <w:rPr>
                <w:color w:val="000000"/>
                <w:sz w:val="22"/>
                <w:szCs w:val="22"/>
              </w:rPr>
              <w:t>9</w:t>
            </w:r>
          </w:p>
        </w:tc>
        <w:tc>
          <w:tcPr>
            <w:tcW w:w="2410" w:type="dxa"/>
            <w:tcBorders>
              <w:top w:val="nil"/>
              <w:left w:val="nil"/>
              <w:bottom w:val="single" w:sz="4" w:space="0" w:color="auto"/>
              <w:right w:val="single" w:sz="4" w:space="0" w:color="auto"/>
            </w:tcBorders>
            <w:shd w:val="clear" w:color="auto" w:fill="auto"/>
            <w:vAlign w:val="bottom"/>
            <w:hideMark/>
          </w:tcPr>
          <w:p w:rsidR="00B942F9" w:rsidRPr="00B851E3" w:rsidRDefault="00B942F9" w:rsidP="00B942F9">
            <w:pPr>
              <w:spacing w:line="240" w:lineRule="auto"/>
              <w:ind w:firstLine="0"/>
              <w:jc w:val="left"/>
              <w:rPr>
                <w:color w:val="000000"/>
                <w:sz w:val="22"/>
                <w:szCs w:val="22"/>
              </w:rPr>
            </w:pPr>
            <w:r w:rsidRPr="00B851E3">
              <w:rPr>
                <w:color w:val="000000"/>
                <w:sz w:val="22"/>
                <w:szCs w:val="22"/>
              </w:rPr>
              <w:t>Инструмент универсальный сенсорный LSA-PLUS</w:t>
            </w:r>
          </w:p>
        </w:tc>
        <w:tc>
          <w:tcPr>
            <w:tcW w:w="1984" w:type="dxa"/>
            <w:tcBorders>
              <w:top w:val="nil"/>
              <w:left w:val="nil"/>
              <w:bottom w:val="single" w:sz="4" w:space="0" w:color="auto"/>
              <w:right w:val="single" w:sz="4" w:space="0" w:color="auto"/>
            </w:tcBorders>
            <w:shd w:val="clear" w:color="auto" w:fill="auto"/>
            <w:vAlign w:val="center"/>
            <w:hideMark/>
          </w:tcPr>
          <w:p w:rsidR="00B942F9" w:rsidRPr="00B851E3" w:rsidRDefault="00B942F9" w:rsidP="00B851E3">
            <w:pPr>
              <w:spacing w:line="240" w:lineRule="auto"/>
              <w:ind w:firstLine="0"/>
              <w:jc w:val="center"/>
              <w:rPr>
                <w:color w:val="000000"/>
                <w:sz w:val="22"/>
                <w:szCs w:val="22"/>
              </w:rPr>
            </w:pPr>
            <w:r w:rsidRPr="00B851E3">
              <w:rPr>
                <w:color w:val="000000"/>
                <w:sz w:val="22"/>
                <w:szCs w:val="22"/>
              </w:rPr>
              <w:t>-</w:t>
            </w:r>
          </w:p>
        </w:tc>
        <w:tc>
          <w:tcPr>
            <w:tcW w:w="1701" w:type="dxa"/>
            <w:tcBorders>
              <w:top w:val="nil"/>
              <w:left w:val="nil"/>
              <w:bottom w:val="single" w:sz="4" w:space="0" w:color="auto"/>
              <w:right w:val="single" w:sz="4" w:space="0" w:color="auto"/>
            </w:tcBorders>
            <w:shd w:val="clear" w:color="auto" w:fill="auto"/>
            <w:noWrap/>
            <w:vAlign w:val="center"/>
            <w:hideMark/>
          </w:tcPr>
          <w:p w:rsidR="00B942F9" w:rsidRPr="00B851E3" w:rsidRDefault="00B942F9" w:rsidP="00B851E3">
            <w:pPr>
              <w:spacing w:line="240" w:lineRule="auto"/>
              <w:ind w:firstLine="0"/>
              <w:jc w:val="center"/>
              <w:rPr>
                <w:color w:val="000000"/>
                <w:sz w:val="22"/>
                <w:szCs w:val="22"/>
              </w:rPr>
            </w:pPr>
            <w:r w:rsidRPr="00B851E3">
              <w:rPr>
                <w:color w:val="000000"/>
                <w:sz w:val="22"/>
                <w:szCs w:val="22"/>
              </w:rPr>
              <w:t>-</w:t>
            </w:r>
          </w:p>
        </w:tc>
        <w:tc>
          <w:tcPr>
            <w:tcW w:w="1560" w:type="dxa"/>
            <w:tcBorders>
              <w:top w:val="nil"/>
              <w:left w:val="nil"/>
              <w:bottom w:val="single" w:sz="4" w:space="0" w:color="auto"/>
              <w:right w:val="single" w:sz="4" w:space="0" w:color="auto"/>
            </w:tcBorders>
            <w:shd w:val="clear" w:color="auto" w:fill="auto"/>
            <w:noWrap/>
            <w:vAlign w:val="center"/>
            <w:hideMark/>
          </w:tcPr>
          <w:p w:rsidR="00B942F9" w:rsidRPr="00B851E3" w:rsidRDefault="00B942F9" w:rsidP="00B851E3">
            <w:pPr>
              <w:spacing w:line="240" w:lineRule="auto"/>
              <w:ind w:firstLine="0"/>
              <w:jc w:val="center"/>
              <w:rPr>
                <w:color w:val="000000"/>
                <w:sz w:val="22"/>
                <w:szCs w:val="22"/>
              </w:rPr>
            </w:pPr>
            <w:proofErr w:type="spellStart"/>
            <w:r w:rsidRPr="00B851E3">
              <w:rPr>
                <w:color w:val="000000"/>
                <w:sz w:val="22"/>
                <w:szCs w:val="22"/>
              </w:rPr>
              <w:t>Krone</w:t>
            </w:r>
            <w:proofErr w:type="spellEnd"/>
          </w:p>
        </w:tc>
        <w:tc>
          <w:tcPr>
            <w:tcW w:w="992" w:type="dxa"/>
            <w:tcBorders>
              <w:top w:val="nil"/>
              <w:left w:val="nil"/>
              <w:bottom w:val="single" w:sz="4" w:space="0" w:color="auto"/>
              <w:right w:val="single" w:sz="4" w:space="0" w:color="auto"/>
            </w:tcBorders>
            <w:shd w:val="clear" w:color="auto" w:fill="auto"/>
            <w:noWrap/>
            <w:vAlign w:val="center"/>
            <w:hideMark/>
          </w:tcPr>
          <w:p w:rsidR="00B942F9" w:rsidRPr="00B851E3" w:rsidRDefault="00B942F9" w:rsidP="00B851E3">
            <w:pPr>
              <w:spacing w:line="240" w:lineRule="auto"/>
              <w:ind w:firstLine="0"/>
              <w:jc w:val="center"/>
              <w:rPr>
                <w:color w:val="000000"/>
                <w:sz w:val="22"/>
                <w:szCs w:val="22"/>
              </w:rPr>
            </w:pPr>
            <w:r w:rsidRPr="00B851E3">
              <w:rPr>
                <w:color w:val="000000"/>
                <w:sz w:val="22"/>
                <w:szCs w:val="22"/>
              </w:rPr>
              <w:t>шт.</w:t>
            </w:r>
          </w:p>
        </w:tc>
        <w:tc>
          <w:tcPr>
            <w:tcW w:w="992" w:type="dxa"/>
            <w:tcBorders>
              <w:top w:val="nil"/>
              <w:left w:val="nil"/>
              <w:bottom w:val="single" w:sz="4" w:space="0" w:color="auto"/>
              <w:right w:val="single" w:sz="4" w:space="0" w:color="auto"/>
            </w:tcBorders>
            <w:shd w:val="clear" w:color="auto" w:fill="auto"/>
            <w:noWrap/>
            <w:vAlign w:val="center"/>
            <w:hideMark/>
          </w:tcPr>
          <w:p w:rsidR="00B942F9" w:rsidRPr="00B851E3" w:rsidRDefault="00B942F9" w:rsidP="00B851E3">
            <w:pPr>
              <w:spacing w:line="240" w:lineRule="auto"/>
              <w:ind w:firstLine="0"/>
              <w:jc w:val="center"/>
              <w:rPr>
                <w:color w:val="000000"/>
                <w:sz w:val="22"/>
                <w:szCs w:val="22"/>
              </w:rPr>
            </w:pPr>
            <w:r w:rsidRPr="00B851E3">
              <w:rPr>
                <w:color w:val="000000"/>
                <w:sz w:val="22"/>
                <w:szCs w:val="22"/>
              </w:rPr>
              <w:t>6</w:t>
            </w:r>
          </w:p>
        </w:tc>
      </w:tr>
      <w:tr w:rsidR="00B851E3" w:rsidRPr="00B851E3" w:rsidTr="00B851E3">
        <w:trPr>
          <w:trHeight w:val="6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942F9" w:rsidRPr="00B851E3" w:rsidRDefault="00B942F9" w:rsidP="00B851E3">
            <w:pPr>
              <w:spacing w:line="240" w:lineRule="auto"/>
              <w:ind w:firstLine="0"/>
              <w:jc w:val="center"/>
              <w:rPr>
                <w:color w:val="000000"/>
                <w:sz w:val="22"/>
                <w:szCs w:val="22"/>
              </w:rPr>
            </w:pPr>
            <w:r w:rsidRPr="00B851E3">
              <w:rPr>
                <w:color w:val="000000"/>
                <w:sz w:val="22"/>
                <w:szCs w:val="22"/>
              </w:rPr>
              <w:t>10</w:t>
            </w:r>
          </w:p>
        </w:tc>
        <w:tc>
          <w:tcPr>
            <w:tcW w:w="2410" w:type="dxa"/>
            <w:tcBorders>
              <w:top w:val="nil"/>
              <w:left w:val="nil"/>
              <w:bottom w:val="single" w:sz="4" w:space="0" w:color="auto"/>
              <w:right w:val="single" w:sz="4" w:space="0" w:color="auto"/>
            </w:tcBorders>
            <w:shd w:val="clear" w:color="auto" w:fill="auto"/>
            <w:vAlign w:val="bottom"/>
            <w:hideMark/>
          </w:tcPr>
          <w:p w:rsidR="00B942F9" w:rsidRPr="00B851E3" w:rsidRDefault="00B942F9" w:rsidP="00B942F9">
            <w:pPr>
              <w:spacing w:line="240" w:lineRule="auto"/>
              <w:ind w:firstLine="0"/>
              <w:jc w:val="left"/>
              <w:rPr>
                <w:color w:val="000000"/>
                <w:sz w:val="22"/>
                <w:szCs w:val="22"/>
              </w:rPr>
            </w:pPr>
            <w:r w:rsidRPr="00B851E3">
              <w:rPr>
                <w:color w:val="000000"/>
                <w:sz w:val="22"/>
                <w:szCs w:val="22"/>
              </w:rPr>
              <w:t xml:space="preserve">Плинт LSA-PROFIL 2/10 с нормально замкнутыми контактами, без </w:t>
            </w:r>
            <w:proofErr w:type="gramStart"/>
            <w:r w:rsidRPr="00B851E3">
              <w:rPr>
                <w:color w:val="000000"/>
                <w:sz w:val="22"/>
                <w:szCs w:val="22"/>
              </w:rPr>
              <w:t>цветового</w:t>
            </w:r>
            <w:proofErr w:type="gramEnd"/>
            <w:r w:rsidRPr="00B851E3">
              <w:rPr>
                <w:color w:val="000000"/>
                <w:sz w:val="22"/>
                <w:szCs w:val="22"/>
              </w:rPr>
              <w:t xml:space="preserve">. Маркировка с кроссовой стороны </w:t>
            </w:r>
            <w:r w:rsidR="00B851E3">
              <w:rPr>
                <w:color w:val="000000"/>
                <w:sz w:val="22"/>
                <w:szCs w:val="22"/>
              </w:rPr>
              <w:t>0.</w:t>
            </w:r>
            <w:r w:rsidRPr="00B851E3">
              <w:rPr>
                <w:color w:val="000000"/>
                <w:sz w:val="22"/>
                <w:szCs w:val="22"/>
              </w:rPr>
              <w:t>9.</w:t>
            </w:r>
          </w:p>
        </w:tc>
        <w:tc>
          <w:tcPr>
            <w:tcW w:w="1984" w:type="dxa"/>
            <w:tcBorders>
              <w:top w:val="nil"/>
              <w:left w:val="nil"/>
              <w:bottom w:val="single" w:sz="4" w:space="0" w:color="auto"/>
              <w:right w:val="single" w:sz="4" w:space="0" w:color="auto"/>
            </w:tcBorders>
            <w:shd w:val="clear" w:color="auto" w:fill="auto"/>
            <w:vAlign w:val="center"/>
            <w:hideMark/>
          </w:tcPr>
          <w:p w:rsidR="00B942F9" w:rsidRPr="00B851E3" w:rsidRDefault="00B942F9" w:rsidP="00B851E3">
            <w:pPr>
              <w:spacing w:line="240" w:lineRule="auto"/>
              <w:ind w:firstLine="0"/>
              <w:jc w:val="center"/>
              <w:rPr>
                <w:color w:val="000000"/>
                <w:sz w:val="22"/>
                <w:szCs w:val="22"/>
              </w:rPr>
            </w:pPr>
            <w:r w:rsidRPr="00B851E3">
              <w:rPr>
                <w:color w:val="000000"/>
                <w:sz w:val="22"/>
                <w:szCs w:val="22"/>
              </w:rPr>
              <w:t>-</w:t>
            </w:r>
          </w:p>
        </w:tc>
        <w:tc>
          <w:tcPr>
            <w:tcW w:w="1701" w:type="dxa"/>
            <w:tcBorders>
              <w:top w:val="nil"/>
              <w:left w:val="nil"/>
              <w:bottom w:val="single" w:sz="4" w:space="0" w:color="auto"/>
              <w:right w:val="single" w:sz="4" w:space="0" w:color="auto"/>
            </w:tcBorders>
            <w:shd w:val="clear" w:color="auto" w:fill="auto"/>
            <w:noWrap/>
            <w:vAlign w:val="center"/>
            <w:hideMark/>
          </w:tcPr>
          <w:p w:rsidR="00B942F9" w:rsidRPr="00B851E3" w:rsidRDefault="00B942F9" w:rsidP="00B851E3">
            <w:pPr>
              <w:spacing w:line="240" w:lineRule="auto"/>
              <w:ind w:firstLine="0"/>
              <w:jc w:val="left"/>
              <w:rPr>
                <w:color w:val="000000"/>
                <w:sz w:val="22"/>
                <w:szCs w:val="22"/>
              </w:rPr>
            </w:pPr>
            <w:r w:rsidRPr="00B851E3">
              <w:rPr>
                <w:color w:val="000000"/>
                <w:sz w:val="22"/>
                <w:szCs w:val="22"/>
              </w:rPr>
              <w:t>6089 1 121 06</w:t>
            </w:r>
          </w:p>
        </w:tc>
        <w:tc>
          <w:tcPr>
            <w:tcW w:w="1560" w:type="dxa"/>
            <w:tcBorders>
              <w:top w:val="nil"/>
              <w:left w:val="nil"/>
              <w:bottom w:val="single" w:sz="4" w:space="0" w:color="auto"/>
              <w:right w:val="single" w:sz="4" w:space="0" w:color="auto"/>
            </w:tcBorders>
            <w:shd w:val="clear" w:color="auto" w:fill="auto"/>
            <w:noWrap/>
            <w:vAlign w:val="center"/>
            <w:hideMark/>
          </w:tcPr>
          <w:p w:rsidR="00B942F9" w:rsidRPr="00B851E3" w:rsidRDefault="00B942F9" w:rsidP="00B851E3">
            <w:pPr>
              <w:spacing w:line="240" w:lineRule="auto"/>
              <w:ind w:firstLine="0"/>
              <w:jc w:val="center"/>
              <w:rPr>
                <w:color w:val="000000"/>
                <w:sz w:val="22"/>
                <w:szCs w:val="22"/>
              </w:rPr>
            </w:pPr>
            <w:proofErr w:type="spellStart"/>
            <w:r w:rsidRPr="00B851E3">
              <w:rPr>
                <w:color w:val="000000"/>
                <w:sz w:val="22"/>
                <w:szCs w:val="22"/>
              </w:rPr>
              <w:t>Krone</w:t>
            </w:r>
            <w:proofErr w:type="spellEnd"/>
          </w:p>
        </w:tc>
        <w:tc>
          <w:tcPr>
            <w:tcW w:w="992" w:type="dxa"/>
            <w:tcBorders>
              <w:top w:val="nil"/>
              <w:left w:val="nil"/>
              <w:bottom w:val="single" w:sz="4" w:space="0" w:color="auto"/>
              <w:right w:val="single" w:sz="4" w:space="0" w:color="auto"/>
            </w:tcBorders>
            <w:shd w:val="clear" w:color="auto" w:fill="auto"/>
            <w:noWrap/>
            <w:vAlign w:val="center"/>
            <w:hideMark/>
          </w:tcPr>
          <w:p w:rsidR="00B942F9" w:rsidRPr="00B851E3" w:rsidRDefault="00B942F9" w:rsidP="00B851E3">
            <w:pPr>
              <w:spacing w:line="240" w:lineRule="auto"/>
              <w:ind w:firstLine="0"/>
              <w:jc w:val="center"/>
              <w:rPr>
                <w:color w:val="000000"/>
                <w:sz w:val="22"/>
                <w:szCs w:val="22"/>
              </w:rPr>
            </w:pPr>
            <w:r w:rsidRPr="00B851E3">
              <w:rPr>
                <w:color w:val="000000"/>
                <w:sz w:val="22"/>
                <w:szCs w:val="22"/>
              </w:rPr>
              <w:t>шт.</w:t>
            </w:r>
          </w:p>
        </w:tc>
        <w:tc>
          <w:tcPr>
            <w:tcW w:w="992" w:type="dxa"/>
            <w:tcBorders>
              <w:top w:val="nil"/>
              <w:left w:val="nil"/>
              <w:bottom w:val="single" w:sz="4" w:space="0" w:color="auto"/>
              <w:right w:val="single" w:sz="4" w:space="0" w:color="auto"/>
            </w:tcBorders>
            <w:shd w:val="clear" w:color="auto" w:fill="auto"/>
            <w:noWrap/>
            <w:vAlign w:val="center"/>
            <w:hideMark/>
          </w:tcPr>
          <w:p w:rsidR="00B942F9" w:rsidRPr="00B851E3" w:rsidRDefault="00B942F9" w:rsidP="00B851E3">
            <w:pPr>
              <w:spacing w:line="240" w:lineRule="auto"/>
              <w:ind w:firstLine="0"/>
              <w:jc w:val="center"/>
              <w:rPr>
                <w:color w:val="000000"/>
                <w:sz w:val="22"/>
                <w:szCs w:val="22"/>
              </w:rPr>
            </w:pPr>
            <w:r w:rsidRPr="00B851E3">
              <w:rPr>
                <w:color w:val="000000"/>
                <w:sz w:val="22"/>
                <w:szCs w:val="22"/>
              </w:rPr>
              <w:t>287</w:t>
            </w:r>
          </w:p>
        </w:tc>
      </w:tr>
      <w:tr w:rsidR="00B851E3" w:rsidRPr="00B851E3" w:rsidTr="00B851E3">
        <w:trPr>
          <w:trHeight w:val="660"/>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942F9" w:rsidRPr="00B851E3" w:rsidRDefault="00B942F9" w:rsidP="00B851E3">
            <w:pPr>
              <w:spacing w:line="240" w:lineRule="auto"/>
              <w:ind w:firstLine="0"/>
              <w:jc w:val="center"/>
              <w:rPr>
                <w:color w:val="000000"/>
                <w:sz w:val="22"/>
                <w:szCs w:val="22"/>
              </w:rPr>
            </w:pPr>
            <w:r w:rsidRPr="00B851E3">
              <w:rPr>
                <w:color w:val="000000"/>
                <w:sz w:val="22"/>
                <w:szCs w:val="22"/>
              </w:rPr>
              <w:lastRenderedPageBreak/>
              <w:t>11</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B942F9" w:rsidRPr="00B851E3" w:rsidRDefault="00B942F9" w:rsidP="00B942F9">
            <w:pPr>
              <w:spacing w:line="240" w:lineRule="auto"/>
              <w:ind w:firstLine="0"/>
              <w:jc w:val="left"/>
              <w:rPr>
                <w:color w:val="000000"/>
                <w:sz w:val="22"/>
                <w:szCs w:val="22"/>
              </w:rPr>
            </w:pPr>
            <w:r w:rsidRPr="00B851E3">
              <w:rPr>
                <w:color w:val="000000"/>
                <w:sz w:val="22"/>
                <w:szCs w:val="22"/>
              </w:rPr>
              <w:t>Плинт заземления LSA-PROFIL 2/34 с язычком со шлицем</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942F9" w:rsidRPr="00B851E3" w:rsidRDefault="00B942F9" w:rsidP="00B851E3">
            <w:pPr>
              <w:spacing w:line="240" w:lineRule="auto"/>
              <w:ind w:firstLine="0"/>
              <w:jc w:val="center"/>
              <w:rPr>
                <w:color w:val="000000"/>
                <w:sz w:val="22"/>
                <w:szCs w:val="22"/>
              </w:rPr>
            </w:pPr>
            <w:r w:rsidRPr="00B851E3">
              <w:rPr>
                <w:color w:val="000000"/>
                <w:sz w:val="22"/>
                <w:szCs w:val="22"/>
              </w:rPr>
              <w:t>-</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942F9" w:rsidRPr="00B851E3" w:rsidRDefault="00B942F9" w:rsidP="00B851E3">
            <w:pPr>
              <w:spacing w:line="240" w:lineRule="auto"/>
              <w:ind w:firstLine="0"/>
              <w:jc w:val="center"/>
              <w:rPr>
                <w:color w:val="000000"/>
                <w:sz w:val="22"/>
                <w:szCs w:val="22"/>
              </w:rPr>
            </w:pPr>
            <w:r w:rsidRPr="00B851E3">
              <w:rPr>
                <w:color w:val="000000"/>
                <w:sz w:val="22"/>
                <w:szCs w:val="22"/>
              </w:rPr>
              <w:t>6089 2 108-01</w:t>
            </w:r>
          </w:p>
        </w:tc>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942F9" w:rsidRPr="00B851E3" w:rsidRDefault="00B942F9" w:rsidP="00B851E3">
            <w:pPr>
              <w:spacing w:line="240" w:lineRule="auto"/>
              <w:ind w:firstLine="0"/>
              <w:jc w:val="center"/>
              <w:rPr>
                <w:color w:val="000000"/>
                <w:sz w:val="22"/>
                <w:szCs w:val="22"/>
              </w:rPr>
            </w:pPr>
            <w:proofErr w:type="spellStart"/>
            <w:r w:rsidRPr="00B851E3">
              <w:rPr>
                <w:color w:val="000000"/>
                <w:sz w:val="22"/>
                <w:szCs w:val="22"/>
              </w:rPr>
              <w:t>Krone</w:t>
            </w:r>
            <w:proofErr w:type="spellEnd"/>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942F9" w:rsidRPr="00B851E3" w:rsidRDefault="00B942F9" w:rsidP="00B851E3">
            <w:pPr>
              <w:spacing w:line="240" w:lineRule="auto"/>
              <w:ind w:firstLine="0"/>
              <w:jc w:val="center"/>
              <w:rPr>
                <w:color w:val="000000"/>
                <w:sz w:val="22"/>
                <w:szCs w:val="22"/>
              </w:rPr>
            </w:pPr>
            <w:r w:rsidRPr="00B851E3">
              <w:rPr>
                <w:color w:val="000000"/>
                <w:sz w:val="22"/>
                <w:szCs w:val="22"/>
              </w:rPr>
              <w:t>шт.</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942F9" w:rsidRPr="00B851E3" w:rsidRDefault="00B942F9" w:rsidP="00B851E3">
            <w:pPr>
              <w:spacing w:line="240" w:lineRule="auto"/>
              <w:ind w:firstLine="0"/>
              <w:jc w:val="center"/>
              <w:rPr>
                <w:color w:val="000000"/>
                <w:sz w:val="22"/>
                <w:szCs w:val="22"/>
              </w:rPr>
            </w:pPr>
            <w:r w:rsidRPr="00B851E3">
              <w:rPr>
                <w:color w:val="000000"/>
                <w:sz w:val="22"/>
                <w:szCs w:val="22"/>
              </w:rPr>
              <w:t>104</w:t>
            </w:r>
          </w:p>
        </w:tc>
      </w:tr>
      <w:tr w:rsidR="00B851E3" w:rsidRPr="00B851E3" w:rsidTr="00B851E3">
        <w:trPr>
          <w:trHeight w:val="660"/>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942F9" w:rsidRPr="00B851E3" w:rsidRDefault="00B942F9" w:rsidP="00B851E3">
            <w:pPr>
              <w:spacing w:line="240" w:lineRule="auto"/>
              <w:ind w:firstLine="0"/>
              <w:jc w:val="center"/>
              <w:rPr>
                <w:color w:val="000000"/>
                <w:sz w:val="22"/>
                <w:szCs w:val="22"/>
              </w:rPr>
            </w:pPr>
            <w:r w:rsidRPr="00B851E3">
              <w:rPr>
                <w:color w:val="000000"/>
                <w:sz w:val="22"/>
                <w:szCs w:val="22"/>
              </w:rPr>
              <w:t>12</w:t>
            </w:r>
          </w:p>
        </w:tc>
        <w:tc>
          <w:tcPr>
            <w:tcW w:w="2410" w:type="dxa"/>
            <w:tcBorders>
              <w:top w:val="single" w:sz="4" w:space="0" w:color="auto"/>
              <w:left w:val="nil"/>
              <w:bottom w:val="single" w:sz="4" w:space="0" w:color="auto"/>
              <w:right w:val="single" w:sz="4" w:space="0" w:color="auto"/>
            </w:tcBorders>
            <w:shd w:val="clear" w:color="auto" w:fill="auto"/>
            <w:vAlign w:val="bottom"/>
            <w:hideMark/>
          </w:tcPr>
          <w:p w:rsidR="00B942F9" w:rsidRPr="00B851E3" w:rsidRDefault="00B942F9" w:rsidP="00B942F9">
            <w:pPr>
              <w:spacing w:line="240" w:lineRule="auto"/>
              <w:ind w:firstLine="0"/>
              <w:jc w:val="left"/>
              <w:rPr>
                <w:color w:val="000000"/>
                <w:sz w:val="22"/>
                <w:szCs w:val="22"/>
              </w:rPr>
            </w:pPr>
            <w:r w:rsidRPr="00B851E3">
              <w:rPr>
                <w:color w:val="000000"/>
                <w:sz w:val="22"/>
                <w:szCs w:val="22"/>
              </w:rPr>
              <w:t>Модульная рамка 2/10 PROFIL с маркировочной табличкой</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rsidR="00B942F9" w:rsidRPr="00B851E3" w:rsidRDefault="00B942F9" w:rsidP="00B851E3">
            <w:pPr>
              <w:spacing w:line="240" w:lineRule="auto"/>
              <w:ind w:firstLine="0"/>
              <w:jc w:val="center"/>
              <w:rPr>
                <w:color w:val="000000"/>
                <w:sz w:val="22"/>
                <w:szCs w:val="22"/>
              </w:rPr>
            </w:pPr>
            <w:r w:rsidRPr="00B851E3">
              <w:rPr>
                <w:color w:val="000000"/>
                <w:sz w:val="22"/>
                <w:szCs w:val="22"/>
              </w:rPr>
              <w:t>-</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rsidR="00B942F9" w:rsidRPr="00B851E3" w:rsidRDefault="00B942F9" w:rsidP="00B851E3">
            <w:pPr>
              <w:spacing w:line="240" w:lineRule="auto"/>
              <w:ind w:firstLine="0"/>
              <w:jc w:val="center"/>
              <w:rPr>
                <w:color w:val="000000"/>
                <w:sz w:val="22"/>
                <w:szCs w:val="22"/>
              </w:rPr>
            </w:pPr>
            <w:r w:rsidRPr="00B851E3">
              <w:rPr>
                <w:color w:val="000000"/>
                <w:sz w:val="22"/>
                <w:szCs w:val="22"/>
              </w:rPr>
              <w:t>6753 2 009-00</w:t>
            </w:r>
          </w:p>
        </w:tc>
        <w:tc>
          <w:tcPr>
            <w:tcW w:w="1560" w:type="dxa"/>
            <w:tcBorders>
              <w:top w:val="single" w:sz="4" w:space="0" w:color="auto"/>
              <w:left w:val="nil"/>
              <w:bottom w:val="single" w:sz="4" w:space="0" w:color="auto"/>
              <w:right w:val="single" w:sz="4" w:space="0" w:color="auto"/>
            </w:tcBorders>
            <w:shd w:val="clear" w:color="auto" w:fill="auto"/>
            <w:noWrap/>
            <w:vAlign w:val="center"/>
            <w:hideMark/>
          </w:tcPr>
          <w:p w:rsidR="00B942F9" w:rsidRPr="00B851E3" w:rsidRDefault="00B942F9" w:rsidP="00B851E3">
            <w:pPr>
              <w:spacing w:line="240" w:lineRule="auto"/>
              <w:ind w:firstLine="0"/>
              <w:jc w:val="center"/>
              <w:rPr>
                <w:color w:val="000000"/>
                <w:sz w:val="22"/>
                <w:szCs w:val="22"/>
              </w:rPr>
            </w:pPr>
            <w:proofErr w:type="spellStart"/>
            <w:r w:rsidRPr="00B851E3">
              <w:rPr>
                <w:color w:val="000000"/>
                <w:sz w:val="22"/>
                <w:szCs w:val="22"/>
              </w:rPr>
              <w:t>Krone</w:t>
            </w:r>
            <w:proofErr w:type="spellEnd"/>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B942F9" w:rsidRPr="00B851E3" w:rsidRDefault="00B942F9" w:rsidP="00B851E3">
            <w:pPr>
              <w:spacing w:line="240" w:lineRule="auto"/>
              <w:ind w:firstLine="0"/>
              <w:jc w:val="center"/>
              <w:rPr>
                <w:color w:val="000000"/>
                <w:sz w:val="22"/>
                <w:szCs w:val="22"/>
              </w:rPr>
            </w:pPr>
            <w:r w:rsidRPr="00B851E3">
              <w:rPr>
                <w:color w:val="000000"/>
                <w:sz w:val="22"/>
                <w:szCs w:val="22"/>
              </w:rPr>
              <w:t>шт.</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B942F9" w:rsidRPr="00B851E3" w:rsidRDefault="00B942F9" w:rsidP="00B851E3">
            <w:pPr>
              <w:spacing w:line="240" w:lineRule="auto"/>
              <w:ind w:firstLine="0"/>
              <w:jc w:val="center"/>
              <w:rPr>
                <w:color w:val="000000"/>
                <w:sz w:val="22"/>
                <w:szCs w:val="22"/>
              </w:rPr>
            </w:pPr>
            <w:r w:rsidRPr="00B851E3">
              <w:rPr>
                <w:color w:val="000000"/>
                <w:sz w:val="22"/>
                <w:szCs w:val="22"/>
              </w:rPr>
              <w:t>66</w:t>
            </w:r>
          </w:p>
        </w:tc>
      </w:tr>
      <w:tr w:rsidR="00B851E3" w:rsidRPr="00B851E3" w:rsidTr="00B851E3">
        <w:trPr>
          <w:trHeight w:val="6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942F9" w:rsidRPr="00B851E3" w:rsidRDefault="00B942F9" w:rsidP="00B851E3">
            <w:pPr>
              <w:spacing w:line="240" w:lineRule="auto"/>
              <w:ind w:firstLine="0"/>
              <w:jc w:val="center"/>
              <w:rPr>
                <w:color w:val="000000"/>
                <w:sz w:val="22"/>
                <w:szCs w:val="22"/>
              </w:rPr>
            </w:pPr>
            <w:r w:rsidRPr="00B851E3">
              <w:rPr>
                <w:color w:val="000000"/>
                <w:sz w:val="22"/>
                <w:szCs w:val="22"/>
              </w:rPr>
              <w:t>13</w:t>
            </w:r>
          </w:p>
        </w:tc>
        <w:tc>
          <w:tcPr>
            <w:tcW w:w="2410" w:type="dxa"/>
            <w:tcBorders>
              <w:top w:val="nil"/>
              <w:left w:val="nil"/>
              <w:bottom w:val="single" w:sz="4" w:space="0" w:color="auto"/>
              <w:right w:val="single" w:sz="4" w:space="0" w:color="auto"/>
            </w:tcBorders>
            <w:shd w:val="clear" w:color="auto" w:fill="auto"/>
            <w:vAlign w:val="bottom"/>
            <w:hideMark/>
          </w:tcPr>
          <w:p w:rsidR="00B942F9" w:rsidRPr="00B851E3" w:rsidRDefault="00B942F9" w:rsidP="00B942F9">
            <w:pPr>
              <w:spacing w:line="240" w:lineRule="auto"/>
              <w:ind w:firstLine="0"/>
              <w:jc w:val="left"/>
              <w:rPr>
                <w:color w:val="000000"/>
                <w:sz w:val="22"/>
                <w:szCs w:val="22"/>
              </w:rPr>
            </w:pPr>
            <w:r w:rsidRPr="00B851E3">
              <w:rPr>
                <w:color w:val="000000"/>
                <w:sz w:val="22"/>
                <w:szCs w:val="22"/>
              </w:rPr>
              <w:t>Универсальный сенсорный монтажный инструмент</w:t>
            </w:r>
          </w:p>
        </w:tc>
        <w:tc>
          <w:tcPr>
            <w:tcW w:w="1984" w:type="dxa"/>
            <w:tcBorders>
              <w:top w:val="nil"/>
              <w:left w:val="nil"/>
              <w:bottom w:val="single" w:sz="4" w:space="0" w:color="auto"/>
              <w:right w:val="single" w:sz="4" w:space="0" w:color="auto"/>
            </w:tcBorders>
            <w:shd w:val="clear" w:color="auto" w:fill="auto"/>
            <w:vAlign w:val="center"/>
            <w:hideMark/>
          </w:tcPr>
          <w:p w:rsidR="00B942F9" w:rsidRPr="00B851E3" w:rsidRDefault="00B942F9" w:rsidP="00B851E3">
            <w:pPr>
              <w:spacing w:line="240" w:lineRule="auto"/>
              <w:ind w:firstLine="0"/>
              <w:jc w:val="center"/>
              <w:rPr>
                <w:color w:val="000000"/>
                <w:sz w:val="22"/>
                <w:szCs w:val="22"/>
              </w:rPr>
            </w:pPr>
            <w:r w:rsidRPr="00B851E3">
              <w:rPr>
                <w:color w:val="000000"/>
                <w:sz w:val="22"/>
                <w:szCs w:val="22"/>
              </w:rPr>
              <w:t>-</w:t>
            </w:r>
          </w:p>
        </w:tc>
        <w:tc>
          <w:tcPr>
            <w:tcW w:w="1701" w:type="dxa"/>
            <w:tcBorders>
              <w:top w:val="nil"/>
              <w:left w:val="nil"/>
              <w:bottom w:val="single" w:sz="4" w:space="0" w:color="auto"/>
              <w:right w:val="single" w:sz="4" w:space="0" w:color="auto"/>
            </w:tcBorders>
            <w:shd w:val="clear" w:color="auto" w:fill="auto"/>
            <w:noWrap/>
            <w:vAlign w:val="center"/>
            <w:hideMark/>
          </w:tcPr>
          <w:p w:rsidR="00B942F9" w:rsidRPr="00B851E3" w:rsidRDefault="00B942F9" w:rsidP="00B851E3">
            <w:pPr>
              <w:spacing w:line="240" w:lineRule="auto"/>
              <w:ind w:firstLine="0"/>
              <w:jc w:val="center"/>
              <w:rPr>
                <w:color w:val="000000"/>
                <w:sz w:val="22"/>
                <w:szCs w:val="22"/>
              </w:rPr>
            </w:pPr>
            <w:r w:rsidRPr="00B851E3">
              <w:rPr>
                <w:color w:val="000000"/>
                <w:sz w:val="22"/>
                <w:szCs w:val="22"/>
              </w:rPr>
              <w:t>6417 2 055-01</w:t>
            </w:r>
          </w:p>
        </w:tc>
        <w:tc>
          <w:tcPr>
            <w:tcW w:w="1560" w:type="dxa"/>
            <w:tcBorders>
              <w:top w:val="nil"/>
              <w:left w:val="nil"/>
              <w:bottom w:val="single" w:sz="4" w:space="0" w:color="auto"/>
              <w:right w:val="single" w:sz="4" w:space="0" w:color="auto"/>
            </w:tcBorders>
            <w:shd w:val="clear" w:color="auto" w:fill="auto"/>
            <w:noWrap/>
            <w:vAlign w:val="center"/>
            <w:hideMark/>
          </w:tcPr>
          <w:p w:rsidR="00B942F9" w:rsidRPr="00B851E3" w:rsidRDefault="00B942F9" w:rsidP="00B851E3">
            <w:pPr>
              <w:spacing w:line="240" w:lineRule="auto"/>
              <w:ind w:firstLine="0"/>
              <w:jc w:val="center"/>
              <w:rPr>
                <w:color w:val="000000"/>
                <w:sz w:val="22"/>
                <w:szCs w:val="22"/>
              </w:rPr>
            </w:pPr>
            <w:proofErr w:type="spellStart"/>
            <w:r w:rsidRPr="00B851E3">
              <w:rPr>
                <w:color w:val="000000"/>
                <w:sz w:val="22"/>
                <w:szCs w:val="22"/>
              </w:rPr>
              <w:t>Krone</w:t>
            </w:r>
            <w:proofErr w:type="spellEnd"/>
          </w:p>
        </w:tc>
        <w:tc>
          <w:tcPr>
            <w:tcW w:w="992" w:type="dxa"/>
            <w:tcBorders>
              <w:top w:val="nil"/>
              <w:left w:val="nil"/>
              <w:bottom w:val="single" w:sz="4" w:space="0" w:color="auto"/>
              <w:right w:val="single" w:sz="4" w:space="0" w:color="auto"/>
            </w:tcBorders>
            <w:shd w:val="clear" w:color="auto" w:fill="auto"/>
            <w:noWrap/>
            <w:vAlign w:val="center"/>
            <w:hideMark/>
          </w:tcPr>
          <w:p w:rsidR="00B942F9" w:rsidRPr="00B851E3" w:rsidRDefault="00B942F9" w:rsidP="00B851E3">
            <w:pPr>
              <w:spacing w:line="240" w:lineRule="auto"/>
              <w:ind w:firstLine="0"/>
              <w:jc w:val="center"/>
              <w:rPr>
                <w:color w:val="000000"/>
                <w:sz w:val="22"/>
                <w:szCs w:val="22"/>
              </w:rPr>
            </w:pPr>
            <w:r w:rsidRPr="00B851E3">
              <w:rPr>
                <w:color w:val="000000"/>
                <w:sz w:val="22"/>
                <w:szCs w:val="22"/>
              </w:rPr>
              <w:t>шт.</w:t>
            </w:r>
          </w:p>
        </w:tc>
        <w:tc>
          <w:tcPr>
            <w:tcW w:w="992" w:type="dxa"/>
            <w:tcBorders>
              <w:top w:val="nil"/>
              <w:left w:val="nil"/>
              <w:bottom w:val="single" w:sz="4" w:space="0" w:color="auto"/>
              <w:right w:val="single" w:sz="4" w:space="0" w:color="auto"/>
            </w:tcBorders>
            <w:shd w:val="clear" w:color="auto" w:fill="auto"/>
            <w:noWrap/>
            <w:vAlign w:val="center"/>
            <w:hideMark/>
          </w:tcPr>
          <w:p w:rsidR="00B942F9" w:rsidRPr="00B851E3" w:rsidRDefault="00B942F9" w:rsidP="00B851E3">
            <w:pPr>
              <w:spacing w:line="240" w:lineRule="auto"/>
              <w:ind w:firstLine="0"/>
              <w:jc w:val="center"/>
              <w:rPr>
                <w:color w:val="000000"/>
                <w:sz w:val="22"/>
                <w:szCs w:val="22"/>
              </w:rPr>
            </w:pPr>
            <w:r w:rsidRPr="00B851E3">
              <w:rPr>
                <w:color w:val="000000"/>
                <w:sz w:val="22"/>
                <w:szCs w:val="22"/>
              </w:rPr>
              <w:t>3</w:t>
            </w:r>
          </w:p>
        </w:tc>
      </w:tr>
      <w:tr w:rsidR="00B851E3" w:rsidRPr="00B851E3" w:rsidTr="00B851E3">
        <w:trPr>
          <w:trHeight w:val="6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942F9" w:rsidRPr="00B851E3" w:rsidRDefault="00B942F9" w:rsidP="00B851E3">
            <w:pPr>
              <w:spacing w:line="240" w:lineRule="auto"/>
              <w:ind w:firstLine="0"/>
              <w:jc w:val="center"/>
              <w:rPr>
                <w:color w:val="000000"/>
                <w:sz w:val="22"/>
                <w:szCs w:val="22"/>
              </w:rPr>
            </w:pPr>
            <w:r w:rsidRPr="00B851E3">
              <w:rPr>
                <w:color w:val="000000"/>
                <w:sz w:val="22"/>
                <w:szCs w:val="22"/>
              </w:rPr>
              <w:t>14</w:t>
            </w:r>
          </w:p>
        </w:tc>
        <w:tc>
          <w:tcPr>
            <w:tcW w:w="2410" w:type="dxa"/>
            <w:tcBorders>
              <w:top w:val="nil"/>
              <w:left w:val="nil"/>
              <w:bottom w:val="single" w:sz="4" w:space="0" w:color="auto"/>
              <w:right w:val="single" w:sz="4" w:space="0" w:color="auto"/>
            </w:tcBorders>
            <w:shd w:val="clear" w:color="auto" w:fill="auto"/>
            <w:vAlign w:val="bottom"/>
            <w:hideMark/>
          </w:tcPr>
          <w:p w:rsidR="00B942F9" w:rsidRPr="00B851E3" w:rsidRDefault="00B942F9" w:rsidP="00B942F9">
            <w:pPr>
              <w:spacing w:line="240" w:lineRule="auto"/>
              <w:ind w:firstLine="0"/>
              <w:jc w:val="left"/>
              <w:rPr>
                <w:color w:val="000000"/>
                <w:sz w:val="22"/>
                <w:szCs w:val="22"/>
              </w:rPr>
            </w:pPr>
            <w:r w:rsidRPr="00B851E3">
              <w:rPr>
                <w:color w:val="000000"/>
                <w:sz w:val="22"/>
                <w:szCs w:val="22"/>
              </w:rPr>
              <w:t>Размыкающий штекер 2/10 с маркировкой 1….0на 10 пар, серый</w:t>
            </w:r>
          </w:p>
        </w:tc>
        <w:tc>
          <w:tcPr>
            <w:tcW w:w="1984" w:type="dxa"/>
            <w:tcBorders>
              <w:top w:val="nil"/>
              <w:left w:val="nil"/>
              <w:bottom w:val="single" w:sz="4" w:space="0" w:color="auto"/>
              <w:right w:val="single" w:sz="4" w:space="0" w:color="auto"/>
            </w:tcBorders>
            <w:shd w:val="clear" w:color="auto" w:fill="auto"/>
            <w:vAlign w:val="center"/>
            <w:hideMark/>
          </w:tcPr>
          <w:p w:rsidR="00B942F9" w:rsidRPr="00B851E3" w:rsidRDefault="00B942F9" w:rsidP="00B851E3">
            <w:pPr>
              <w:spacing w:line="240" w:lineRule="auto"/>
              <w:ind w:firstLine="0"/>
              <w:jc w:val="center"/>
              <w:rPr>
                <w:color w:val="000000"/>
                <w:sz w:val="22"/>
                <w:szCs w:val="22"/>
              </w:rPr>
            </w:pPr>
            <w:r w:rsidRPr="00B851E3">
              <w:rPr>
                <w:color w:val="000000"/>
                <w:sz w:val="22"/>
                <w:szCs w:val="22"/>
              </w:rPr>
              <w:t>-</w:t>
            </w:r>
          </w:p>
        </w:tc>
        <w:tc>
          <w:tcPr>
            <w:tcW w:w="1701" w:type="dxa"/>
            <w:tcBorders>
              <w:top w:val="nil"/>
              <w:left w:val="nil"/>
              <w:bottom w:val="single" w:sz="4" w:space="0" w:color="auto"/>
              <w:right w:val="single" w:sz="4" w:space="0" w:color="auto"/>
            </w:tcBorders>
            <w:shd w:val="clear" w:color="auto" w:fill="auto"/>
            <w:noWrap/>
            <w:vAlign w:val="center"/>
            <w:hideMark/>
          </w:tcPr>
          <w:p w:rsidR="00B942F9" w:rsidRPr="00B851E3" w:rsidRDefault="00B942F9" w:rsidP="00B851E3">
            <w:pPr>
              <w:spacing w:line="240" w:lineRule="auto"/>
              <w:ind w:firstLine="0"/>
              <w:jc w:val="center"/>
              <w:rPr>
                <w:color w:val="000000"/>
                <w:sz w:val="22"/>
                <w:szCs w:val="22"/>
              </w:rPr>
            </w:pPr>
            <w:r w:rsidRPr="00B851E3">
              <w:rPr>
                <w:color w:val="000000"/>
                <w:sz w:val="22"/>
                <w:szCs w:val="22"/>
              </w:rPr>
              <w:t>6089 3 130-01</w:t>
            </w:r>
          </w:p>
        </w:tc>
        <w:tc>
          <w:tcPr>
            <w:tcW w:w="1560" w:type="dxa"/>
            <w:tcBorders>
              <w:top w:val="nil"/>
              <w:left w:val="nil"/>
              <w:bottom w:val="single" w:sz="4" w:space="0" w:color="auto"/>
              <w:right w:val="single" w:sz="4" w:space="0" w:color="auto"/>
            </w:tcBorders>
            <w:shd w:val="clear" w:color="auto" w:fill="auto"/>
            <w:noWrap/>
            <w:vAlign w:val="center"/>
            <w:hideMark/>
          </w:tcPr>
          <w:p w:rsidR="00B942F9" w:rsidRPr="00B851E3" w:rsidRDefault="00B942F9" w:rsidP="00B851E3">
            <w:pPr>
              <w:spacing w:line="240" w:lineRule="auto"/>
              <w:ind w:firstLine="0"/>
              <w:jc w:val="center"/>
              <w:rPr>
                <w:color w:val="000000"/>
                <w:sz w:val="22"/>
                <w:szCs w:val="22"/>
              </w:rPr>
            </w:pPr>
            <w:proofErr w:type="spellStart"/>
            <w:r w:rsidRPr="00B851E3">
              <w:rPr>
                <w:color w:val="000000"/>
                <w:sz w:val="22"/>
                <w:szCs w:val="22"/>
              </w:rPr>
              <w:t>Krone</w:t>
            </w:r>
            <w:proofErr w:type="spellEnd"/>
          </w:p>
        </w:tc>
        <w:tc>
          <w:tcPr>
            <w:tcW w:w="992" w:type="dxa"/>
            <w:tcBorders>
              <w:top w:val="nil"/>
              <w:left w:val="nil"/>
              <w:bottom w:val="single" w:sz="4" w:space="0" w:color="auto"/>
              <w:right w:val="single" w:sz="4" w:space="0" w:color="auto"/>
            </w:tcBorders>
            <w:shd w:val="clear" w:color="auto" w:fill="auto"/>
            <w:noWrap/>
            <w:vAlign w:val="center"/>
            <w:hideMark/>
          </w:tcPr>
          <w:p w:rsidR="00B942F9" w:rsidRPr="00B851E3" w:rsidRDefault="00B942F9" w:rsidP="00B851E3">
            <w:pPr>
              <w:spacing w:line="240" w:lineRule="auto"/>
              <w:ind w:firstLine="0"/>
              <w:jc w:val="center"/>
              <w:rPr>
                <w:color w:val="000000"/>
                <w:sz w:val="22"/>
                <w:szCs w:val="22"/>
              </w:rPr>
            </w:pPr>
            <w:r w:rsidRPr="00B851E3">
              <w:rPr>
                <w:color w:val="000000"/>
                <w:sz w:val="22"/>
                <w:szCs w:val="22"/>
              </w:rPr>
              <w:t>шт.</w:t>
            </w:r>
          </w:p>
        </w:tc>
        <w:tc>
          <w:tcPr>
            <w:tcW w:w="992" w:type="dxa"/>
            <w:tcBorders>
              <w:top w:val="nil"/>
              <w:left w:val="nil"/>
              <w:bottom w:val="single" w:sz="4" w:space="0" w:color="auto"/>
              <w:right w:val="single" w:sz="4" w:space="0" w:color="auto"/>
            </w:tcBorders>
            <w:shd w:val="clear" w:color="auto" w:fill="auto"/>
            <w:noWrap/>
            <w:vAlign w:val="center"/>
            <w:hideMark/>
          </w:tcPr>
          <w:p w:rsidR="00B942F9" w:rsidRPr="00B851E3" w:rsidRDefault="00B942F9" w:rsidP="00B851E3">
            <w:pPr>
              <w:spacing w:line="240" w:lineRule="auto"/>
              <w:ind w:firstLine="0"/>
              <w:jc w:val="center"/>
              <w:rPr>
                <w:color w:val="000000"/>
                <w:sz w:val="22"/>
                <w:szCs w:val="22"/>
              </w:rPr>
            </w:pPr>
            <w:r w:rsidRPr="00B851E3">
              <w:rPr>
                <w:color w:val="000000"/>
                <w:sz w:val="22"/>
                <w:szCs w:val="22"/>
              </w:rPr>
              <w:t>20</w:t>
            </w:r>
          </w:p>
        </w:tc>
      </w:tr>
      <w:tr w:rsidR="00B851E3" w:rsidRPr="00B851E3" w:rsidTr="00B851E3">
        <w:trPr>
          <w:trHeight w:val="6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942F9" w:rsidRPr="00B851E3" w:rsidRDefault="00B942F9" w:rsidP="00B851E3">
            <w:pPr>
              <w:spacing w:line="240" w:lineRule="auto"/>
              <w:ind w:firstLine="0"/>
              <w:jc w:val="center"/>
              <w:rPr>
                <w:color w:val="000000"/>
                <w:sz w:val="22"/>
                <w:szCs w:val="22"/>
              </w:rPr>
            </w:pPr>
            <w:r w:rsidRPr="00B851E3">
              <w:rPr>
                <w:color w:val="000000"/>
                <w:sz w:val="22"/>
                <w:szCs w:val="22"/>
              </w:rPr>
              <w:t>15</w:t>
            </w:r>
          </w:p>
        </w:tc>
        <w:tc>
          <w:tcPr>
            <w:tcW w:w="2410" w:type="dxa"/>
            <w:tcBorders>
              <w:top w:val="nil"/>
              <w:left w:val="nil"/>
              <w:bottom w:val="single" w:sz="4" w:space="0" w:color="auto"/>
              <w:right w:val="single" w:sz="4" w:space="0" w:color="auto"/>
            </w:tcBorders>
            <w:shd w:val="clear" w:color="auto" w:fill="auto"/>
            <w:vAlign w:val="bottom"/>
            <w:hideMark/>
          </w:tcPr>
          <w:p w:rsidR="00B942F9" w:rsidRPr="00B851E3" w:rsidRDefault="00B942F9" w:rsidP="00B942F9">
            <w:pPr>
              <w:spacing w:line="240" w:lineRule="auto"/>
              <w:ind w:firstLine="0"/>
              <w:jc w:val="left"/>
              <w:rPr>
                <w:color w:val="000000"/>
                <w:sz w:val="22"/>
                <w:szCs w:val="22"/>
              </w:rPr>
            </w:pPr>
            <w:r w:rsidRPr="00B851E3">
              <w:rPr>
                <w:color w:val="000000"/>
                <w:sz w:val="22"/>
                <w:szCs w:val="22"/>
              </w:rPr>
              <w:t>Размыкающий штекер на 1 пару, красный</w:t>
            </w:r>
          </w:p>
        </w:tc>
        <w:tc>
          <w:tcPr>
            <w:tcW w:w="1984" w:type="dxa"/>
            <w:tcBorders>
              <w:top w:val="nil"/>
              <w:left w:val="nil"/>
              <w:bottom w:val="single" w:sz="4" w:space="0" w:color="auto"/>
              <w:right w:val="single" w:sz="4" w:space="0" w:color="auto"/>
            </w:tcBorders>
            <w:shd w:val="clear" w:color="auto" w:fill="auto"/>
            <w:vAlign w:val="center"/>
            <w:hideMark/>
          </w:tcPr>
          <w:p w:rsidR="00B942F9" w:rsidRPr="00B851E3" w:rsidRDefault="00B942F9" w:rsidP="00B851E3">
            <w:pPr>
              <w:spacing w:line="240" w:lineRule="auto"/>
              <w:ind w:firstLine="0"/>
              <w:jc w:val="center"/>
              <w:rPr>
                <w:color w:val="000000"/>
                <w:sz w:val="22"/>
                <w:szCs w:val="22"/>
              </w:rPr>
            </w:pPr>
            <w:r w:rsidRPr="00B851E3">
              <w:rPr>
                <w:color w:val="000000"/>
                <w:sz w:val="22"/>
                <w:szCs w:val="22"/>
              </w:rPr>
              <w:t>-</w:t>
            </w:r>
          </w:p>
        </w:tc>
        <w:tc>
          <w:tcPr>
            <w:tcW w:w="1701" w:type="dxa"/>
            <w:tcBorders>
              <w:top w:val="nil"/>
              <w:left w:val="nil"/>
              <w:bottom w:val="single" w:sz="4" w:space="0" w:color="auto"/>
              <w:right w:val="single" w:sz="4" w:space="0" w:color="auto"/>
            </w:tcBorders>
            <w:shd w:val="clear" w:color="auto" w:fill="auto"/>
            <w:noWrap/>
            <w:vAlign w:val="center"/>
            <w:hideMark/>
          </w:tcPr>
          <w:p w:rsidR="00B942F9" w:rsidRPr="00B851E3" w:rsidRDefault="00B942F9" w:rsidP="00B851E3">
            <w:pPr>
              <w:spacing w:line="240" w:lineRule="auto"/>
              <w:ind w:firstLine="0"/>
              <w:jc w:val="center"/>
              <w:rPr>
                <w:color w:val="000000"/>
                <w:sz w:val="22"/>
                <w:szCs w:val="22"/>
              </w:rPr>
            </w:pPr>
            <w:r w:rsidRPr="00B851E3">
              <w:rPr>
                <w:color w:val="000000"/>
                <w:sz w:val="22"/>
                <w:szCs w:val="22"/>
              </w:rPr>
              <w:t>6089 3 055-00</w:t>
            </w:r>
          </w:p>
        </w:tc>
        <w:tc>
          <w:tcPr>
            <w:tcW w:w="1560" w:type="dxa"/>
            <w:tcBorders>
              <w:top w:val="nil"/>
              <w:left w:val="nil"/>
              <w:bottom w:val="single" w:sz="4" w:space="0" w:color="auto"/>
              <w:right w:val="single" w:sz="4" w:space="0" w:color="auto"/>
            </w:tcBorders>
            <w:shd w:val="clear" w:color="auto" w:fill="auto"/>
            <w:noWrap/>
            <w:vAlign w:val="center"/>
            <w:hideMark/>
          </w:tcPr>
          <w:p w:rsidR="00B942F9" w:rsidRPr="00B851E3" w:rsidRDefault="00B942F9" w:rsidP="00B851E3">
            <w:pPr>
              <w:spacing w:line="240" w:lineRule="auto"/>
              <w:ind w:firstLine="0"/>
              <w:jc w:val="center"/>
              <w:rPr>
                <w:color w:val="000000"/>
                <w:sz w:val="22"/>
                <w:szCs w:val="22"/>
              </w:rPr>
            </w:pPr>
            <w:proofErr w:type="spellStart"/>
            <w:r w:rsidRPr="00B851E3">
              <w:rPr>
                <w:color w:val="000000"/>
                <w:sz w:val="22"/>
                <w:szCs w:val="22"/>
              </w:rPr>
              <w:t>Krone</w:t>
            </w:r>
            <w:proofErr w:type="spellEnd"/>
          </w:p>
        </w:tc>
        <w:tc>
          <w:tcPr>
            <w:tcW w:w="992" w:type="dxa"/>
            <w:tcBorders>
              <w:top w:val="nil"/>
              <w:left w:val="nil"/>
              <w:bottom w:val="single" w:sz="4" w:space="0" w:color="auto"/>
              <w:right w:val="single" w:sz="4" w:space="0" w:color="auto"/>
            </w:tcBorders>
            <w:shd w:val="clear" w:color="auto" w:fill="auto"/>
            <w:noWrap/>
            <w:vAlign w:val="center"/>
            <w:hideMark/>
          </w:tcPr>
          <w:p w:rsidR="00B942F9" w:rsidRPr="00B851E3" w:rsidRDefault="00B942F9" w:rsidP="00B851E3">
            <w:pPr>
              <w:spacing w:line="240" w:lineRule="auto"/>
              <w:ind w:firstLine="0"/>
              <w:jc w:val="center"/>
              <w:rPr>
                <w:color w:val="000000"/>
                <w:sz w:val="22"/>
                <w:szCs w:val="22"/>
              </w:rPr>
            </w:pPr>
            <w:r w:rsidRPr="00B851E3">
              <w:rPr>
                <w:color w:val="000000"/>
                <w:sz w:val="22"/>
                <w:szCs w:val="22"/>
              </w:rPr>
              <w:t>шт.</w:t>
            </w:r>
          </w:p>
        </w:tc>
        <w:tc>
          <w:tcPr>
            <w:tcW w:w="992" w:type="dxa"/>
            <w:tcBorders>
              <w:top w:val="nil"/>
              <w:left w:val="nil"/>
              <w:bottom w:val="single" w:sz="4" w:space="0" w:color="auto"/>
              <w:right w:val="single" w:sz="4" w:space="0" w:color="auto"/>
            </w:tcBorders>
            <w:shd w:val="clear" w:color="auto" w:fill="auto"/>
            <w:noWrap/>
            <w:vAlign w:val="center"/>
            <w:hideMark/>
          </w:tcPr>
          <w:p w:rsidR="00B942F9" w:rsidRPr="00B851E3" w:rsidRDefault="00B942F9" w:rsidP="00B851E3">
            <w:pPr>
              <w:spacing w:line="240" w:lineRule="auto"/>
              <w:ind w:firstLine="0"/>
              <w:jc w:val="center"/>
              <w:rPr>
                <w:color w:val="000000"/>
                <w:sz w:val="22"/>
                <w:szCs w:val="22"/>
              </w:rPr>
            </w:pPr>
            <w:r w:rsidRPr="00B851E3">
              <w:rPr>
                <w:color w:val="000000"/>
                <w:sz w:val="22"/>
                <w:szCs w:val="22"/>
              </w:rPr>
              <w:t>200</w:t>
            </w:r>
          </w:p>
        </w:tc>
      </w:tr>
      <w:tr w:rsidR="00B851E3" w:rsidRPr="00B851E3" w:rsidTr="00B851E3">
        <w:trPr>
          <w:trHeight w:val="6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942F9" w:rsidRPr="00B851E3" w:rsidRDefault="00B942F9" w:rsidP="00B851E3">
            <w:pPr>
              <w:spacing w:line="240" w:lineRule="auto"/>
              <w:ind w:firstLine="0"/>
              <w:jc w:val="center"/>
              <w:rPr>
                <w:color w:val="000000"/>
                <w:sz w:val="22"/>
                <w:szCs w:val="22"/>
              </w:rPr>
            </w:pPr>
            <w:r w:rsidRPr="00B851E3">
              <w:rPr>
                <w:color w:val="000000"/>
                <w:sz w:val="22"/>
                <w:szCs w:val="22"/>
              </w:rPr>
              <w:t>16</w:t>
            </w:r>
          </w:p>
        </w:tc>
        <w:tc>
          <w:tcPr>
            <w:tcW w:w="2410" w:type="dxa"/>
            <w:tcBorders>
              <w:top w:val="nil"/>
              <w:left w:val="nil"/>
              <w:bottom w:val="single" w:sz="4" w:space="0" w:color="auto"/>
              <w:right w:val="single" w:sz="4" w:space="0" w:color="auto"/>
            </w:tcBorders>
            <w:shd w:val="clear" w:color="auto" w:fill="auto"/>
            <w:vAlign w:val="bottom"/>
            <w:hideMark/>
          </w:tcPr>
          <w:p w:rsidR="00B942F9" w:rsidRPr="00B851E3" w:rsidRDefault="00B942F9" w:rsidP="00B942F9">
            <w:pPr>
              <w:spacing w:line="240" w:lineRule="auto"/>
              <w:ind w:firstLine="0"/>
              <w:jc w:val="left"/>
              <w:rPr>
                <w:color w:val="000000"/>
                <w:sz w:val="22"/>
                <w:szCs w:val="22"/>
              </w:rPr>
            </w:pPr>
            <w:r w:rsidRPr="00B851E3">
              <w:rPr>
                <w:color w:val="000000"/>
                <w:sz w:val="22"/>
                <w:szCs w:val="22"/>
              </w:rPr>
              <w:t>Маркировочные колпачки для 1 пары жил, красные</w:t>
            </w:r>
          </w:p>
        </w:tc>
        <w:tc>
          <w:tcPr>
            <w:tcW w:w="1984" w:type="dxa"/>
            <w:tcBorders>
              <w:top w:val="nil"/>
              <w:left w:val="nil"/>
              <w:bottom w:val="single" w:sz="4" w:space="0" w:color="auto"/>
              <w:right w:val="single" w:sz="4" w:space="0" w:color="auto"/>
            </w:tcBorders>
            <w:shd w:val="clear" w:color="auto" w:fill="auto"/>
            <w:vAlign w:val="center"/>
            <w:hideMark/>
          </w:tcPr>
          <w:p w:rsidR="00B942F9" w:rsidRPr="00B851E3" w:rsidRDefault="00B942F9" w:rsidP="00B851E3">
            <w:pPr>
              <w:spacing w:line="240" w:lineRule="auto"/>
              <w:ind w:firstLine="0"/>
              <w:jc w:val="center"/>
              <w:rPr>
                <w:color w:val="000000"/>
                <w:sz w:val="22"/>
                <w:szCs w:val="22"/>
              </w:rPr>
            </w:pPr>
            <w:r w:rsidRPr="00B851E3">
              <w:rPr>
                <w:color w:val="000000"/>
                <w:sz w:val="22"/>
                <w:szCs w:val="22"/>
              </w:rPr>
              <w:t>-</w:t>
            </w:r>
          </w:p>
        </w:tc>
        <w:tc>
          <w:tcPr>
            <w:tcW w:w="1701" w:type="dxa"/>
            <w:tcBorders>
              <w:top w:val="nil"/>
              <w:left w:val="nil"/>
              <w:bottom w:val="single" w:sz="4" w:space="0" w:color="auto"/>
              <w:right w:val="single" w:sz="4" w:space="0" w:color="auto"/>
            </w:tcBorders>
            <w:shd w:val="clear" w:color="auto" w:fill="auto"/>
            <w:noWrap/>
            <w:vAlign w:val="center"/>
            <w:hideMark/>
          </w:tcPr>
          <w:p w:rsidR="00B942F9" w:rsidRPr="00B851E3" w:rsidRDefault="00B942F9" w:rsidP="00B851E3">
            <w:pPr>
              <w:spacing w:line="240" w:lineRule="auto"/>
              <w:ind w:firstLine="0"/>
              <w:jc w:val="center"/>
              <w:rPr>
                <w:color w:val="000000"/>
                <w:sz w:val="22"/>
                <w:szCs w:val="22"/>
              </w:rPr>
            </w:pPr>
            <w:r w:rsidRPr="00B851E3">
              <w:rPr>
                <w:color w:val="000000"/>
                <w:sz w:val="22"/>
                <w:szCs w:val="22"/>
              </w:rPr>
              <w:t>6089 3 006-00</w:t>
            </w:r>
          </w:p>
        </w:tc>
        <w:tc>
          <w:tcPr>
            <w:tcW w:w="1560" w:type="dxa"/>
            <w:tcBorders>
              <w:top w:val="nil"/>
              <w:left w:val="nil"/>
              <w:bottom w:val="single" w:sz="4" w:space="0" w:color="auto"/>
              <w:right w:val="single" w:sz="4" w:space="0" w:color="auto"/>
            </w:tcBorders>
            <w:shd w:val="clear" w:color="auto" w:fill="auto"/>
            <w:noWrap/>
            <w:vAlign w:val="center"/>
            <w:hideMark/>
          </w:tcPr>
          <w:p w:rsidR="00B942F9" w:rsidRPr="00B851E3" w:rsidRDefault="00B942F9" w:rsidP="00B851E3">
            <w:pPr>
              <w:spacing w:line="240" w:lineRule="auto"/>
              <w:ind w:firstLine="0"/>
              <w:jc w:val="center"/>
              <w:rPr>
                <w:color w:val="000000"/>
                <w:sz w:val="22"/>
                <w:szCs w:val="22"/>
              </w:rPr>
            </w:pPr>
            <w:proofErr w:type="spellStart"/>
            <w:r w:rsidRPr="00B851E3">
              <w:rPr>
                <w:color w:val="000000"/>
                <w:sz w:val="22"/>
                <w:szCs w:val="22"/>
              </w:rPr>
              <w:t>Krone</w:t>
            </w:r>
            <w:proofErr w:type="spellEnd"/>
          </w:p>
        </w:tc>
        <w:tc>
          <w:tcPr>
            <w:tcW w:w="992" w:type="dxa"/>
            <w:tcBorders>
              <w:top w:val="nil"/>
              <w:left w:val="nil"/>
              <w:bottom w:val="single" w:sz="4" w:space="0" w:color="auto"/>
              <w:right w:val="single" w:sz="4" w:space="0" w:color="auto"/>
            </w:tcBorders>
            <w:shd w:val="clear" w:color="auto" w:fill="auto"/>
            <w:noWrap/>
            <w:vAlign w:val="center"/>
            <w:hideMark/>
          </w:tcPr>
          <w:p w:rsidR="00B942F9" w:rsidRPr="00B851E3" w:rsidRDefault="00B942F9" w:rsidP="00B851E3">
            <w:pPr>
              <w:spacing w:line="240" w:lineRule="auto"/>
              <w:ind w:firstLine="0"/>
              <w:jc w:val="center"/>
              <w:rPr>
                <w:color w:val="000000"/>
                <w:sz w:val="22"/>
                <w:szCs w:val="22"/>
              </w:rPr>
            </w:pPr>
            <w:r w:rsidRPr="00B851E3">
              <w:rPr>
                <w:color w:val="000000"/>
                <w:sz w:val="22"/>
                <w:szCs w:val="22"/>
              </w:rPr>
              <w:t>шт.</w:t>
            </w:r>
          </w:p>
        </w:tc>
        <w:tc>
          <w:tcPr>
            <w:tcW w:w="992" w:type="dxa"/>
            <w:tcBorders>
              <w:top w:val="nil"/>
              <w:left w:val="nil"/>
              <w:bottom w:val="single" w:sz="4" w:space="0" w:color="auto"/>
              <w:right w:val="single" w:sz="4" w:space="0" w:color="auto"/>
            </w:tcBorders>
            <w:shd w:val="clear" w:color="auto" w:fill="auto"/>
            <w:noWrap/>
            <w:vAlign w:val="center"/>
            <w:hideMark/>
          </w:tcPr>
          <w:p w:rsidR="00B942F9" w:rsidRPr="00B851E3" w:rsidRDefault="00B942F9" w:rsidP="00B851E3">
            <w:pPr>
              <w:spacing w:line="240" w:lineRule="auto"/>
              <w:ind w:firstLine="0"/>
              <w:jc w:val="center"/>
              <w:rPr>
                <w:color w:val="000000"/>
                <w:sz w:val="22"/>
                <w:szCs w:val="22"/>
              </w:rPr>
            </w:pPr>
            <w:r w:rsidRPr="00B851E3">
              <w:rPr>
                <w:color w:val="000000"/>
                <w:sz w:val="22"/>
                <w:szCs w:val="22"/>
              </w:rPr>
              <w:t>500</w:t>
            </w:r>
          </w:p>
        </w:tc>
      </w:tr>
      <w:tr w:rsidR="00B851E3" w:rsidRPr="00B851E3" w:rsidTr="00B851E3">
        <w:trPr>
          <w:trHeight w:val="6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942F9" w:rsidRPr="00B851E3" w:rsidRDefault="00B942F9" w:rsidP="00B851E3">
            <w:pPr>
              <w:spacing w:line="240" w:lineRule="auto"/>
              <w:ind w:firstLine="0"/>
              <w:jc w:val="center"/>
              <w:rPr>
                <w:color w:val="000000"/>
                <w:sz w:val="22"/>
                <w:szCs w:val="22"/>
              </w:rPr>
            </w:pPr>
            <w:r w:rsidRPr="00B851E3">
              <w:rPr>
                <w:color w:val="000000"/>
                <w:sz w:val="22"/>
                <w:szCs w:val="22"/>
              </w:rPr>
              <w:t>17</w:t>
            </w:r>
          </w:p>
        </w:tc>
        <w:tc>
          <w:tcPr>
            <w:tcW w:w="2410" w:type="dxa"/>
            <w:tcBorders>
              <w:top w:val="nil"/>
              <w:left w:val="nil"/>
              <w:bottom w:val="single" w:sz="4" w:space="0" w:color="auto"/>
              <w:right w:val="single" w:sz="4" w:space="0" w:color="auto"/>
            </w:tcBorders>
            <w:shd w:val="clear" w:color="auto" w:fill="auto"/>
            <w:vAlign w:val="bottom"/>
            <w:hideMark/>
          </w:tcPr>
          <w:p w:rsidR="00B942F9" w:rsidRPr="00B851E3" w:rsidRDefault="00B942F9" w:rsidP="00B942F9">
            <w:pPr>
              <w:spacing w:line="240" w:lineRule="auto"/>
              <w:ind w:firstLine="0"/>
              <w:jc w:val="left"/>
              <w:rPr>
                <w:color w:val="000000"/>
                <w:sz w:val="22"/>
                <w:szCs w:val="22"/>
              </w:rPr>
            </w:pPr>
            <w:r w:rsidRPr="00B851E3">
              <w:rPr>
                <w:color w:val="000000"/>
                <w:sz w:val="22"/>
                <w:szCs w:val="22"/>
              </w:rPr>
              <w:t>Соединительный шнур 2/4, 2м</w:t>
            </w:r>
          </w:p>
        </w:tc>
        <w:tc>
          <w:tcPr>
            <w:tcW w:w="1984" w:type="dxa"/>
            <w:tcBorders>
              <w:top w:val="nil"/>
              <w:left w:val="nil"/>
              <w:bottom w:val="single" w:sz="4" w:space="0" w:color="auto"/>
              <w:right w:val="single" w:sz="4" w:space="0" w:color="auto"/>
            </w:tcBorders>
            <w:shd w:val="clear" w:color="auto" w:fill="auto"/>
            <w:vAlign w:val="center"/>
            <w:hideMark/>
          </w:tcPr>
          <w:p w:rsidR="00B942F9" w:rsidRPr="00B851E3" w:rsidRDefault="00B942F9" w:rsidP="00B851E3">
            <w:pPr>
              <w:spacing w:line="240" w:lineRule="auto"/>
              <w:ind w:firstLine="0"/>
              <w:jc w:val="center"/>
              <w:rPr>
                <w:color w:val="000000"/>
                <w:sz w:val="22"/>
                <w:szCs w:val="22"/>
              </w:rPr>
            </w:pPr>
            <w:r w:rsidRPr="00B851E3">
              <w:rPr>
                <w:color w:val="000000"/>
                <w:sz w:val="22"/>
                <w:szCs w:val="22"/>
              </w:rPr>
              <w:t>-</w:t>
            </w:r>
          </w:p>
        </w:tc>
        <w:tc>
          <w:tcPr>
            <w:tcW w:w="1701" w:type="dxa"/>
            <w:tcBorders>
              <w:top w:val="nil"/>
              <w:left w:val="nil"/>
              <w:bottom w:val="single" w:sz="4" w:space="0" w:color="auto"/>
              <w:right w:val="single" w:sz="4" w:space="0" w:color="auto"/>
            </w:tcBorders>
            <w:shd w:val="clear" w:color="auto" w:fill="auto"/>
            <w:noWrap/>
            <w:vAlign w:val="center"/>
            <w:hideMark/>
          </w:tcPr>
          <w:p w:rsidR="00B942F9" w:rsidRPr="00B851E3" w:rsidRDefault="00B942F9" w:rsidP="00B851E3">
            <w:pPr>
              <w:spacing w:line="240" w:lineRule="auto"/>
              <w:ind w:firstLine="0"/>
              <w:jc w:val="center"/>
              <w:rPr>
                <w:color w:val="000000"/>
                <w:sz w:val="22"/>
                <w:szCs w:val="22"/>
              </w:rPr>
            </w:pPr>
            <w:r w:rsidRPr="00B851E3">
              <w:rPr>
                <w:color w:val="000000"/>
                <w:sz w:val="22"/>
                <w:szCs w:val="22"/>
              </w:rPr>
              <w:t>6624 2 811-02</w:t>
            </w:r>
          </w:p>
        </w:tc>
        <w:tc>
          <w:tcPr>
            <w:tcW w:w="1560" w:type="dxa"/>
            <w:tcBorders>
              <w:top w:val="nil"/>
              <w:left w:val="nil"/>
              <w:bottom w:val="single" w:sz="4" w:space="0" w:color="auto"/>
              <w:right w:val="single" w:sz="4" w:space="0" w:color="auto"/>
            </w:tcBorders>
            <w:shd w:val="clear" w:color="auto" w:fill="auto"/>
            <w:noWrap/>
            <w:vAlign w:val="center"/>
            <w:hideMark/>
          </w:tcPr>
          <w:p w:rsidR="00B942F9" w:rsidRPr="00B851E3" w:rsidRDefault="00B942F9" w:rsidP="00B851E3">
            <w:pPr>
              <w:spacing w:line="240" w:lineRule="auto"/>
              <w:ind w:firstLine="0"/>
              <w:jc w:val="center"/>
              <w:rPr>
                <w:color w:val="000000"/>
                <w:sz w:val="22"/>
                <w:szCs w:val="22"/>
              </w:rPr>
            </w:pPr>
            <w:proofErr w:type="spellStart"/>
            <w:r w:rsidRPr="00B851E3">
              <w:rPr>
                <w:color w:val="000000"/>
                <w:sz w:val="22"/>
                <w:szCs w:val="22"/>
              </w:rPr>
              <w:t>Krone</w:t>
            </w:r>
            <w:proofErr w:type="spellEnd"/>
          </w:p>
        </w:tc>
        <w:tc>
          <w:tcPr>
            <w:tcW w:w="992" w:type="dxa"/>
            <w:tcBorders>
              <w:top w:val="nil"/>
              <w:left w:val="nil"/>
              <w:bottom w:val="single" w:sz="4" w:space="0" w:color="auto"/>
              <w:right w:val="single" w:sz="4" w:space="0" w:color="auto"/>
            </w:tcBorders>
            <w:shd w:val="clear" w:color="auto" w:fill="auto"/>
            <w:noWrap/>
            <w:vAlign w:val="center"/>
            <w:hideMark/>
          </w:tcPr>
          <w:p w:rsidR="00B942F9" w:rsidRPr="00B851E3" w:rsidRDefault="00B942F9" w:rsidP="00B851E3">
            <w:pPr>
              <w:spacing w:line="240" w:lineRule="auto"/>
              <w:ind w:firstLine="0"/>
              <w:jc w:val="center"/>
              <w:rPr>
                <w:color w:val="000000"/>
                <w:sz w:val="22"/>
                <w:szCs w:val="22"/>
              </w:rPr>
            </w:pPr>
            <w:r w:rsidRPr="00B851E3">
              <w:rPr>
                <w:color w:val="000000"/>
                <w:sz w:val="22"/>
                <w:szCs w:val="22"/>
              </w:rPr>
              <w:t>шт.</w:t>
            </w:r>
          </w:p>
        </w:tc>
        <w:tc>
          <w:tcPr>
            <w:tcW w:w="992" w:type="dxa"/>
            <w:tcBorders>
              <w:top w:val="nil"/>
              <w:left w:val="nil"/>
              <w:bottom w:val="single" w:sz="4" w:space="0" w:color="auto"/>
              <w:right w:val="single" w:sz="4" w:space="0" w:color="auto"/>
            </w:tcBorders>
            <w:shd w:val="clear" w:color="auto" w:fill="auto"/>
            <w:noWrap/>
            <w:vAlign w:val="center"/>
            <w:hideMark/>
          </w:tcPr>
          <w:p w:rsidR="00B942F9" w:rsidRPr="00B851E3" w:rsidRDefault="00B942F9" w:rsidP="00B851E3">
            <w:pPr>
              <w:spacing w:line="240" w:lineRule="auto"/>
              <w:ind w:firstLine="0"/>
              <w:jc w:val="center"/>
              <w:rPr>
                <w:color w:val="000000"/>
                <w:sz w:val="22"/>
                <w:szCs w:val="22"/>
              </w:rPr>
            </w:pPr>
            <w:r w:rsidRPr="00B851E3">
              <w:rPr>
                <w:color w:val="000000"/>
                <w:sz w:val="22"/>
                <w:szCs w:val="22"/>
              </w:rPr>
              <w:t>10</w:t>
            </w:r>
          </w:p>
        </w:tc>
      </w:tr>
      <w:tr w:rsidR="00B851E3" w:rsidRPr="00B851E3" w:rsidTr="00B851E3">
        <w:trPr>
          <w:trHeight w:val="6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942F9" w:rsidRPr="00B851E3" w:rsidRDefault="00B942F9" w:rsidP="00B851E3">
            <w:pPr>
              <w:spacing w:line="240" w:lineRule="auto"/>
              <w:ind w:firstLine="0"/>
              <w:jc w:val="center"/>
              <w:rPr>
                <w:color w:val="000000"/>
                <w:sz w:val="22"/>
                <w:szCs w:val="22"/>
              </w:rPr>
            </w:pPr>
            <w:r w:rsidRPr="00B851E3">
              <w:rPr>
                <w:color w:val="000000"/>
                <w:sz w:val="22"/>
                <w:szCs w:val="22"/>
              </w:rPr>
              <w:t>18</w:t>
            </w:r>
          </w:p>
        </w:tc>
        <w:tc>
          <w:tcPr>
            <w:tcW w:w="2410" w:type="dxa"/>
            <w:tcBorders>
              <w:top w:val="nil"/>
              <w:left w:val="nil"/>
              <w:bottom w:val="single" w:sz="4" w:space="0" w:color="auto"/>
              <w:right w:val="single" w:sz="4" w:space="0" w:color="auto"/>
            </w:tcBorders>
            <w:shd w:val="clear" w:color="auto" w:fill="auto"/>
            <w:vAlign w:val="bottom"/>
            <w:hideMark/>
          </w:tcPr>
          <w:p w:rsidR="00B942F9" w:rsidRPr="00B851E3" w:rsidRDefault="00B942F9" w:rsidP="00B942F9">
            <w:pPr>
              <w:spacing w:line="240" w:lineRule="auto"/>
              <w:ind w:firstLine="0"/>
              <w:jc w:val="left"/>
              <w:rPr>
                <w:color w:val="000000"/>
                <w:sz w:val="22"/>
                <w:szCs w:val="22"/>
              </w:rPr>
            </w:pPr>
            <w:r w:rsidRPr="00B851E3">
              <w:rPr>
                <w:color w:val="000000"/>
                <w:sz w:val="22"/>
                <w:szCs w:val="22"/>
              </w:rPr>
              <w:t>Контрольный шнур 2/2, 1,5м</w:t>
            </w:r>
          </w:p>
        </w:tc>
        <w:tc>
          <w:tcPr>
            <w:tcW w:w="1984" w:type="dxa"/>
            <w:tcBorders>
              <w:top w:val="nil"/>
              <w:left w:val="nil"/>
              <w:bottom w:val="single" w:sz="4" w:space="0" w:color="auto"/>
              <w:right w:val="single" w:sz="4" w:space="0" w:color="auto"/>
            </w:tcBorders>
            <w:shd w:val="clear" w:color="auto" w:fill="auto"/>
            <w:vAlign w:val="center"/>
            <w:hideMark/>
          </w:tcPr>
          <w:p w:rsidR="00B942F9" w:rsidRPr="00B851E3" w:rsidRDefault="00B942F9" w:rsidP="00B851E3">
            <w:pPr>
              <w:spacing w:line="240" w:lineRule="auto"/>
              <w:ind w:firstLine="0"/>
              <w:jc w:val="center"/>
              <w:rPr>
                <w:color w:val="000000"/>
                <w:sz w:val="22"/>
                <w:szCs w:val="22"/>
              </w:rPr>
            </w:pPr>
            <w:r w:rsidRPr="00B851E3">
              <w:rPr>
                <w:color w:val="000000"/>
                <w:sz w:val="22"/>
                <w:szCs w:val="22"/>
              </w:rPr>
              <w:t>-</w:t>
            </w:r>
          </w:p>
        </w:tc>
        <w:tc>
          <w:tcPr>
            <w:tcW w:w="1701" w:type="dxa"/>
            <w:tcBorders>
              <w:top w:val="nil"/>
              <w:left w:val="nil"/>
              <w:bottom w:val="single" w:sz="4" w:space="0" w:color="auto"/>
              <w:right w:val="single" w:sz="4" w:space="0" w:color="auto"/>
            </w:tcBorders>
            <w:shd w:val="clear" w:color="auto" w:fill="auto"/>
            <w:noWrap/>
            <w:vAlign w:val="center"/>
            <w:hideMark/>
          </w:tcPr>
          <w:p w:rsidR="00B942F9" w:rsidRPr="00B851E3" w:rsidRDefault="00B942F9" w:rsidP="00B851E3">
            <w:pPr>
              <w:spacing w:line="240" w:lineRule="auto"/>
              <w:ind w:firstLine="0"/>
              <w:jc w:val="center"/>
              <w:rPr>
                <w:color w:val="000000"/>
                <w:sz w:val="22"/>
                <w:szCs w:val="22"/>
              </w:rPr>
            </w:pPr>
            <w:r w:rsidRPr="00B851E3">
              <w:rPr>
                <w:color w:val="000000"/>
                <w:sz w:val="22"/>
                <w:szCs w:val="22"/>
              </w:rPr>
              <w:t>6624 2 061-00</w:t>
            </w:r>
          </w:p>
        </w:tc>
        <w:tc>
          <w:tcPr>
            <w:tcW w:w="1560" w:type="dxa"/>
            <w:tcBorders>
              <w:top w:val="nil"/>
              <w:left w:val="nil"/>
              <w:bottom w:val="single" w:sz="4" w:space="0" w:color="auto"/>
              <w:right w:val="single" w:sz="4" w:space="0" w:color="auto"/>
            </w:tcBorders>
            <w:shd w:val="clear" w:color="auto" w:fill="auto"/>
            <w:noWrap/>
            <w:vAlign w:val="center"/>
            <w:hideMark/>
          </w:tcPr>
          <w:p w:rsidR="00B942F9" w:rsidRPr="00B851E3" w:rsidRDefault="00B942F9" w:rsidP="00B851E3">
            <w:pPr>
              <w:spacing w:line="240" w:lineRule="auto"/>
              <w:ind w:firstLine="0"/>
              <w:jc w:val="center"/>
              <w:rPr>
                <w:color w:val="000000"/>
                <w:sz w:val="22"/>
                <w:szCs w:val="22"/>
              </w:rPr>
            </w:pPr>
            <w:proofErr w:type="spellStart"/>
            <w:r w:rsidRPr="00B851E3">
              <w:rPr>
                <w:color w:val="000000"/>
                <w:sz w:val="22"/>
                <w:szCs w:val="22"/>
              </w:rPr>
              <w:t>Krone</w:t>
            </w:r>
            <w:proofErr w:type="spellEnd"/>
          </w:p>
        </w:tc>
        <w:tc>
          <w:tcPr>
            <w:tcW w:w="992" w:type="dxa"/>
            <w:tcBorders>
              <w:top w:val="nil"/>
              <w:left w:val="nil"/>
              <w:bottom w:val="single" w:sz="4" w:space="0" w:color="auto"/>
              <w:right w:val="single" w:sz="4" w:space="0" w:color="auto"/>
            </w:tcBorders>
            <w:shd w:val="clear" w:color="auto" w:fill="auto"/>
            <w:noWrap/>
            <w:vAlign w:val="center"/>
            <w:hideMark/>
          </w:tcPr>
          <w:p w:rsidR="00B942F9" w:rsidRPr="00B851E3" w:rsidRDefault="00B942F9" w:rsidP="00B851E3">
            <w:pPr>
              <w:spacing w:line="240" w:lineRule="auto"/>
              <w:ind w:firstLine="0"/>
              <w:jc w:val="center"/>
              <w:rPr>
                <w:color w:val="000000"/>
                <w:sz w:val="22"/>
                <w:szCs w:val="22"/>
              </w:rPr>
            </w:pPr>
            <w:r w:rsidRPr="00B851E3">
              <w:rPr>
                <w:color w:val="000000"/>
                <w:sz w:val="22"/>
                <w:szCs w:val="22"/>
              </w:rPr>
              <w:t>шт.</w:t>
            </w:r>
          </w:p>
        </w:tc>
        <w:tc>
          <w:tcPr>
            <w:tcW w:w="992" w:type="dxa"/>
            <w:tcBorders>
              <w:top w:val="nil"/>
              <w:left w:val="nil"/>
              <w:bottom w:val="single" w:sz="4" w:space="0" w:color="auto"/>
              <w:right w:val="single" w:sz="4" w:space="0" w:color="auto"/>
            </w:tcBorders>
            <w:shd w:val="clear" w:color="auto" w:fill="auto"/>
            <w:noWrap/>
            <w:vAlign w:val="center"/>
            <w:hideMark/>
          </w:tcPr>
          <w:p w:rsidR="00B942F9" w:rsidRPr="00B851E3" w:rsidRDefault="00B942F9" w:rsidP="00B851E3">
            <w:pPr>
              <w:spacing w:line="240" w:lineRule="auto"/>
              <w:ind w:firstLine="0"/>
              <w:jc w:val="center"/>
              <w:rPr>
                <w:color w:val="000000"/>
                <w:sz w:val="22"/>
                <w:szCs w:val="22"/>
              </w:rPr>
            </w:pPr>
            <w:r w:rsidRPr="00B851E3">
              <w:rPr>
                <w:color w:val="000000"/>
                <w:sz w:val="22"/>
                <w:szCs w:val="22"/>
              </w:rPr>
              <w:t>2</w:t>
            </w:r>
          </w:p>
        </w:tc>
      </w:tr>
      <w:tr w:rsidR="00B851E3" w:rsidRPr="00B851E3" w:rsidTr="00B851E3">
        <w:trPr>
          <w:trHeight w:val="6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942F9" w:rsidRPr="00B851E3" w:rsidRDefault="00B942F9" w:rsidP="00B851E3">
            <w:pPr>
              <w:spacing w:line="240" w:lineRule="auto"/>
              <w:ind w:firstLine="0"/>
              <w:jc w:val="center"/>
              <w:rPr>
                <w:color w:val="000000"/>
                <w:sz w:val="22"/>
                <w:szCs w:val="22"/>
              </w:rPr>
            </w:pPr>
            <w:r w:rsidRPr="00B851E3">
              <w:rPr>
                <w:color w:val="000000"/>
                <w:sz w:val="22"/>
                <w:szCs w:val="22"/>
              </w:rPr>
              <w:t>19</w:t>
            </w:r>
          </w:p>
        </w:tc>
        <w:tc>
          <w:tcPr>
            <w:tcW w:w="2410" w:type="dxa"/>
            <w:tcBorders>
              <w:top w:val="nil"/>
              <w:left w:val="nil"/>
              <w:bottom w:val="single" w:sz="4" w:space="0" w:color="auto"/>
              <w:right w:val="single" w:sz="4" w:space="0" w:color="auto"/>
            </w:tcBorders>
            <w:shd w:val="clear" w:color="auto" w:fill="auto"/>
            <w:vAlign w:val="bottom"/>
            <w:hideMark/>
          </w:tcPr>
          <w:p w:rsidR="00B942F9" w:rsidRPr="00B851E3" w:rsidRDefault="00B942F9" w:rsidP="00B942F9">
            <w:pPr>
              <w:spacing w:line="240" w:lineRule="auto"/>
              <w:ind w:firstLine="0"/>
              <w:jc w:val="left"/>
              <w:rPr>
                <w:color w:val="000000"/>
                <w:sz w:val="22"/>
                <w:szCs w:val="22"/>
              </w:rPr>
            </w:pPr>
            <w:r w:rsidRPr="00B851E3">
              <w:rPr>
                <w:color w:val="000000"/>
                <w:sz w:val="22"/>
                <w:szCs w:val="22"/>
              </w:rPr>
              <w:t>Контрольный шнур 2/4, 2м</w:t>
            </w:r>
          </w:p>
        </w:tc>
        <w:tc>
          <w:tcPr>
            <w:tcW w:w="1984" w:type="dxa"/>
            <w:tcBorders>
              <w:top w:val="nil"/>
              <w:left w:val="nil"/>
              <w:bottom w:val="single" w:sz="4" w:space="0" w:color="auto"/>
              <w:right w:val="single" w:sz="4" w:space="0" w:color="auto"/>
            </w:tcBorders>
            <w:shd w:val="clear" w:color="auto" w:fill="auto"/>
            <w:vAlign w:val="center"/>
            <w:hideMark/>
          </w:tcPr>
          <w:p w:rsidR="00B942F9" w:rsidRPr="00B851E3" w:rsidRDefault="00B942F9" w:rsidP="00B851E3">
            <w:pPr>
              <w:spacing w:line="240" w:lineRule="auto"/>
              <w:ind w:firstLine="0"/>
              <w:jc w:val="center"/>
              <w:rPr>
                <w:color w:val="000000"/>
                <w:sz w:val="22"/>
                <w:szCs w:val="22"/>
              </w:rPr>
            </w:pPr>
            <w:r w:rsidRPr="00B851E3">
              <w:rPr>
                <w:color w:val="000000"/>
                <w:sz w:val="22"/>
                <w:szCs w:val="22"/>
              </w:rPr>
              <w:t>-</w:t>
            </w:r>
          </w:p>
        </w:tc>
        <w:tc>
          <w:tcPr>
            <w:tcW w:w="1701" w:type="dxa"/>
            <w:tcBorders>
              <w:top w:val="nil"/>
              <w:left w:val="nil"/>
              <w:bottom w:val="single" w:sz="4" w:space="0" w:color="auto"/>
              <w:right w:val="single" w:sz="4" w:space="0" w:color="auto"/>
            </w:tcBorders>
            <w:shd w:val="clear" w:color="auto" w:fill="auto"/>
            <w:noWrap/>
            <w:vAlign w:val="center"/>
            <w:hideMark/>
          </w:tcPr>
          <w:p w:rsidR="00B942F9" w:rsidRPr="00B851E3" w:rsidRDefault="00B942F9" w:rsidP="00B851E3">
            <w:pPr>
              <w:spacing w:line="240" w:lineRule="auto"/>
              <w:ind w:firstLine="0"/>
              <w:jc w:val="center"/>
              <w:rPr>
                <w:color w:val="000000"/>
                <w:sz w:val="22"/>
                <w:szCs w:val="22"/>
              </w:rPr>
            </w:pPr>
            <w:r w:rsidRPr="00B851E3">
              <w:rPr>
                <w:color w:val="000000"/>
                <w:sz w:val="22"/>
                <w:szCs w:val="22"/>
              </w:rPr>
              <w:t>6624 2 541-02</w:t>
            </w:r>
          </w:p>
        </w:tc>
        <w:tc>
          <w:tcPr>
            <w:tcW w:w="1560" w:type="dxa"/>
            <w:tcBorders>
              <w:top w:val="nil"/>
              <w:left w:val="nil"/>
              <w:bottom w:val="single" w:sz="4" w:space="0" w:color="auto"/>
              <w:right w:val="single" w:sz="4" w:space="0" w:color="auto"/>
            </w:tcBorders>
            <w:shd w:val="clear" w:color="auto" w:fill="auto"/>
            <w:noWrap/>
            <w:vAlign w:val="center"/>
            <w:hideMark/>
          </w:tcPr>
          <w:p w:rsidR="00B942F9" w:rsidRPr="00B851E3" w:rsidRDefault="00B942F9" w:rsidP="00B851E3">
            <w:pPr>
              <w:spacing w:line="240" w:lineRule="auto"/>
              <w:ind w:firstLine="0"/>
              <w:jc w:val="center"/>
              <w:rPr>
                <w:color w:val="000000"/>
                <w:sz w:val="22"/>
                <w:szCs w:val="22"/>
              </w:rPr>
            </w:pPr>
            <w:proofErr w:type="spellStart"/>
            <w:r w:rsidRPr="00B851E3">
              <w:rPr>
                <w:color w:val="000000"/>
                <w:sz w:val="22"/>
                <w:szCs w:val="22"/>
              </w:rPr>
              <w:t>Krone</w:t>
            </w:r>
            <w:proofErr w:type="spellEnd"/>
          </w:p>
        </w:tc>
        <w:tc>
          <w:tcPr>
            <w:tcW w:w="992" w:type="dxa"/>
            <w:tcBorders>
              <w:top w:val="nil"/>
              <w:left w:val="nil"/>
              <w:bottom w:val="single" w:sz="4" w:space="0" w:color="auto"/>
              <w:right w:val="single" w:sz="4" w:space="0" w:color="auto"/>
            </w:tcBorders>
            <w:shd w:val="clear" w:color="auto" w:fill="auto"/>
            <w:noWrap/>
            <w:vAlign w:val="center"/>
            <w:hideMark/>
          </w:tcPr>
          <w:p w:rsidR="00B942F9" w:rsidRPr="00B851E3" w:rsidRDefault="00B942F9" w:rsidP="00B851E3">
            <w:pPr>
              <w:spacing w:line="240" w:lineRule="auto"/>
              <w:ind w:firstLine="0"/>
              <w:jc w:val="center"/>
              <w:rPr>
                <w:color w:val="000000"/>
                <w:sz w:val="22"/>
                <w:szCs w:val="22"/>
              </w:rPr>
            </w:pPr>
            <w:r w:rsidRPr="00B851E3">
              <w:rPr>
                <w:color w:val="000000"/>
                <w:sz w:val="22"/>
                <w:szCs w:val="22"/>
              </w:rPr>
              <w:t>шт.</w:t>
            </w:r>
          </w:p>
        </w:tc>
        <w:tc>
          <w:tcPr>
            <w:tcW w:w="992" w:type="dxa"/>
            <w:tcBorders>
              <w:top w:val="nil"/>
              <w:left w:val="nil"/>
              <w:bottom w:val="single" w:sz="4" w:space="0" w:color="auto"/>
              <w:right w:val="single" w:sz="4" w:space="0" w:color="auto"/>
            </w:tcBorders>
            <w:shd w:val="clear" w:color="auto" w:fill="auto"/>
            <w:noWrap/>
            <w:vAlign w:val="center"/>
            <w:hideMark/>
          </w:tcPr>
          <w:p w:rsidR="00B942F9" w:rsidRPr="00B851E3" w:rsidRDefault="00B942F9" w:rsidP="00B851E3">
            <w:pPr>
              <w:spacing w:line="240" w:lineRule="auto"/>
              <w:ind w:firstLine="0"/>
              <w:jc w:val="center"/>
              <w:rPr>
                <w:color w:val="000000"/>
                <w:sz w:val="22"/>
                <w:szCs w:val="22"/>
              </w:rPr>
            </w:pPr>
            <w:r w:rsidRPr="00B851E3">
              <w:rPr>
                <w:color w:val="000000"/>
                <w:sz w:val="22"/>
                <w:szCs w:val="22"/>
              </w:rPr>
              <w:t>2</w:t>
            </w:r>
          </w:p>
        </w:tc>
      </w:tr>
      <w:tr w:rsidR="00B851E3" w:rsidRPr="00B851E3" w:rsidTr="00B851E3">
        <w:trPr>
          <w:trHeight w:val="6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942F9" w:rsidRPr="00B851E3" w:rsidRDefault="00B942F9" w:rsidP="00B851E3">
            <w:pPr>
              <w:spacing w:line="240" w:lineRule="auto"/>
              <w:ind w:firstLine="0"/>
              <w:jc w:val="center"/>
              <w:rPr>
                <w:color w:val="000000"/>
                <w:sz w:val="22"/>
                <w:szCs w:val="22"/>
              </w:rPr>
            </w:pPr>
            <w:r w:rsidRPr="00B851E3">
              <w:rPr>
                <w:color w:val="000000"/>
                <w:sz w:val="22"/>
                <w:szCs w:val="22"/>
              </w:rPr>
              <w:t>20</w:t>
            </w:r>
          </w:p>
        </w:tc>
        <w:tc>
          <w:tcPr>
            <w:tcW w:w="2410" w:type="dxa"/>
            <w:tcBorders>
              <w:top w:val="nil"/>
              <w:left w:val="nil"/>
              <w:bottom w:val="single" w:sz="4" w:space="0" w:color="auto"/>
              <w:right w:val="single" w:sz="4" w:space="0" w:color="auto"/>
            </w:tcBorders>
            <w:shd w:val="clear" w:color="auto" w:fill="auto"/>
            <w:vAlign w:val="bottom"/>
            <w:hideMark/>
          </w:tcPr>
          <w:p w:rsidR="00B942F9" w:rsidRPr="00B851E3" w:rsidRDefault="00B942F9" w:rsidP="00B942F9">
            <w:pPr>
              <w:spacing w:line="240" w:lineRule="auto"/>
              <w:ind w:firstLine="0"/>
              <w:jc w:val="left"/>
              <w:rPr>
                <w:color w:val="000000"/>
                <w:sz w:val="22"/>
                <w:szCs w:val="22"/>
              </w:rPr>
            </w:pPr>
            <w:r w:rsidRPr="00B851E3">
              <w:rPr>
                <w:color w:val="000000"/>
                <w:sz w:val="22"/>
                <w:szCs w:val="22"/>
              </w:rPr>
              <w:t>Изолирующий колпачок для разъемов RJ-45, серый</w:t>
            </w:r>
          </w:p>
        </w:tc>
        <w:tc>
          <w:tcPr>
            <w:tcW w:w="1984" w:type="dxa"/>
            <w:tcBorders>
              <w:top w:val="nil"/>
              <w:left w:val="nil"/>
              <w:bottom w:val="single" w:sz="4" w:space="0" w:color="auto"/>
              <w:right w:val="single" w:sz="4" w:space="0" w:color="auto"/>
            </w:tcBorders>
            <w:shd w:val="clear" w:color="auto" w:fill="auto"/>
            <w:vAlign w:val="center"/>
            <w:hideMark/>
          </w:tcPr>
          <w:p w:rsidR="00B942F9" w:rsidRPr="00B851E3" w:rsidRDefault="00B942F9" w:rsidP="00B851E3">
            <w:pPr>
              <w:spacing w:line="240" w:lineRule="auto"/>
              <w:ind w:firstLine="0"/>
              <w:jc w:val="center"/>
              <w:rPr>
                <w:color w:val="000000"/>
                <w:sz w:val="22"/>
                <w:szCs w:val="22"/>
              </w:rPr>
            </w:pPr>
            <w:r w:rsidRPr="00B851E3">
              <w:rPr>
                <w:color w:val="000000"/>
                <w:sz w:val="22"/>
                <w:szCs w:val="22"/>
              </w:rPr>
              <w:t>ВООТ-GY-10</w:t>
            </w:r>
          </w:p>
        </w:tc>
        <w:tc>
          <w:tcPr>
            <w:tcW w:w="1701" w:type="dxa"/>
            <w:tcBorders>
              <w:top w:val="nil"/>
              <w:left w:val="nil"/>
              <w:bottom w:val="single" w:sz="4" w:space="0" w:color="auto"/>
              <w:right w:val="single" w:sz="4" w:space="0" w:color="auto"/>
            </w:tcBorders>
            <w:shd w:val="clear" w:color="auto" w:fill="auto"/>
            <w:noWrap/>
            <w:vAlign w:val="center"/>
            <w:hideMark/>
          </w:tcPr>
          <w:p w:rsidR="00B942F9" w:rsidRPr="00B851E3" w:rsidRDefault="00B942F9" w:rsidP="00B851E3">
            <w:pPr>
              <w:spacing w:line="240" w:lineRule="auto"/>
              <w:ind w:firstLine="0"/>
              <w:jc w:val="center"/>
              <w:rPr>
                <w:color w:val="000000"/>
                <w:sz w:val="22"/>
                <w:szCs w:val="22"/>
              </w:rPr>
            </w:pPr>
            <w:r w:rsidRPr="00B851E3">
              <w:rPr>
                <w:color w:val="000000"/>
                <w:sz w:val="22"/>
                <w:szCs w:val="22"/>
              </w:rPr>
              <w:t>-</w:t>
            </w:r>
          </w:p>
        </w:tc>
        <w:tc>
          <w:tcPr>
            <w:tcW w:w="1560" w:type="dxa"/>
            <w:tcBorders>
              <w:top w:val="nil"/>
              <w:left w:val="nil"/>
              <w:bottom w:val="single" w:sz="4" w:space="0" w:color="auto"/>
              <w:right w:val="single" w:sz="4" w:space="0" w:color="auto"/>
            </w:tcBorders>
            <w:shd w:val="clear" w:color="auto" w:fill="auto"/>
            <w:noWrap/>
            <w:vAlign w:val="center"/>
            <w:hideMark/>
          </w:tcPr>
          <w:p w:rsidR="00B942F9" w:rsidRPr="00B851E3" w:rsidRDefault="00B942F9" w:rsidP="00B851E3">
            <w:pPr>
              <w:spacing w:line="240" w:lineRule="auto"/>
              <w:ind w:firstLine="0"/>
              <w:jc w:val="center"/>
              <w:rPr>
                <w:color w:val="000000"/>
                <w:sz w:val="22"/>
                <w:szCs w:val="22"/>
              </w:rPr>
            </w:pPr>
            <w:proofErr w:type="spellStart"/>
            <w:r w:rsidRPr="00B851E3">
              <w:rPr>
                <w:color w:val="000000"/>
                <w:sz w:val="22"/>
                <w:szCs w:val="22"/>
              </w:rPr>
              <w:t>Hyperline</w:t>
            </w:r>
            <w:proofErr w:type="spellEnd"/>
          </w:p>
        </w:tc>
        <w:tc>
          <w:tcPr>
            <w:tcW w:w="992" w:type="dxa"/>
            <w:tcBorders>
              <w:top w:val="nil"/>
              <w:left w:val="nil"/>
              <w:bottom w:val="single" w:sz="4" w:space="0" w:color="auto"/>
              <w:right w:val="single" w:sz="4" w:space="0" w:color="auto"/>
            </w:tcBorders>
            <w:shd w:val="clear" w:color="auto" w:fill="auto"/>
            <w:noWrap/>
            <w:vAlign w:val="center"/>
            <w:hideMark/>
          </w:tcPr>
          <w:p w:rsidR="00B942F9" w:rsidRPr="00B851E3" w:rsidRDefault="00B942F9" w:rsidP="00B851E3">
            <w:pPr>
              <w:spacing w:line="240" w:lineRule="auto"/>
              <w:ind w:firstLine="0"/>
              <w:jc w:val="center"/>
              <w:rPr>
                <w:color w:val="000000"/>
                <w:sz w:val="22"/>
                <w:szCs w:val="22"/>
              </w:rPr>
            </w:pPr>
            <w:r w:rsidRPr="00B851E3">
              <w:rPr>
                <w:color w:val="000000"/>
                <w:sz w:val="22"/>
                <w:szCs w:val="22"/>
              </w:rPr>
              <w:t>шт.</w:t>
            </w:r>
          </w:p>
        </w:tc>
        <w:tc>
          <w:tcPr>
            <w:tcW w:w="992" w:type="dxa"/>
            <w:tcBorders>
              <w:top w:val="nil"/>
              <w:left w:val="nil"/>
              <w:bottom w:val="single" w:sz="4" w:space="0" w:color="auto"/>
              <w:right w:val="single" w:sz="4" w:space="0" w:color="auto"/>
            </w:tcBorders>
            <w:shd w:val="clear" w:color="auto" w:fill="auto"/>
            <w:noWrap/>
            <w:vAlign w:val="center"/>
            <w:hideMark/>
          </w:tcPr>
          <w:p w:rsidR="00B942F9" w:rsidRPr="00B851E3" w:rsidRDefault="00B942F9" w:rsidP="00B851E3">
            <w:pPr>
              <w:spacing w:line="240" w:lineRule="auto"/>
              <w:ind w:firstLine="0"/>
              <w:jc w:val="center"/>
              <w:rPr>
                <w:color w:val="000000"/>
                <w:sz w:val="22"/>
                <w:szCs w:val="22"/>
              </w:rPr>
            </w:pPr>
            <w:r w:rsidRPr="00B851E3">
              <w:rPr>
                <w:color w:val="000000"/>
                <w:sz w:val="22"/>
                <w:szCs w:val="22"/>
              </w:rPr>
              <w:t>2</w:t>
            </w:r>
          </w:p>
        </w:tc>
      </w:tr>
      <w:tr w:rsidR="00B851E3" w:rsidRPr="00B851E3" w:rsidTr="00B851E3">
        <w:trPr>
          <w:trHeight w:val="6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942F9" w:rsidRPr="00B851E3" w:rsidRDefault="00B942F9" w:rsidP="00B851E3">
            <w:pPr>
              <w:spacing w:line="240" w:lineRule="auto"/>
              <w:ind w:firstLine="0"/>
              <w:jc w:val="center"/>
              <w:rPr>
                <w:color w:val="000000"/>
                <w:sz w:val="22"/>
                <w:szCs w:val="22"/>
              </w:rPr>
            </w:pPr>
            <w:r w:rsidRPr="00B851E3">
              <w:rPr>
                <w:color w:val="000000"/>
                <w:sz w:val="22"/>
                <w:szCs w:val="22"/>
              </w:rPr>
              <w:t>21</w:t>
            </w:r>
          </w:p>
        </w:tc>
        <w:tc>
          <w:tcPr>
            <w:tcW w:w="2410" w:type="dxa"/>
            <w:tcBorders>
              <w:top w:val="nil"/>
              <w:left w:val="nil"/>
              <w:bottom w:val="single" w:sz="4" w:space="0" w:color="auto"/>
              <w:right w:val="single" w:sz="4" w:space="0" w:color="auto"/>
            </w:tcBorders>
            <w:shd w:val="clear" w:color="auto" w:fill="auto"/>
            <w:vAlign w:val="bottom"/>
            <w:hideMark/>
          </w:tcPr>
          <w:p w:rsidR="00B942F9" w:rsidRPr="00B851E3" w:rsidRDefault="00B942F9" w:rsidP="00B942F9">
            <w:pPr>
              <w:spacing w:line="240" w:lineRule="auto"/>
              <w:ind w:firstLine="0"/>
              <w:jc w:val="left"/>
              <w:rPr>
                <w:color w:val="000000"/>
                <w:sz w:val="22"/>
                <w:szCs w:val="22"/>
              </w:rPr>
            </w:pPr>
            <w:r w:rsidRPr="00B851E3">
              <w:rPr>
                <w:color w:val="000000"/>
                <w:sz w:val="22"/>
                <w:szCs w:val="22"/>
              </w:rPr>
              <w:t xml:space="preserve">Автоматический выключатель трехполюсный на ток 32А, </w:t>
            </w:r>
            <w:proofErr w:type="spellStart"/>
            <w:r w:rsidRPr="00B851E3">
              <w:rPr>
                <w:color w:val="000000"/>
                <w:sz w:val="22"/>
                <w:szCs w:val="22"/>
              </w:rPr>
              <w:t>хар</w:t>
            </w:r>
            <w:proofErr w:type="spellEnd"/>
            <w:r w:rsidRPr="00B851E3">
              <w:rPr>
                <w:color w:val="000000"/>
                <w:sz w:val="22"/>
                <w:szCs w:val="22"/>
              </w:rPr>
              <w:t>-ка “C”</w:t>
            </w:r>
          </w:p>
        </w:tc>
        <w:tc>
          <w:tcPr>
            <w:tcW w:w="1984" w:type="dxa"/>
            <w:tcBorders>
              <w:top w:val="nil"/>
              <w:left w:val="nil"/>
              <w:bottom w:val="single" w:sz="4" w:space="0" w:color="auto"/>
              <w:right w:val="single" w:sz="4" w:space="0" w:color="auto"/>
            </w:tcBorders>
            <w:shd w:val="clear" w:color="auto" w:fill="auto"/>
            <w:vAlign w:val="center"/>
            <w:hideMark/>
          </w:tcPr>
          <w:p w:rsidR="00B942F9" w:rsidRPr="00B851E3" w:rsidRDefault="00B942F9" w:rsidP="00B851E3">
            <w:pPr>
              <w:spacing w:line="240" w:lineRule="auto"/>
              <w:ind w:firstLine="0"/>
              <w:jc w:val="center"/>
              <w:rPr>
                <w:color w:val="000000"/>
                <w:sz w:val="22"/>
                <w:szCs w:val="22"/>
              </w:rPr>
            </w:pPr>
            <w:r w:rsidRPr="00B851E3">
              <w:rPr>
                <w:color w:val="000000"/>
                <w:sz w:val="22"/>
                <w:szCs w:val="22"/>
              </w:rPr>
              <w:t>S203 C32А</w:t>
            </w:r>
          </w:p>
        </w:tc>
        <w:tc>
          <w:tcPr>
            <w:tcW w:w="1701" w:type="dxa"/>
            <w:tcBorders>
              <w:top w:val="nil"/>
              <w:left w:val="nil"/>
              <w:bottom w:val="single" w:sz="4" w:space="0" w:color="auto"/>
              <w:right w:val="single" w:sz="4" w:space="0" w:color="auto"/>
            </w:tcBorders>
            <w:shd w:val="clear" w:color="auto" w:fill="auto"/>
            <w:noWrap/>
            <w:vAlign w:val="center"/>
            <w:hideMark/>
          </w:tcPr>
          <w:p w:rsidR="00B942F9" w:rsidRPr="00B851E3" w:rsidRDefault="00B942F9" w:rsidP="00B851E3">
            <w:pPr>
              <w:spacing w:line="240" w:lineRule="auto"/>
              <w:ind w:firstLine="0"/>
              <w:jc w:val="center"/>
              <w:rPr>
                <w:color w:val="000000"/>
                <w:sz w:val="22"/>
                <w:szCs w:val="22"/>
              </w:rPr>
            </w:pPr>
            <w:r w:rsidRPr="00B851E3">
              <w:rPr>
                <w:color w:val="000000"/>
                <w:sz w:val="22"/>
                <w:szCs w:val="22"/>
              </w:rPr>
              <w:t>-</w:t>
            </w:r>
          </w:p>
        </w:tc>
        <w:tc>
          <w:tcPr>
            <w:tcW w:w="1560" w:type="dxa"/>
            <w:tcBorders>
              <w:top w:val="nil"/>
              <w:left w:val="nil"/>
              <w:bottom w:val="single" w:sz="4" w:space="0" w:color="auto"/>
              <w:right w:val="single" w:sz="4" w:space="0" w:color="auto"/>
            </w:tcBorders>
            <w:shd w:val="clear" w:color="auto" w:fill="auto"/>
            <w:noWrap/>
            <w:vAlign w:val="center"/>
            <w:hideMark/>
          </w:tcPr>
          <w:p w:rsidR="00B942F9" w:rsidRPr="00B851E3" w:rsidRDefault="00B942F9" w:rsidP="00B851E3">
            <w:pPr>
              <w:spacing w:line="240" w:lineRule="auto"/>
              <w:ind w:firstLine="0"/>
              <w:jc w:val="center"/>
              <w:rPr>
                <w:color w:val="000000"/>
                <w:sz w:val="22"/>
                <w:szCs w:val="22"/>
              </w:rPr>
            </w:pPr>
            <w:r w:rsidRPr="00B851E3">
              <w:rPr>
                <w:color w:val="000000"/>
                <w:sz w:val="22"/>
                <w:szCs w:val="22"/>
              </w:rPr>
              <w:t>ABB</w:t>
            </w:r>
          </w:p>
        </w:tc>
        <w:tc>
          <w:tcPr>
            <w:tcW w:w="992" w:type="dxa"/>
            <w:tcBorders>
              <w:top w:val="nil"/>
              <w:left w:val="nil"/>
              <w:bottom w:val="single" w:sz="4" w:space="0" w:color="auto"/>
              <w:right w:val="single" w:sz="4" w:space="0" w:color="auto"/>
            </w:tcBorders>
            <w:shd w:val="clear" w:color="auto" w:fill="auto"/>
            <w:noWrap/>
            <w:vAlign w:val="center"/>
            <w:hideMark/>
          </w:tcPr>
          <w:p w:rsidR="00B942F9" w:rsidRPr="00B851E3" w:rsidRDefault="00B942F9" w:rsidP="00B851E3">
            <w:pPr>
              <w:spacing w:line="240" w:lineRule="auto"/>
              <w:ind w:firstLine="0"/>
              <w:jc w:val="center"/>
              <w:rPr>
                <w:color w:val="000000"/>
                <w:sz w:val="22"/>
                <w:szCs w:val="22"/>
              </w:rPr>
            </w:pPr>
            <w:r w:rsidRPr="00B851E3">
              <w:rPr>
                <w:color w:val="000000"/>
                <w:sz w:val="22"/>
                <w:szCs w:val="22"/>
              </w:rPr>
              <w:t>шт.</w:t>
            </w:r>
          </w:p>
        </w:tc>
        <w:tc>
          <w:tcPr>
            <w:tcW w:w="992" w:type="dxa"/>
            <w:tcBorders>
              <w:top w:val="nil"/>
              <w:left w:val="nil"/>
              <w:bottom w:val="single" w:sz="4" w:space="0" w:color="auto"/>
              <w:right w:val="single" w:sz="4" w:space="0" w:color="auto"/>
            </w:tcBorders>
            <w:shd w:val="clear" w:color="auto" w:fill="auto"/>
            <w:noWrap/>
            <w:vAlign w:val="center"/>
            <w:hideMark/>
          </w:tcPr>
          <w:p w:rsidR="00B942F9" w:rsidRPr="00B851E3" w:rsidRDefault="00B942F9" w:rsidP="00B851E3">
            <w:pPr>
              <w:spacing w:line="240" w:lineRule="auto"/>
              <w:ind w:firstLine="0"/>
              <w:jc w:val="center"/>
              <w:rPr>
                <w:color w:val="000000"/>
                <w:sz w:val="22"/>
                <w:szCs w:val="22"/>
              </w:rPr>
            </w:pPr>
            <w:r w:rsidRPr="00B851E3">
              <w:rPr>
                <w:color w:val="000000"/>
                <w:sz w:val="22"/>
                <w:szCs w:val="22"/>
              </w:rPr>
              <w:t>1</w:t>
            </w:r>
          </w:p>
        </w:tc>
      </w:tr>
      <w:tr w:rsidR="00B851E3" w:rsidRPr="00B851E3" w:rsidTr="00B851E3">
        <w:trPr>
          <w:trHeight w:val="6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942F9" w:rsidRPr="00B851E3" w:rsidRDefault="00B942F9" w:rsidP="00B851E3">
            <w:pPr>
              <w:spacing w:line="240" w:lineRule="auto"/>
              <w:ind w:firstLine="0"/>
              <w:jc w:val="center"/>
              <w:rPr>
                <w:color w:val="000000"/>
                <w:sz w:val="22"/>
                <w:szCs w:val="22"/>
              </w:rPr>
            </w:pPr>
            <w:r w:rsidRPr="00B851E3">
              <w:rPr>
                <w:color w:val="000000"/>
                <w:sz w:val="22"/>
                <w:szCs w:val="22"/>
              </w:rPr>
              <w:t>22</w:t>
            </w:r>
          </w:p>
        </w:tc>
        <w:tc>
          <w:tcPr>
            <w:tcW w:w="2410" w:type="dxa"/>
            <w:tcBorders>
              <w:top w:val="nil"/>
              <w:left w:val="nil"/>
              <w:bottom w:val="single" w:sz="4" w:space="0" w:color="auto"/>
              <w:right w:val="single" w:sz="4" w:space="0" w:color="auto"/>
            </w:tcBorders>
            <w:shd w:val="clear" w:color="auto" w:fill="auto"/>
            <w:vAlign w:val="bottom"/>
            <w:hideMark/>
          </w:tcPr>
          <w:p w:rsidR="00B942F9" w:rsidRPr="00B851E3" w:rsidRDefault="00B942F9" w:rsidP="00B942F9">
            <w:pPr>
              <w:spacing w:line="240" w:lineRule="auto"/>
              <w:ind w:firstLine="0"/>
              <w:jc w:val="left"/>
              <w:rPr>
                <w:color w:val="000000"/>
                <w:sz w:val="22"/>
                <w:szCs w:val="22"/>
              </w:rPr>
            </w:pPr>
            <w:r w:rsidRPr="00B851E3">
              <w:rPr>
                <w:color w:val="000000"/>
                <w:sz w:val="22"/>
                <w:szCs w:val="22"/>
              </w:rPr>
              <w:t xml:space="preserve">Автоматический выключатель трехполюсный на ток 20А, </w:t>
            </w:r>
            <w:proofErr w:type="spellStart"/>
            <w:r w:rsidRPr="00B851E3">
              <w:rPr>
                <w:color w:val="000000"/>
                <w:sz w:val="22"/>
                <w:szCs w:val="22"/>
              </w:rPr>
              <w:t>хар</w:t>
            </w:r>
            <w:proofErr w:type="spellEnd"/>
            <w:r w:rsidRPr="00B851E3">
              <w:rPr>
                <w:color w:val="000000"/>
                <w:sz w:val="22"/>
                <w:szCs w:val="22"/>
              </w:rPr>
              <w:t>-ка “C”</w:t>
            </w:r>
          </w:p>
        </w:tc>
        <w:tc>
          <w:tcPr>
            <w:tcW w:w="1984" w:type="dxa"/>
            <w:tcBorders>
              <w:top w:val="nil"/>
              <w:left w:val="nil"/>
              <w:bottom w:val="single" w:sz="4" w:space="0" w:color="auto"/>
              <w:right w:val="single" w:sz="4" w:space="0" w:color="auto"/>
            </w:tcBorders>
            <w:shd w:val="clear" w:color="auto" w:fill="auto"/>
            <w:vAlign w:val="center"/>
            <w:hideMark/>
          </w:tcPr>
          <w:p w:rsidR="00B942F9" w:rsidRPr="00B851E3" w:rsidRDefault="00B942F9" w:rsidP="00B851E3">
            <w:pPr>
              <w:spacing w:line="240" w:lineRule="auto"/>
              <w:ind w:firstLine="0"/>
              <w:jc w:val="center"/>
              <w:rPr>
                <w:color w:val="000000"/>
                <w:sz w:val="22"/>
                <w:szCs w:val="22"/>
              </w:rPr>
            </w:pPr>
            <w:r w:rsidRPr="00B851E3">
              <w:rPr>
                <w:color w:val="000000"/>
                <w:sz w:val="22"/>
                <w:szCs w:val="22"/>
              </w:rPr>
              <w:t>S203 C20А</w:t>
            </w:r>
          </w:p>
        </w:tc>
        <w:tc>
          <w:tcPr>
            <w:tcW w:w="1701" w:type="dxa"/>
            <w:tcBorders>
              <w:top w:val="nil"/>
              <w:left w:val="nil"/>
              <w:bottom w:val="single" w:sz="4" w:space="0" w:color="auto"/>
              <w:right w:val="single" w:sz="4" w:space="0" w:color="auto"/>
            </w:tcBorders>
            <w:shd w:val="clear" w:color="auto" w:fill="auto"/>
            <w:noWrap/>
            <w:vAlign w:val="center"/>
            <w:hideMark/>
          </w:tcPr>
          <w:p w:rsidR="00B942F9" w:rsidRPr="00B851E3" w:rsidRDefault="00B942F9" w:rsidP="00B851E3">
            <w:pPr>
              <w:spacing w:line="240" w:lineRule="auto"/>
              <w:ind w:firstLine="0"/>
              <w:jc w:val="center"/>
              <w:rPr>
                <w:color w:val="000000"/>
                <w:sz w:val="22"/>
                <w:szCs w:val="22"/>
              </w:rPr>
            </w:pPr>
            <w:r w:rsidRPr="00B851E3">
              <w:rPr>
                <w:color w:val="000000"/>
                <w:sz w:val="22"/>
                <w:szCs w:val="22"/>
              </w:rPr>
              <w:t>-</w:t>
            </w:r>
          </w:p>
        </w:tc>
        <w:tc>
          <w:tcPr>
            <w:tcW w:w="1560" w:type="dxa"/>
            <w:tcBorders>
              <w:top w:val="nil"/>
              <w:left w:val="nil"/>
              <w:bottom w:val="single" w:sz="4" w:space="0" w:color="auto"/>
              <w:right w:val="single" w:sz="4" w:space="0" w:color="auto"/>
            </w:tcBorders>
            <w:shd w:val="clear" w:color="auto" w:fill="auto"/>
            <w:noWrap/>
            <w:vAlign w:val="center"/>
            <w:hideMark/>
          </w:tcPr>
          <w:p w:rsidR="00B942F9" w:rsidRPr="00B851E3" w:rsidRDefault="00B942F9" w:rsidP="00B851E3">
            <w:pPr>
              <w:spacing w:line="240" w:lineRule="auto"/>
              <w:ind w:firstLine="0"/>
              <w:jc w:val="center"/>
              <w:rPr>
                <w:color w:val="000000"/>
                <w:sz w:val="22"/>
                <w:szCs w:val="22"/>
              </w:rPr>
            </w:pPr>
            <w:r w:rsidRPr="00B851E3">
              <w:rPr>
                <w:color w:val="000000"/>
                <w:sz w:val="22"/>
                <w:szCs w:val="22"/>
              </w:rPr>
              <w:t>ABB</w:t>
            </w:r>
          </w:p>
        </w:tc>
        <w:tc>
          <w:tcPr>
            <w:tcW w:w="992" w:type="dxa"/>
            <w:tcBorders>
              <w:top w:val="nil"/>
              <w:left w:val="nil"/>
              <w:bottom w:val="single" w:sz="4" w:space="0" w:color="auto"/>
              <w:right w:val="single" w:sz="4" w:space="0" w:color="auto"/>
            </w:tcBorders>
            <w:shd w:val="clear" w:color="auto" w:fill="auto"/>
            <w:noWrap/>
            <w:vAlign w:val="center"/>
            <w:hideMark/>
          </w:tcPr>
          <w:p w:rsidR="00B942F9" w:rsidRPr="00B851E3" w:rsidRDefault="00B942F9" w:rsidP="00B851E3">
            <w:pPr>
              <w:spacing w:line="240" w:lineRule="auto"/>
              <w:ind w:firstLine="0"/>
              <w:jc w:val="center"/>
              <w:rPr>
                <w:color w:val="000000"/>
                <w:sz w:val="22"/>
                <w:szCs w:val="22"/>
              </w:rPr>
            </w:pPr>
            <w:r w:rsidRPr="00B851E3">
              <w:rPr>
                <w:color w:val="000000"/>
                <w:sz w:val="22"/>
                <w:szCs w:val="22"/>
              </w:rPr>
              <w:t>шт.</w:t>
            </w:r>
          </w:p>
        </w:tc>
        <w:tc>
          <w:tcPr>
            <w:tcW w:w="992" w:type="dxa"/>
            <w:tcBorders>
              <w:top w:val="nil"/>
              <w:left w:val="nil"/>
              <w:bottom w:val="single" w:sz="4" w:space="0" w:color="auto"/>
              <w:right w:val="single" w:sz="4" w:space="0" w:color="auto"/>
            </w:tcBorders>
            <w:shd w:val="clear" w:color="auto" w:fill="auto"/>
            <w:noWrap/>
            <w:vAlign w:val="center"/>
            <w:hideMark/>
          </w:tcPr>
          <w:p w:rsidR="00B942F9" w:rsidRPr="00B851E3" w:rsidRDefault="00B942F9" w:rsidP="00B851E3">
            <w:pPr>
              <w:spacing w:line="240" w:lineRule="auto"/>
              <w:ind w:firstLine="0"/>
              <w:jc w:val="center"/>
              <w:rPr>
                <w:color w:val="000000"/>
                <w:sz w:val="22"/>
                <w:szCs w:val="22"/>
              </w:rPr>
            </w:pPr>
            <w:r w:rsidRPr="00B851E3">
              <w:rPr>
                <w:color w:val="000000"/>
                <w:sz w:val="22"/>
                <w:szCs w:val="22"/>
              </w:rPr>
              <w:t>2</w:t>
            </w:r>
          </w:p>
        </w:tc>
      </w:tr>
      <w:tr w:rsidR="00B851E3" w:rsidRPr="00B851E3" w:rsidTr="00B851E3">
        <w:trPr>
          <w:trHeight w:val="6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942F9" w:rsidRPr="00B851E3" w:rsidRDefault="00B942F9" w:rsidP="00B851E3">
            <w:pPr>
              <w:spacing w:line="240" w:lineRule="auto"/>
              <w:ind w:firstLine="0"/>
              <w:jc w:val="center"/>
              <w:rPr>
                <w:color w:val="000000"/>
                <w:sz w:val="22"/>
                <w:szCs w:val="22"/>
              </w:rPr>
            </w:pPr>
            <w:r w:rsidRPr="00B851E3">
              <w:rPr>
                <w:color w:val="000000"/>
                <w:sz w:val="22"/>
                <w:szCs w:val="22"/>
              </w:rPr>
              <w:t>23</w:t>
            </w:r>
          </w:p>
        </w:tc>
        <w:tc>
          <w:tcPr>
            <w:tcW w:w="2410" w:type="dxa"/>
            <w:tcBorders>
              <w:top w:val="nil"/>
              <w:left w:val="nil"/>
              <w:bottom w:val="single" w:sz="4" w:space="0" w:color="auto"/>
              <w:right w:val="single" w:sz="4" w:space="0" w:color="auto"/>
            </w:tcBorders>
            <w:shd w:val="clear" w:color="auto" w:fill="auto"/>
            <w:vAlign w:val="bottom"/>
            <w:hideMark/>
          </w:tcPr>
          <w:p w:rsidR="00B942F9" w:rsidRPr="00B851E3" w:rsidRDefault="00B942F9" w:rsidP="00B942F9">
            <w:pPr>
              <w:spacing w:line="240" w:lineRule="auto"/>
              <w:ind w:firstLine="0"/>
              <w:jc w:val="left"/>
              <w:rPr>
                <w:color w:val="000000"/>
                <w:sz w:val="22"/>
                <w:szCs w:val="22"/>
              </w:rPr>
            </w:pPr>
            <w:r w:rsidRPr="00B851E3">
              <w:rPr>
                <w:color w:val="000000"/>
                <w:sz w:val="22"/>
                <w:szCs w:val="22"/>
              </w:rPr>
              <w:t xml:space="preserve">Автоматический выключатель однополюсный на ток 6А, </w:t>
            </w:r>
            <w:proofErr w:type="spellStart"/>
            <w:r w:rsidRPr="00B851E3">
              <w:rPr>
                <w:color w:val="000000"/>
                <w:sz w:val="22"/>
                <w:szCs w:val="22"/>
              </w:rPr>
              <w:t>хар</w:t>
            </w:r>
            <w:proofErr w:type="spellEnd"/>
            <w:r w:rsidRPr="00B851E3">
              <w:rPr>
                <w:color w:val="000000"/>
                <w:sz w:val="22"/>
                <w:szCs w:val="22"/>
              </w:rPr>
              <w:t>-ка “C”</w:t>
            </w:r>
          </w:p>
        </w:tc>
        <w:tc>
          <w:tcPr>
            <w:tcW w:w="1984" w:type="dxa"/>
            <w:tcBorders>
              <w:top w:val="nil"/>
              <w:left w:val="nil"/>
              <w:bottom w:val="single" w:sz="4" w:space="0" w:color="auto"/>
              <w:right w:val="single" w:sz="4" w:space="0" w:color="auto"/>
            </w:tcBorders>
            <w:shd w:val="clear" w:color="auto" w:fill="auto"/>
            <w:vAlign w:val="center"/>
            <w:hideMark/>
          </w:tcPr>
          <w:p w:rsidR="00B942F9" w:rsidRPr="00B851E3" w:rsidRDefault="00B942F9" w:rsidP="00B851E3">
            <w:pPr>
              <w:spacing w:line="240" w:lineRule="auto"/>
              <w:ind w:firstLine="0"/>
              <w:jc w:val="center"/>
              <w:rPr>
                <w:color w:val="000000"/>
                <w:sz w:val="22"/>
                <w:szCs w:val="22"/>
              </w:rPr>
            </w:pPr>
            <w:r w:rsidRPr="00B851E3">
              <w:rPr>
                <w:color w:val="000000"/>
                <w:sz w:val="22"/>
                <w:szCs w:val="22"/>
              </w:rPr>
              <w:t>S201 C6А</w:t>
            </w:r>
          </w:p>
        </w:tc>
        <w:tc>
          <w:tcPr>
            <w:tcW w:w="1701" w:type="dxa"/>
            <w:tcBorders>
              <w:top w:val="nil"/>
              <w:left w:val="nil"/>
              <w:bottom w:val="single" w:sz="4" w:space="0" w:color="auto"/>
              <w:right w:val="single" w:sz="4" w:space="0" w:color="auto"/>
            </w:tcBorders>
            <w:shd w:val="clear" w:color="auto" w:fill="auto"/>
            <w:noWrap/>
            <w:vAlign w:val="center"/>
            <w:hideMark/>
          </w:tcPr>
          <w:p w:rsidR="00B942F9" w:rsidRPr="00B851E3" w:rsidRDefault="00B942F9" w:rsidP="00B851E3">
            <w:pPr>
              <w:spacing w:line="240" w:lineRule="auto"/>
              <w:ind w:firstLine="0"/>
              <w:jc w:val="center"/>
              <w:rPr>
                <w:color w:val="000000"/>
                <w:sz w:val="22"/>
                <w:szCs w:val="22"/>
              </w:rPr>
            </w:pPr>
            <w:r w:rsidRPr="00B851E3">
              <w:rPr>
                <w:color w:val="000000"/>
                <w:sz w:val="22"/>
                <w:szCs w:val="22"/>
              </w:rPr>
              <w:t>-</w:t>
            </w:r>
          </w:p>
        </w:tc>
        <w:tc>
          <w:tcPr>
            <w:tcW w:w="1560" w:type="dxa"/>
            <w:tcBorders>
              <w:top w:val="nil"/>
              <w:left w:val="nil"/>
              <w:bottom w:val="single" w:sz="4" w:space="0" w:color="auto"/>
              <w:right w:val="single" w:sz="4" w:space="0" w:color="auto"/>
            </w:tcBorders>
            <w:shd w:val="clear" w:color="auto" w:fill="auto"/>
            <w:noWrap/>
            <w:vAlign w:val="center"/>
            <w:hideMark/>
          </w:tcPr>
          <w:p w:rsidR="00B942F9" w:rsidRPr="00B851E3" w:rsidRDefault="00B942F9" w:rsidP="00B851E3">
            <w:pPr>
              <w:spacing w:line="240" w:lineRule="auto"/>
              <w:ind w:firstLine="0"/>
              <w:jc w:val="center"/>
              <w:rPr>
                <w:color w:val="000000"/>
                <w:sz w:val="22"/>
                <w:szCs w:val="22"/>
              </w:rPr>
            </w:pPr>
            <w:r w:rsidRPr="00B851E3">
              <w:rPr>
                <w:color w:val="000000"/>
                <w:sz w:val="22"/>
                <w:szCs w:val="22"/>
              </w:rPr>
              <w:t>ABB</w:t>
            </w:r>
          </w:p>
        </w:tc>
        <w:tc>
          <w:tcPr>
            <w:tcW w:w="992" w:type="dxa"/>
            <w:tcBorders>
              <w:top w:val="nil"/>
              <w:left w:val="nil"/>
              <w:bottom w:val="single" w:sz="4" w:space="0" w:color="auto"/>
              <w:right w:val="single" w:sz="4" w:space="0" w:color="auto"/>
            </w:tcBorders>
            <w:shd w:val="clear" w:color="auto" w:fill="auto"/>
            <w:noWrap/>
            <w:vAlign w:val="center"/>
            <w:hideMark/>
          </w:tcPr>
          <w:p w:rsidR="00B942F9" w:rsidRPr="00B851E3" w:rsidRDefault="00B942F9" w:rsidP="00B851E3">
            <w:pPr>
              <w:spacing w:line="240" w:lineRule="auto"/>
              <w:ind w:firstLine="0"/>
              <w:jc w:val="center"/>
              <w:rPr>
                <w:color w:val="000000"/>
                <w:sz w:val="22"/>
                <w:szCs w:val="22"/>
              </w:rPr>
            </w:pPr>
            <w:r w:rsidRPr="00B851E3">
              <w:rPr>
                <w:color w:val="000000"/>
                <w:sz w:val="22"/>
                <w:szCs w:val="22"/>
              </w:rPr>
              <w:t>шт.</w:t>
            </w:r>
          </w:p>
        </w:tc>
        <w:tc>
          <w:tcPr>
            <w:tcW w:w="992" w:type="dxa"/>
            <w:tcBorders>
              <w:top w:val="nil"/>
              <w:left w:val="nil"/>
              <w:bottom w:val="single" w:sz="4" w:space="0" w:color="auto"/>
              <w:right w:val="single" w:sz="4" w:space="0" w:color="auto"/>
            </w:tcBorders>
            <w:shd w:val="clear" w:color="auto" w:fill="auto"/>
            <w:noWrap/>
            <w:vAlign w:val="center"/>
            <w:hideMark/>
          </w:tcPr>
          <w:p w:rsidR="00B942F9" w:rsidRPr="00B851E3" w:rsidRDefault="00B942F9" w:rsidP="00B851E3">
            <w:pPr>
              <w:spacing w:line="240" w:lineRule="auto"/>
              <w:ind w:firstLine="0"/>
              <w:jc w:val="center"/>
              <w:rPr>
                <w:color w:val="000000"/>
                <w:sz w:val="22"/>
                <w:szCs w:val="22"/>
              </w:rPr>
            </w:pPr>
            <w:r w:rsidRPr="00B851E3">
              <w:rPr>
                <w:color w:val="000000"/>
                <w:sz w:val="22"/>
                <w:szCs w:val="22"/>
              </w:rPr>
              <w:t>3</w:t>
            </w:r>
          </w:p>
        </w:tc>
      </w:tr>
      <w:tr w:rsidR="00B851E3" w:rsidRPr="00B851E3" w:rsidTr="00B851E3">
        <w:trPr>
          <w:trHeight w:val="6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942F9" w:rsidRPr="00B851E3" w:rsidRDefault="00B942F9" w:rsidP="00B851E3">
            <w:pPr>
              <w:spacing w:line="240" w:lineRule="auto"/>
              <w:ind w:firstLine="0"/>
              <w:jc w:val="center"/>
              <w:rPr>
                <w:color w:val="000000"/>
                <w:sz w:val="22"/>
                <w:szCs w:val="22"/>
              </w:rPr>
            </w:pPr>
            <w:r w:rsidRPr="00B851E3">
              <w:rPr>
                <w:color w:val="000000"/>
                <w:sz w:val="22"/>
                <w:szCs w:val="22"/>
              </w:rPr>
              <w:t>24</w:t>
            </w:r>
          </w:p>
        </w:tc>
        <w:tc>
          <w:tcPr>
            <w:tcW w:w="2410" w:type="dxa"/>
            <w:tcBorders>
              <w:top w:val="nil"/>
              <w:left w:val="nil"/>
              <w:bottom w:val="single" w:sz="4" w:space="0" w:color="auto"/>
              <w:right w:val="single" w:sz="4" w:space="0" w:color="auto"/>
            </w:tcBorders>
            <w:shd w:val="clear" w:color="auto" w:fill="auto"/>
            <w:vAlign w:val="bottom"/>
            <w:hideMark/>
          </w:tcPr>
          <w:p w:rsidR="00B942F9" w:rsidRPr="00B851E3" w:rsidRDefault="00B942F9" w:rsidP="00B942F9">
            <w:pPr>
              <w:spacing w:line="240" w:lineRule="auto"/>
              <w:ind w:firstLine="0"/>
              <w:jc w:val="left"/>
              <w:rPr>
                <w:color w:val="000000"/>
                <w:sz w:val="22"/>
                <w:szCs w:val="22"/>
              </w:rPr>
            </w:pPr>
            <w:r w:rsidRPr="00B851E3">
              <w:rPr>
                <w:color w:val="000000"/>
                <w:sz w:val="22"/>
                <w:szCs w:val="22"/>
              </w:rPr>
              <w:t xml:space="preserve">Автоматический выключатель однополюсный на ток 16А, </w:t>
            </w:r>
            <w:proofErr w:type="spellStart"/>
            <w:r w:rsidRPr="00B851E3">
              <w:rPr>
                <w:color w:val="000000"/>
                <w:sz w:val="22"/>
                <w:szCs w:val="22"/>
              </w:rPr>
              <w:t>хар</w:t>
            </w:r>
            <w:proofErr w:type="spellEnd"/>
            <w:r w:rsidRPr="00B851E3">
              <w:rPr>
                <w:color w:val="000000"/>
                <w:sz w:val="22"/>
                <w:szCs w:val="22"/>
              </w:rPr>
              <w:t>-ка “C”</w:t>
            </w:r>
          </w:p>
        </w:tc>
        <w:tc>
          <w:tcPr>
            <w:tcW w:w="1984" w:type="dxa"/>
            <w:tcBorders>
              <w:top w:val="nil"/>
              <w:left w:val="nil"/>
              <w:bottom w:val="single" w:sz="4" w:space="0" w:color="auto"/>
              <w:right w:val="single" w:sz="4" w:space="0" w:color="auto"/>
            </w:tcBorders>
            <w:shd w:val="clear" w:color="auto" w:fill="auto"/>
            <w:vAlign w:val="center"/>
            <w:hideMark/>
          </w:tcPr>
          <w:p w:rsidR="00B942F9" w:rsidRPr="00B851E3" w:rsidRDefault="00B942F9" w:rsidP="00B851E3">
            <w:pPr>
              <w:spacing w:line="240" w:lineRule="auto"/>
              <w:ind w:firstLine="0"/>
              <w:jc w:val="center"/>
              <w:rPr>
                <w:color w:val="000000"/>
                <w:sz w:val="22"/>
                <w:szCs w:val="22"/>
              </w:rPr>
            </w:pPr>
            <w:r w:rsidRPr="00B851E3">
              <w:rPr>
                <w:color w:val="000000"/>
                <w:sz w:val="22"/>
                <w:szCs w:val="22"/>
              </w:rPr>
              <w:t>S201 C16А</w:t>
            </w:r>
          </w:p>
        </w:tc>
        <w:tc>
          <w:tcPr>
            <w:tcW w:w="1701" w:type="dxa"/>
            <w:tcBorders>
              <w:top w:val="nil"/>
              <w:left w:val="nil"/>
              <w:bottom w:val="single" w:sz="4" w:space="0" w:color="auto"/>
              <w:right w:val="single" w:sz="4" w:space="0" w:color="auto"/>
            </w:tcBorders>
            <w:shd w:val="clear" w:color="auto" w:fill="auto"/>
            <w:noWrap/>
            <w:vAlign w:val="center"/>
            <w:hideMark/>
          </w:tcPr>
          <w:p w:rsidR="00B942F9" w:rsidRPr="00B851E3" w:rsidRDefault="00B942F9" w:rsidP="00B851E3">
            <w:pPr>
              <w:spacing w:line="240" w:lineRule="auto"/>
              <w:ind w:firstLine="0"/>
              <w:jc w:val="center"/>
              <w:rPr>
                <w:color w:val="000000"/>
                <w:sz w:val="22"/>
                <w:szCs w:val="22"/>
              </w:rPr>
            </w:pPr>
            <w:r w:rsidRPr="00B851E3">
              <w:rPr>
                <w:color w:val="000000"/>
                <w:sz w:val="22"/>
                <w:szCs w:val="22"/>
              </w:rPr>
              <w:t>-</w:t>
            </w:r>
          </w:p>
        </w:tc>
        <w:tc>
          <w:tcPr>
            <w:tcW w:w="1560" w:type="dxa"/>
            <w:tcBorders>
              <w:top w:val="nil"/>
              <w:left w:val="nil"/>
              <w:bottom w:val="single" w:sz="4" w:space="0" w:color="auto"/>
              <w:right w:val="single" w:sz="4" w:space="0" w:color="auto"/>
            </w:tcBorders>
            <w:shd w:val="clear" w:color="auto" w:fill="auto"/>
            <w:noWrap/>
            <w:vAlign w:val="center"/>
            <w:hideMark/>
          </w:tcPr>
          <w:p w:rsidR="00B942F9" w:rsidRPr="00B851E3" w:rsidRDefault="00B942F9" w:rsidP="00B851E3">
            <w:pPr>
              <w:spacing w:line="240" w:lineRule="auto"/>
              <w:ind w:firstLine="0"/>
              <w:jc w:val="center"/>
              <w:rPr>
                <w:color w:val="000000"/>
                <w:sz w:val="22"/>
                <w:szCs w:val="22"/>
              </w:rPr>
            </w:pPr>
            <w:r w:rsidRPr="00B851E3">
              <w:rPr>
                <w:color w:val="000000"/>
                <w:sz w:val="22"/>
                <w:szCs w:val="22"/>
              </w:rPr>
              <w:t>ABB</w:t>
            </w:r>
          </w:p>
        </w:tc>
        <w:tc>
          <w:tcPr>
            <w:tcW w:w="992" w:type="dxa"/>
            <w:tcBorders>
              <w:top w:val="nil"/>
              <w:left w:val="nil"/>
              <w:bottom w:val="single" w:sz="4" w:space="0" w:color="auto"/>
              <w:right w:val="single" w:sz="4" w:space="0" w:color="auto"/>
            </w:tcBorders>
            <w:shd w:val="clear" w:color="auto" w:fill="auto"/>
            <w:noWrap/>
            <w:vAlign w:val="center"/>
            <w:hideMark/>
          </w:tcPr>
          <w:p w:rsidR="00B942F9" w:rsidRPr="00B851E3" w:rsidRDefault="00B942F9" w:rsidP="00B851E3">
            <w:pPr>
              <w:spacing w:line="240" w:lineRule="auto"/>
              <w:ind w:firstLine="0"/>
              <w:jc w:val="center"/>
              <w:rPr>
                <w:color w:val="000000"/>
                <w:sz w:val="22"/>
                <w:szCs w:val="22"/>
              </w:rPr>
            </w:pPr>
            <w:r w:rsidRPr="00B851E3">
              <w:rPr>
                <w:color w:val="000000"/>
                <w:sz w:val="22"/>
                <w:szCs w:val="22"/>
              </w:rPr>
              <w:t>шт.</w:t>
            </w:r>
          </w:p>
        </w:tc>
        <w:tc>
          <w:tcPr>
            <w:tcW w:w="992" w:type="dxa"/>
            <w:tcBorders>
              <w:top w:val="nil"/>
              <w:left w:val="nil"/>
              <w:bottom w:val="single" w:sz="4" w:space="0" w:color="auto"/>
              <w:right w:val="single" w:sz="4" w:space="0" w:color="auto"/>
            </w:tcBorders>
            <w:shd w:val="clear" w:color="auto" w:fill="auto"/>
            <w:noWrap/>
            <w:vAlign w:val="center"/>
            <w:hideMark/>
          </w:tcPr>
          <w:p w:rsidR="00B942F9" w:rsidRPr="00B851E3" w:rsidRDefault="00B942F9" w:rsidP="00B851E3">
            <w:pPr>
              <w:spacing w:line="240" w:lineRule="auto"/>
              <w:ind w:firstLine="0"/>
              <w:jc w:val="center"/>
              <w:rPr>
                <w:color w:val="000000"/>
                <w:sz w:val="22"/>
                <w:szCs w:val="22"/>
              </w:rPr>
            </w:pPr>
            <w:r w:rsidRPr="00B851E3">
              <w:rPr>
                <w:color w:val="000000"/>
                <w:sz w:val="22"/>
                <w:szCs w:val="22"/>
              </w:rPr>
              <w:t>8</w:t>
            </w:r>
          </w:p>
        </w:tc>
      </w:tr>
      <w:tr w:rsidR="00B851E3" w:rsidRPr="00B851E3" w:rsidTr="00B851E3">
        <w:trPr>
          <w:trHeight w:val="6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942F9" w:rsidRPr="00B851E3" w:rsidRDefault="00B942F9" w:rsidP="00B851E3">
            <w:pPr>
              <w:spacing w:line="240" w:lineRule="auto"/>
              <w:ind w:firstLine="0"/>
              <w:jc w:val="center"/>
              <w:rPr>
                <w:color w:val="000000"/>
                <w:sz w:val="22"/>
                <w:szCs w:val="22"/>
              </w:rPr>
            </w:pPr>
            <w:r w:rsidRPr="00B851E3">
              <w:rPr>
                <w:color w:val="000000"/>
                <w:sz w:val="22"/>
                <w:szCs w:val="22"/>
              </w:rPr>
              <w:t>25</w:t>
            </w:r>
          </w:p>
        </w:tc>
        <w:tc>
          <w:tcPr>
            <w:tcW w:w="2410" w:type="dxa"/>
            <w:tcBorders>
              <w:top w:val="nil"/>
              <w:left w:val="nil"/>
              <w:bottom w:val="single" w:sz="4" w:space="0" w:color="auto"/>
              <w:right w:val="single" w:sz="4" w:space="0" w:color="auto"/>
            </w:tcBorders>
            <w:shd w:val="clear" w:color="auto" w:fill="auto"/>
            <w:vAlign w:val="bottom"/>
            <w:hideMark/>
          </w:tcPr>
          <w:p w:rsidR="00B942F9" w:rsidRPr="00B851E3" w:rsidRDefault="00B942F9" w:rsidP="00B942F9">
            <w:pPr>
              <w:spacing w:line="240" w:lineRule="auto"/>
              <w:ind w:firstLine="0"/>
              <w:jc w:val="left"/>
              <w:rPr>
                <w:color w:val="000000"/>
                <w:sz w:val="22"/>
                <w:szCs w:val="22"/>
              </w:rPr>
            </w:pPr>
            <w:r w:rsidRPr="00B851E3">
              <w:rPr>
                <w:color w:val="000000"/>
                <w:sz w:val="22"/>
                <w:szCs w:val="22"/>
              </w:rPr>
              <w:t xml:space="preserve">Автоматический выключатель однополюсный на ток 10А, </w:t>
            </w:r>
            <w:proofErr w:type="spellStart"/>
            <w:r w:rsidRPr="00B851E3">
              <w:rPr>
                <w:color w:val="000000"/>
                <w:sz w:val="22"/>
                <w:szCs w:val="22"/>
              </w:rPr>
              <w:t>хар</w:t>
            </w:r>
            <w:proofErr w:type="spellEnd"/>
            <w:r w:rsidRPr="00B851E3">
              <w:rPr>
                <w:color w:val="000000"/>
                <w:sz w:val="22"/>
                <w:szCs w:val="22"/>
              </w:rPr>
              <w:t>-ка “C”</w:t>
            </w:r>
          </w:p>
        </w:tc>
        <w:tc>
          <w:tcPr>
            <w:tcW w:w="1984" w:type="dxa"/>
            <w:tcBorders>
              <w:top w:val="nil"/>
              <w:left w:val="nil"/>
              <w:bottom w:val="single" w:sz="4" w:space="0" w:color="auto"/>
              <w:right w:val="single" w:sz="4" w:space="0" w:color="auto"/>
            </w:tcBorders>
            <w:shd w:val="clear" w:color="auto" w:fill="auto"/>
            <w:vAlign w:val="center"/>
            <w:hideMark/>
          </w:tcPr>
          <w:p w:rsidR="00B942F9" w:rsidRPr="00B851E3" w:rsidRDefault="00B942F9" w:rsidP="00B851E3">
            <w:pPr>
              <w:spacing w:line="240" w:lineRule="auto"/>
              <w:ind w:firstLine="0"/>
              <w:jc w:val="center"/>
              <w:rPr>
                <w:color w:val="000000"/>
                <w:sz w:val="22"/>
                <w:szCs w:val="22"/>
              </w:rPr>
            </w:pPr>
            <w:r w:rsidRPr="00B851E3">
              <w:rPr>
                <w:color w:val="000000"/>
                <w:sz w:val="22"/>
                <w:szCs w:val="22"/>
              </w:rPr>
              <w:t>S201 C10А</w:t>
            </w:r>
          </w:p>
        </w:tc>
        <w:tc>
          <w:tcPr>
            <w:tcW w:w="1701" w:type="dxa"/>
            <w:tcBorders>
              <w:top w:val="nil"/>
              <w:left w:val="nil"/>
              <w:bottom w:val="single" w:sz="4" w:space="0" w:color="auto"/>
              <w:right w:val="single" w:sz="4" w:space="0" w:color="auto"/>
            </w:tcBorders>
            <w:shd w:val="clear" w:color="auto" w:fill="auto"/>
            <w:noWrap/>
            <w:vAlign w:val="center"/>
            <w:hideMark/>
          </w:tcPr>
          <w:p w:rsidR="00B942F9" w:rsidRPr="00B851E3" w:rsidRDefault="00B942F9" w:rsidP="00B851E3">
            <w:pPr>
              <w:spacing w:line="240" w:lineRule="auto"/>
              <w:ind w:firstLine="0"/>
              <w:jc w:val="center"/>
              <w:rPr>
                <w:color w:val="000000"/>
                <w:sz w:val="22"/>
                <w:szCs w:val="22"/>
              </w:rPr>
            </w:pPr>
            <w:r w:rsidRPr="00B851E3">
              <w:rPr>
                <w:color w:val="000000"/>
                <w:sz w:val="22"/>
                <w:szCs w:val="22"/>
              </w:rPr>
              <w:t>-</w:t>
            </w:r>
          </w:p>
        </w:tc>
        <w:tc>
          <w:tcPr>
            <w:tcW w:w="1560" w:type="dxa"/>
            <w:tcBorders>
              <w:top w:val="nil"/>
              <w:left w:val="nil"/>
              <w:bottom w:val="single" w:sz="4" w:space="0" w:color="auto"/>
              <w:right w:val="single" w:sz="4" w:space="0" w:color="auto"/>
            </w:tcBorders>
            <w:shd w:val="clear" w:color="auto" w:fill="auto"/>
            <w:noWrap/>
            <w:vAlign w:val="center"/>
            <w:hideMark/>
          </w:tcPr>
          <w:p w:rsidR="00B942F9" w:rsidRPr="00B851E3" w:rsidRDefault="00B942F9" w:rsidP="00B851E3">
            <w:pPr>
              <w:spacing w:line="240" w:lineRule="auto"/>
              <w:ind w:firstLine="0"/>
              <w:jc w:val="center"/>
              <w:rPr>
                <w:color w:val="000000"/>
                <w:sz w:val="22"/>
                <w:szCs w:val="22"/>
              </w:rPr>
            </w:pPr>
            <w:r w:rsidRPr="00B851E3">
              <w:rPr>
                <w:color w:val="000000"/>
                <w:sz w:val="22"/>
                <w:szCs w:val="22"/>
              </w:rPr>
              <w:t>ABB</w:t>
            </w:r>
          </w:p>
        </w:tc>
        <w:tc>
          <w:tcPr>
            <w:tcW w:w="992" w:type="dxa"/>
            <w:tcBorders>
              <w:top w:val="nil"/>
              <w:left w:val="nil"/>
              <w:bottom w:val="single" w:sz="4" w:space="0" w:color="auto"/>
              <w:right w:val="single" w:sz="4" w:space="0" w:color="auto"/>
            </w:tcBorders>
            <w:shd w:val="clear" w:color="auto" w:fill="auto"/>
            <w:noWrap/>
            <w:vAlign w:val="center"/>
            <w:hideMark/>
          </w:tcPr>
          <w:p w:rsidR="00B942F9" w:rsidRPr="00B851E3" w:rsidRDefault="00B942F9" w:rsidP="00B851E3">
            <w:pPr>
              <w:spacing w:line="240" w:lineRule="auto"/>
              <w:ind w:firstLine="0"/>
              <w:jc w:val="center"/>
              <w:rPr>
                <w:color w:val="000000"/>
                <w:sz w:val="22"/>
                <w:szCs w:val="22"/>
              </w:rPr>
            </w:pPr>
            <w:r w:rsidRPr="00B851E3">
              <w:rPr>
                <w:color w:val="000000"/>
                <w:sz w:val="22"/>
                <w:szCs w:val="22"/>
              </w:rPr>
              <w:t>шт.</w:t>
            </w:r>
          </w:p>
        </w:tc>
        <w:tc>
          <w:tcPr>
            <w:tcW w:w="992" w:type="dxa"/>
            <w:tcBorders>
              <w:top w:val="nil"/>
              <w:left w:val="nil"/>
              <w:bottom w:val="single" w:sz="4" w:space="0" w:color="auto"/>
              <w:right w:val="single" w:sz="4" w:space="0" w:color="auto"/>
            </w:tcBorders>
            <w:shd w:val="clear" w:color="auto" w:fill="auto"/>
            <w:noWrap/>
            <w:vAlign w:val="center"/>
            <w:hideMark/>
          </w:tcPr>
          <w:p w:rsidR="00B942F9" w:rsidRPr="00B851E3" w:rsidRDefault="00B942F9" w:rsidP="00B851E3">
            <w:pPr>
              <w:spacing w:line="240" w:lineRule="auto"/>
              <w:ind w:firstLine="0"/>
              <w:jc w:val="center"/>
              <w:rPr>
                <w:color w:val="000000"/>
                <w:sz w:val="22"/>
                <w:szCs w:val="22"/>
              </w:rPr>
            </w:pPr>
            <w:r w:rsidRPr="00B851E3">
              <w:rPr>
                <w:color w:val="000000"/>
                <w:sz w:val="22"/>
                <w:szCs w:val="22"/>
              </w:rPr>
              <w:t>4</w:t>
            </w:r>
          </w:p>
        </w:tc>
      </w:tr>
      <w:tr w:rsidR="00B851E3" w:rsidRPr="00B851E3" w:rsidTr="00B851E3">
        <w:trPr>
          <w:trHeight w:val="6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942F9" w:rsidRPr="00B851E3" w:rsidRDefault="00B942F9" w:rsidP="00B851E3">
            <w:pPr>
              <w:spacing w:line="240" w:lineRule="auto"/>
              <w:ind w:firstLine="0"/>
              <w:jc w:val="center"/>
              <w:rPr>
                <w:color w:val="000000"/>
                <w:sz w:val="22"/>
                <w:szCs w:val="22"/>
              </w:rPr>
            </w:pPr>
            <w:r w:rsidRPr="00B851E3">
              <w:rPr>
                <w:color w:val="000000"/>
                <w:sz w:val="22"/>
                <w:szCs w:val="22"/>
              </w:rPr>
              <w:t>26</w:t>
            </w:r>
          </w:p>
        </w:tc>
        <w:tc>
          <w:tcPr>
            <w:tcW w:w="2410" w:type="dxa"/>
            <w:tcBorders>
              <w:top w:val="nil"/>
              <w:left w:val="nil"/>
              <w:bottom w:val="single" w:sz="4" w:space="0" w:color="auto"/>
              <w:right w:val="single" w:sz="4" w:space="0" w:color="auto"/>
            </w:tcBorders>
            <w:shd w:val="clear" w:color="auto" w:fill="auto"/>
            <w:vAlign w:val="bottom"/>
            <w:hideMark/>
          </w:tcPr>
          <w:p w:rsidR="00B942F9" w:rsidRPr="00B851E3" w:rsidRDefault="00B942F9" w:rsidP="00B942F9">
            <w:pPr>
              <w:spacing w:line="240" w:lineRule="auto"/>
              <w:ind w:firstLine="0"/>
              <w:jc w:val="left"/>
              <w:rPr>
                <w:color w:val="000000"/>
                <w:sz w:val="22"/>
                <w:szCs w:val="22"/>
              </w:rPr>
            </w:pPr>
            <w:r w:rsidRPr="00B851E3">
              <w:rPr>
                <w:color w:val="000000"/>
                <w:sz w:val="22"/>
                <w:szCs w:val="22"/>
              </w:rPr>
              <w:t xml:space="preserve">Автоматический выключатель однополюсный на ток 100А, </w:t>
            </w:r>
            <w:proofErr w:type="spellStart"/>
            <w:r w:rsidRPr="00B851E3">
              <w:rPr>
                <w:color w:val="000000"/>
                <w:sz w:val="22"/>
                <w:szCs w:val="22"/>
              </w:rPr>
              <w:t>хар</w:t>
            </w:r>
            <w:proofErr w:type="spellEnd"/>
            <w:r w:rsidRPr="00B851E3">
              <w:rPr>
                <w:color w:val="000000"/>
                <w:sz w:val="22"/>
                <w:szCs w:val="22"/>
              </w:rPr>
              <w:t>-ка “C”</w:t>
            </w:r>
          </w:p>
        </w:tc>
        <w:tc>
          <w:tcPr>
            <w:tcW w:w="1984" w:type="dxa"/>
            <w:tcBorders>
              <w:top w:val="nil"/>
              <w:left w:val="nil"/>
              <w:bottom w:val="single" w:sz="4" w:space="0" w:color="auto"/>
              <w:right w:val="single" w:sz="4" w:space="0" w:color="auto"/>
            </w:tcBorders>
            <w:shd w:val="clear" w:color="auto" w:fill="auto"/>
            <w:vAlign w:val="center"/>
            <w:hideMark/>
          </w:tcPr>
          <w:p w:rsidR="00B942F9" w:rsidRPr="00B851E3" w:rsidRDefault="00B942F9" w:rsidP="00B851E3">
            <w:pPr>
              <w:spacing w:line="240" w:lineRule="auto"/>
              <w:ind w:firstLine="0"/>
              <w:jc w:val="center"/>
              <w:rPr>
                <w:color w:val="000000"/>
                <w:sz w:val="22"/>
                <w:szCs w:val="22"/>
              </w:rPr>
            </w:pPr>
            <w:r w:rsidRPr="00B851E3">
              <w:rPr>
                <w:color w:val="000000"/>
                <w:sz w:val="22"/>
                <w:szCs w:val="22"/>
              </w:rPr>
              <w:t>S201 C100А</w:t>
            </w:r>
          </w:p>
        </w:tc>
        <w:tc>
          <w:tcPr>
            <w:tcW w:w="1701" w:type="dxa"/>
            <w:tcBorders>
              <w:top w:val="nil"/>
              <w:left w:val="nil"/>
              <w:bottom w:val="single" w:sz="4" w:space="0" w:color="auto"/>
              <w:right w:val="single" w:sz="4" w:space="0" w:color="auto"/>
            </w:tcBorders>
            <w:shd w:val="clear" w:color="auto" w:fill="auto"/>
            <w:noWrap/>
            <w:vAlign w:val="center"/>
            <w:hideMark/>
          </w:tcPr>
          <w:p w:rsidR="00B942F9" w:rsidRPr="00B851E3" w:rsidRDefault="00B942F9" w:rsidP="00B851E3">
            <w:pPr>
              <w:spacing w:line="240" w:lineRule="auto"/>
              <w:ind w:firstLine="0"/>
              <w:jc w:val="center"/>
              <w:rPr>
                <w:color w:val="000000"/>
                <w:sz w:val="22"/>
                <w:szCs w:val="22"/>
              </w:rPr>
            </w:pPr>
            <w:r w:rsidRPr="00B851E3">
              <w:rPr>
                <w:color w:val="000000"/>
                <w:sz w:val="22"/>
                <w:szCs w:val="22"/>
              </w:rPr>
              <w:t>-</w:t>
            </w:r>
          </w:p>
        </w:tc>
        <w:tc>
          <w:tcPr>
            <w:tcW w:w="1560" w:type="dxa"/>
            <w:tcBorders>
              <w:top w:val="nil"/>
              <w:left w:val="nil"/>
              <w:bottom w:val="single" w:sz="4" w:space="0" w:color="auto"/>
              <w:right w:val="single" w:sz="4" w:space="0" w:color="auto"/>
            </w:tcBorders>
            <w:shd w:val="clear" w:color="auto" w:fill="auto"/>
            <w:noWrap/>
            <w:vAlign w:val="center"/>
            <w:hideMark/>
          </w:tcPr>
          <w:p w:rsidR="00B942F9" w:rsidRPr="00B851E3" w:rsidRDefault="00B942F9" w:rsidP="00B851E3">
            <w:pPr>
              <w:spacing w:line="240" w:lineRule="auto"/>
              <w:ind w:firstLine="0"/>
              <w:jc w:val="center"/>
              <w:rPr>
                <w:color w:val="000000"/>
                <w:sz w:val="22"/>
                <w:szCs w:val="22"/>
              </w:rPr>
            </w:pPr>
            <w:r w:rsidRPr="00B851E3">
              <w:rPr>
                <w:color w:val="000000"/>
                <w:sz w:val="22"/>
                <w:szCs w:val="22"/>
              </w:rPr>
              <w:t>ABB</w:t>
            </w:r>
          </w:p>
        </w:tc>
        <w:tc>
          <w:tcPr>
            <w:tcW w:w="992" w:type="dxa"/>
            <w:tcBorders>
              <w:top w:val="nil"/>
              <w:left w:val="nil"/>
              <w:bottom w:val="single" w:sz="4" w:space="0" w:color="auto"/>
              <w:right w:val="single" w:sz="4" w:space="0" w:color="auto"/>
            </w:tcBorders>
            <w:shd w:val="clear" w:color="auto" w:fill="auto"/>
            <w:noWrap/>
            <w:vAlign w:val="center"/>
            <w:hideMark/>
          </w:tcPr>
          <w:p w:rsidR="00B942F9" w:rsidRPr="00B851E3" w:rsidRDefault="00B942F9" w:rsidP="00B851E3">
            <w:pPr>
              <w:spacing w:line="240" w:lineRule="auto"/>
              <w:ind w:firstLine="0"/>
              <w:jc w:val="center"/>
              <w:rPr>
                <w:color w:val="000000"/>
                <w:sz w:val="22"/>
                <w:szCs w:val="22"/>
              </w:rPr>
            </w:pPr>
            <w:r w:rsidRPr="00B851E3">
              <w:rPr>
                <w:color w:val="000000"/>
                <w:sz w:val="22"/>
                <w:szCs w:val="22"/>
              </w:rPr>
              <w:t>шт.</w:t>
            </w:r>
          </w:p>
        </w:tc>
        <w:tc>
          <w:tcPr>
            <w:tcW w:w="992" w:type="dxa"/>
            <w:tcBorders>
              <w:top w:val="nil"/>
              <w:left w:val="nil"/>
              <w:bottom w:val="single" w:sz="4" w:space="0" w:color="auto"/>
              <w:right w:val="single" w:sz="4" w:space="0" w:color="auto"/>
            </w:tcBorders>
            <w:shd w:val="clear" w:color="auto" w:fill="auto"/>
            <w:noWrap/>
            <w:vAlign w:val="center"/>
            <w:hideMark/>
          </w:tcPr>
          <w:p w:rsidR="00B942F9" w:rsidRPr="00B851E3" w:rsidRDefault="00B942F9" w:rsidP="00B851E3">
            <w:pPr>
              <w:spacing w:line="240" w:lineRule="auto"/>
              <w:ind w:firstLine="0"/>
              <w:jc w:val="center"/>
              <w:rPr>
                <w:color w:val="000000"/>
                <w:sz w:val="22"/>
                <w:szCs w:val="22"/>
              </w:rPr>
            </w:pPr>
            <w:r w:rsidRPr="00B851E3">
              <w:rPr>
                <w:color w:val="000000"/>
                <w:sz w:val="22"/>
                <w:szCs w:val="22"/>
              </w:rPr>
              <w:t>2</w:t>
            </w:r>
          </w:p>
        </w:tc>
      </w:tr>
      <w:tr w:rsidR="00B851E3" w:rsidRPr="00B851E3" w:rsidTr="00B851E3">
        <w:trPr>
          <w:trHeight w:val="660"/>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942F9" w:rsidRPr="00B851E3" w:rsidRDefault="00B942F9" w:rsidP="00B851E3">
            <w:pPr>
              <w:spacing w:line="240" w:lineRule="auto"/>
              <w:ind w:firstLine="0"/>
              <w:jc w:val="center"/>
              <w:rPr>
                <w:color w:val="000000"/>
                <w:sz w:val="22"/>
                <w:szCs w:val="22"/>
              </w:rPr>
            </w:pPr>
            <w:r w:rsidRPr="00B851E3">
              <w:rPr>
                <w:color w:val="000000"/>
                <w:sz w:val="22"/>
                <w:szCs w:val="22"/>
              </w:rPr>
              <w:lastRenderedPageBreak/>
              <w:t>27</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B942F9" w:rsidRPr="00B851E3" w:rsidRDefault="00B942F9" w:rsidP="00B942F9">
            <w:pPr>
              <w:spacing w:line="240" w:lineRule="auto"/>
              <w:ind w:firstLine="0"/>
              <w:jc w:val="left"/>
              <w:rPr>
                <w:color w:val="000000"/>
                <w:sz w:val="22"/>
                <w:szCs w:val="22"/>
              </w:rPr>
            </w:pPr>
            <w:proofErr w:type="gramStart"/>
            <w:r w:rsidRPr="00B851E3">
              <w:rPr>
                <w:color w:val="000000"/>
                <w:sz w:val="22"/>
                <w:szCs w:val="22"/>
              </w:rPr>
              <w:t>Модульная</w:t>
            </w:r>
            <w:proofErr w:type="gramEnd"/>
            <w:r w:rsidRPr="00B851E3">
              <w:rPr>
                <w:color w:val="000000"/>
                <w:sz w:val="22"/>
                <w:szCs w:val="22"/>
              </w:rPr>
              <w:t xml:space="preserve"> </w:t>
            </w:r>
            <w:proofErr w:type="spellStart"/>
            <w:r w:rsidRPr="00B851E3">
              <w:rPr>
                <w:color w:val="000000"/>
                <w:sz w:val="22"/>
                <w:szCs w:val="22"/>
              </w:rPr>
              <w:t>патч</w:t>
            </w:r>
            <w:proofErr w:type="spellEnd"/>
            <w:r w:rsidRPr="00B851E3">
              <w:rPr>
                <w:color w:val="000000"/>
                <w:sz w:val="22"/>
                <w:szCs w:val="22"/>
              </w:rPr>
              <w:t xml:space="preserve">-панель 19", 48 портов, </w:t>
            </w:r>
            <w:proofErr w:type="spellStart"/>
            <w:r w:rsidRPr="00B851E3">
              <w:rPr>
                <w:color w:val="000000"/>
                <w:sz w:val="22"/>
                <w:szCs w:val="22"/>
              </w:rPr>
              <w:t>Flat</w:t>
            </w:r>
            <w:proofErr w:type="spellEnd"/>
            <w:r w:rsidRPr="00B851E3">
              <w:rPr>
                <w:color w:val="000000"/>
                <w:sz w:val="22"/>
                <w:szCs w:val="22"/>
              </w:rPr>
              <w:t xml:space="preserve"> </w:t>
            </w:r>
            <w:proofErr w:type="spellStart"/>
            <w:r w:rsidRPr="00B851E3">
              <w:rPr>
                <w:color w:val="000000"/>
                <w:sz w:val="22"/>
                <w:szCs w:val="22"/>
              </w:rPr>
              <w:t>Type</w:t>
            </w:r>
            <w:proofErr w:type="spellEnd"/>
            <w:r w:rsidRPr="00B851E3">
              <w:rPr>
                <w:color w:val="000000"/>
                <w:sz w:val="22"/>
                <w:szCs w:val="22"/>
              </w:rPr>
              <w:t>, 1U, для экранированных и неэкранированных модулей KJ5, KJNE, с задним кабельным организатором (без модулей)</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942F9" w:rsidRPr="00B851E3" w:rsidRDefault="00B942F9" w:rsidP="00B851E3">
            <w:pPr>
              <w:spacing w:line="240" w:lineRule="auto"/>
              <w:ind w:firstLine="0"/>
              <w:jc w:val="center"/>
              <w:rPr>
                <w:color w:val="000000"/>
                <w:sz w:val="22"/>
                <w:szCs w:val="22"/>
              </w:rPr>
            </w:pPr>
            <w:r w:rsidRPr="00B851E3">
              <w:rPr>
                <w:color w:val="000000"/>
                <w:sz w:val="22"/>
                <w:szCs w:val="22"/>
              </w:rPr>
              <w:t>PPBLHD-19-48S-SH-RM</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942F9" w:rsidRPr="00B851E3" w:rsidRDefault="00B942F9" w:rsidP="00B851E3">
            <w:pPr>
              <w:spacing w:line="240" w:lineRule="auto"/>
              <w:ind w:firstLine="0"/>
              <w:jc w:val="center"/>
              <w:rPr>
                <w:color w:val="000000"/>
                <w:sz w:val="22"/>
                <w:szCs w:val="22"/>
              </w:rPr>
            </w:pPr>
            <w:r w:rsidRPr="00B851E3">
              <w:rPr>
                <w:color w:val="000000"/>
                <w:sz w:val="22"/>
                <w:szCs w:val="22"/>
              </w:rPr>
              <w:t>-</w:t>
            </w:r>
          </w:p>
        </w:tc>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942F9" w:rsidRPr="00B851E3" w:rsidRDefault="00B942F9" w:rsidP="00B851E3">
            <w:pPr>
              <w:spacing w:line="240" w:lineRule="auto"/>
              <w:ind w:firstLine="0"/>
              <w:jc w:val="center"/>
              <w:rPr>
                <w:color w:val="000000"/>
                <w:sz w:val="22"/>
                <w:szCs w:val="22"/>
              </w:rPr>
            </w:pPr>
            <w:proofErr w:type="spellStart"/>
            <w:r w:rsidRPr="00B851E3">
              <w:rPr>
                <w:color w:val="000000"/>
                <w:sz w:val="22"/>
                <w:szCs w:val="22"/>
              </w:rPr>
              <w:t>Hyperline</w:t>
            </w:r>
            <w:proofErr w:type="spellEnd"/>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942F9" w:rsidRPr="00B851E3" w:rsidRDefault="00B942F9" w:rsidP="00B851E3">
            <w:pPr>
              <w:spacing w:line="240" w:lineRule="auto"/>
              <w:ind w:firstLine="0"/>
              <w:jc w:val="center"/>
              <w:rPr>
                <w:color w:val="000000"/>
                <w:sz w:val="22"/>
                <w:szCs w:val="22"/>
              </w:rPr>
            </w:pPr>
            <w:r w:rsidRPr="00B851E3">
              <w:rPr>
                <w:color w:val="000000"/>
                <w:sz w:val="22"/>
                <w:szCs w:val="22"/>
              </w:rPr>
              <w:t>шт.</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942F9" w:rsidRPr="00B851E3" w:rsidRDefault="00B942F9" w:rsidP="00B851E3">
            <w:pPr>
              <w:spacing w:line="240" w:lineRule="auto"/>
              <w:ind w:firstLine="0"/>
              <w:jc w:val="center"/>
              <w:rPr>
                <w:color w:val="000000"/>
                <w:sz w:val="22"/>
                <w:szCs w:val="22"/>
              </w:rPr>
            </w:pPr>
            <w:r w:rsidRPr="00B851E3">
              <w:rPr>
                <w:color w:val="000000"/>
                <w:sz w:val="22"/>
                <w:szCs w:val="22"/>
              </w:rPr>
              <w:t>1</w:t>
            </w:r>
          </w:p>
        </w:tc>
      </w:tr>
      <w:tr w:rsidR="00B851E3" w:rsidRPr="00B851E3" w:rsidTr="00B851E3">
        <w:trPr>
          <w:trHeight w:val="660"/>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942F9" w:rsidRPr="00B851E3" w:rsidRDefault="00B942F9" w:rsidP="00B851E3">
            <w:pPr>
              <w:spacing w:line="240" w:lineRule="auto"/>
              <w:ind w:firstLine="0"/>
              <w:jc w:val="center"/>
              <w:rPr>
                <w:color w:val="000000"/>
                <w:sz w:val="22"/>
                <w:szCs w:val="22"/>
              </w:rPr>
            </w:pPr>
            <w:r w:rsidRPr="00B851E3">
              <w:rPr>
                <w:color w:val="000000"/>
                <w:sz w:val="22"/>
                <w:szCs w:val="22"/>
              </w:rPr>
              <w:t>28</w:t>
            </w:r>
          </w:p>
        </w:tc>
        <w:tc>
          <w:tcPr>
            <w:tcW w:w="2410" w:type="dxa"/>
            <w:tcBorders>
              <w:top w:val="single" w:sz="4" w:space="0" w:color="auto"/>
              <w:left w:val="nil"/>
              <w:bottom w:val="single" w:sz="4" w:space="0" w:color="auto"/>
              <w:right w:val="single" w:sz="4" w:space="0" w:color="auto"/>
            </w:tcBorders>
            <w:shd w:val="clear" w:color="auto" w:fill="auto"/>
            <w:vAlign w:val="bottom"/>
            <w:hideMark/>
          </w:tcPr>
          <w:p w:rsidR="00B942F9" w:rsidRPr="00B851E3" w:rsidRDefault="00B942F9" w:rsidP="00B942F9">
            <w:pPr>
              <w:spacing w:line="240" w:lineRule="auto"/>
              <w:ind w:firstLine="0"/>
              <w:jc w:val="left"/>
              <w:rPr>
                <w:color w:val="000000"/>
                <w:sz w:val="22"/>
                <w:szCs w:val="22"/>
              </w:rPr>
            </w:pPr>
            <w:r w:rsidRPr="00B851E3">
              <w:rPr>
                <w:color w:val="000000"/>
                <w:sz w:val="22"/>
                <w:szCs w:val="22"/>
              </w:rPr>
              <w:t xml:space="preserve">Разъём RJ 45 (8P8C) под витую пару категория 6/6A (50 µ"/ 50 микродюймов), экранированный, универсальный (для одножильного и многожильного </w:t>
            </w:r>
            <w:proofErr w:type="spellStart"/>
            <w:r w:rsidRPr="00B851E3">
              <w:rPr>
                <w:color w:val="000000"/>
                <w:sz w:val="22"/>
                <w:szCs w:val="22"/>
              </w:rPr>
              <w:t>кабе</w:t>
            </w:r>
            <w:proofErr w:type="spellEnd"/>
            <w:r w:rsidRPr="00B851E3">
              <w:rPr>
                <w:color w:val="000000"/>
                <w:sz w:val="22"/>
                <w:szCs w:val="22"/>
              </w:rPr>
              <w:t>-ля), для толстых жил 1.35-1.5 м</w:t>
            </w:r>
            <w:proofErr w:type="gramStart"/>
            <w:r w:rsidRPr="00B851E3">
              <w:rPr>
                <w:color w:val="000000"/>
                <w:sz w:val="22"/>
                <w:szCs w:val="22"/>
              </w:rPr>
              <w:t>м(</w:t>
            </w:r>
            <w:proofErr w:type="gramEnd"/>
            <w:r w:rsidRPr="00B851E3">
              <w:rPr>
                <w:color w:val="000000"/>
                <w:sz w:val="22"/>
                <w:szCs w:val="22"/>
              </w:rPr>
              <w:t>с оболочкой)</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rsidR="00B942F9" w:rsidRPr="00B851E3" w:rsidRDefault="00B942F9" w:rsidP="00B851E3">
            <w:pPr>
              <w:spacing w:line="240" w:lineRule="auto"/>
              <w:ind w:firstLine="0"/>
              <w:jc w:val="center"/>
              <w:rPr>
                <w:color w:val="000000"/>
                <w:sz w:val="22"/>
                <w:szCs w:val="22"/>
                <w:lang w:val="en-US"/>
              </w:rPr>
            </w:pPr>
            <w:r w:rsidRPr="00B851E3">
              <w:rPr>
                <w:color w:val="000000"/>
                <w:sz w:val="22"/>
                <w:szCs w:val="22"/>
                <w:lang w:val="en-US"/>
              </w:rPr>
              <w:t>PLUG-8P8C-UV-C6-TW-SH-10</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rsidR="00B942F9" w:rsidRPr="00B851E3" w:rsidRDefault="00B942F9" w:rsidP="00B851E3">
            <w:pPr>
              <w:spacing w:line="240" w:lineRule="auto"/>
              <w:ind w:firstLine="0"/>
              <w:jc w:val="center"/>
              <w:rPr>
                <w:color w:val="000000"/>
                <w:sz w:val="22"/>
                <w:szCs w:val="22"/>
              </w:rPr>
            </w:pPr>
            <w:r w:rsidRPr="00B851E3">
              <w:rPr>
                <w:color w:val="000000"/>
                <w:sz w:val="22"/>
                <w:szCs w:val="22"/>
              </w:rPr>
              <w:t>-</w:t>
            </w:r>
          </w:p>
        </w:tc>
        <w:tc>
          <w:tcPr>
            <w:tcW w:w="1560" w:type="dxa"/>
            <w:tcBorders>
              <w:top w:val="single" w:sz="4" w:space="0" w:color="auto"/>
              <w:left w:val="nil"/>
              <w:bottom w:val="single" w:sz="4" w:space="0" w:color="auto"/>
              <w:right w:val="single" w:sz="4" w:space="0" w:color="auto"/>
            </w:tcBorders>
            <w:shd w:val="clear" w:color="auto" w:fill="auto"/>
            <w:noWrap/>
            <w:vAlign w:val="center"/>
            <w:hideMark/>
          </w:tcPr>
          <w:p w:rsidR="00B942F9" w:rsidRPr="00B851E3" w:rsidRDefault="00B942F9" w:rsidP="00B851E3">
            <w:pPr>
              <w:spacing w:line="240" w:lineRule="auto"/>
              <w:ind w:firstLine="0"/>
              <w:jc w:val="center"/>
              <w:rPr>
                <w:color w:val="000000"/>
                <w:sz w:val="22"/>
                <w:szCs w:val="22"/>
              </w:rPr>
            </w:pPr>
            <w:proofErr w:type="spellStart"/>
            <w:r w:rsidRPr="00B851E3">
              <w:rPr>
                <w:color w:val="000000"/>
                <w:sz w:val="22"/>
                <w:szCs w:val="22"/>
              </w:rPr>
              <w:t>Hyperline</w:t>
            </w:r>
            <w:proofErr w:type="spellEnd"/>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B942F9" w:rsidRPr="00B851E3" w:rsidRDefault="00B942F9" w:rsidP="00B851E3">
            <w:pPr>
              <w:spacing w:line="240" w:lineRule="auto"/>
              <w:ind w:firstLine="0"/>
              <w:jc w:val="center"/>
              <w:rPr>
                <w:color w:val="000000"/>
                <w:sz w:val="22"/>
                <w:szCs w:val="22"/>
              </w:rPr>
            </w:pPr>
            <w:r w:rsidRPr="00B851E3">
              <w:rPr>
                <w:color w:val="000000"/>
                <w:sz w:val="22"/>
                <w:szCs w:val="22"/>
              </w:rPr>
              <w:t>шт.</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B942F9" w:rsidRPr="00B851E3" w:rsidRDefault="00B942F9" w:rsidP="00B851E3">
            <w:pPr>
              <w:spacing w:line="240" w:lineRule="auto"/>
              <w:ind w:firstLine="0"/>
              <w:jc w:val="center"/>
              <w:rPr>
                <w:color w:val="000000"/>
                <w:sz w:val="22"/>
                <w:szCs w:val="22"/>
              </w:rPr>
            </w:pPr>
            <w:r w:rsidRPr="00B851E3">
              <w:rPr>
                <w:color w:val="000000"/>
                <w:sz w:val="22"/>
                <w:szCs w:val="22"/>
              </w:rPr>
              <w:t>2</w:t>
            </w:r>
          </w:p>
        </w:tc>
      </w:tr>
      <w:tr w:rsidR="00B851E3" w:rsidRPr="00B851E3" w:rsidTr="00B851E3">
        <w:trPr>
          <w:trHeight w:val="6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942F9" w:rsidRPr="00B851E3" w:rsidRDefault="00B942F9" w:rsidP="00B851E3">
            <w:pPr>
              <w:spacing w:line="240" w:lineRule="auto"/>
              <w:ind w:firstLine="0"/>
              <w:jc w:val="center"/>
              <w:rPr>
                <w:color w:val="000000"/>
                <w:sz w:val="22"/>
                <w:szCs w:val="22"/>
              </w:rPr>
            </w:pPr>
            <w:r w:rsidRPr="00B851E3">
              <w:rPr>
                <w:color w:val="000000"/>
                <w:sz w:val="22"/>
                <w:szCs w:val="22"/>
              </w:rPr>
              <w:t>29</w:t>
            </w:r>
          </w:p>
        </w:tc>
        <w:tc>
          <w:tcPr>
            <w:tcW w:w="2410" w:type="dxa"/>
            <w:tcBorders>
              <w:top w:val="nil"/>
              <w:left w:val="nil"/>
              <w:bottom w:val="single" w:sz="4" w:space="0" w:color="auto"/>
              <w:right w:val="single" w:sz="4" w:space="0" w:color="auto"/>
            </w:tcBorders>
            <w:shd w:val="clear" w:color="auto" w:fill="auto"/>
            <w:vAlign w:val="bottom"/>
            <w:hideMark/>
          </w:tcPr>
          <w:p w:rsidR="00B942F9" w:rsidRPr="00B851E3" w:rsidRDefault="00B942F9" w:rsidP="00B942F9">
            <w:pPr>
              <w:spacing w:line="240" w:lineRule="auto"/>
              <w:ind w:firstLine="0"/>
              <w:jc w:val="left"/>
              <w:rPr>
                <w:color w:val="000000"/>
                <w:sz w:val="22"/>
                <w:szCs w:val="22"/>
              </w:rPr>
            </w:pPr>
            <w:proofErr w:type="spellStart"/>
            <w:r w:rsidRPr="00B851E3">
              <w:rPr>
                <w:color w:val="000000"/>
                <w:sz w:val="22"/>
                <w:szCs w:val="22"/>
              </w:rPr>
              <w:t>Патч</w:t>
            </w:r>
            <w:proofErr w:type="spellEnd"/>
            <w:r w:rsidRPr="00B851E3">
              <w:rPr>
                <w:color w:val="000000"/>
                <w:sz w:val="22"/>
                <w:szCs w:val="22"/>
              </w:rPr>
              <w:t>-корд F/UTP, экранированный, Cat.5e, LSZH, 5 м, серый</w:t>
            </w:r>
          </w:p>
        </w:tc>
        <w:tc>
          <w:tcPr>
            <w:tcW w:w="1984" w:type="dxa"/>
            <w:tcBorders>
              <w:top w:val="nil"/>
              <w:left w:val="nil"/>
              <w:bottom w:val="single" w:sz="4" w:space="0" w:color="auto"/>
              <w:right w:val="single" w:sz="4" w:space="0" w:color="auto"/>
            </w:tcBorders>
            <w:shd w:val="clear" w:color="auto" w:fill="auto"/>
            <w:vAlign w:val="center"/>
            <w:hideMark/>
          </w:tcPr>
          <w:p w:rsidR="00B942F9" w:rsidRPr="00B851E3" w:rsidRDefault="00B942F9" w:rsidP="00B851E3">
            <w:pPr>
              <w:spacing w:line="240" w:lineRule="auto"/>
              <w:ind w:firstLine="0"/>
              <w:jc w:val="center"/>
              <w:rPr>
                <w:color w:val="000000"/>
                <w:sz w:val="22"/>
                <w:szCs w:val="22"/>
              </w:rPr>
            </w:pPr>
            <w:r w:rsidRPr="00B851E3">
              <w:rPr>
                <w:color w:val="000000"/>
                <w:sz w:val="22"/>
                <w:szCs w:val="22"/>
              </w:rPr>
              <w:t>PC-LPM-STP-RJ45-RJ45-C5e-5M-LSZH-GY</w:t>
            </w:r>
          </w:p>
        </w:tc>
        <w:tc>
          <w:tcPr>
            <w:tcW w:w="1701" w:type="dxa"/>
            <w:tcBorders>
              <w:top w:val="nil"/>
              <w:left w:val="nil"/>
              <w:bottom w:val="single" w:sz="4" w:space="0" w:color="auto"/>
              <w:right w:val="single" w:sz="4" w:space="0" w:color="auto"/>
            </w:tcBorders>
            <w:shd w:val="clear" w:color="auto" w:fill="auto"/>
            <w:noWrap/>
            <w:vAlign w:val="center"/>
            <w:hideMark/>
          </w:tcPr>
          <w:p w:rsidR="00B942F9" w:rsidRPr="00B851E3" w:rsidRDefault="00B942F9" w:rsidP="00B851E3">
            <w:pPr>
              <w:spacing w:line="240" w:lineRule="auto"/>
              <w:ind w:firstLine="0"/>
              <w:jc w:val="center"/>
              <w:rPr>
                <w:color w:val="000000"/>
                <w:sz w:val="22"/>
                <w:szCs w:val="22"/>
              </w:rPr>
            </w:pPr>
            <w:r w:rsidRPr="00B851E3">
              <w:rPr>
                <w:color w:val="000000"/>
                <w:sz w:val="22"/>
                <w:szCs w:val="22"/>
              </w:rPr>
              <w:t>-</w:t>
            </w:r>
          </w:p>
        </w:tc>
        <w:tc>
          <w:tcPr>
            <w:tcW w:w="1560" w:type="dxa"/>
            <w:tcBorders>
              <w:top w:val="nil"/>
              <w:left w:val="nil"/>
              <w:bottom w:val="single" w:sz="4" w:space="0" w:color="auto"/>
              <w:right w:val="single" w:sz="4" w:space="0" w:color="auto"/>
            </w:tcBorders>
            <w:shd w:val="clear" w:color="auto" w:fill="auto"/>
            <w:noWrap/>
            <w:vAlign w:val="center"/>
            <w:hideMark/>
          </w:tcPr>
          <w:p w:rsidR="00B942F9" w:rsidRPr="00B851E3" w:rsidRDefault="00B942F9" w:rsidP="00B851E3">
            <w:pPr>
              <w:spacing w:line="240" w:lineRule="auto"/>
              <w:ind w:firstLine="0"/>
              <w:jc w:val="center"/>
              <w:rPr>
                <w:color w:val="000000"/>
                <w:sz w:val="22"/>
                <w:szCs w:val="22"/>
              </w:rPr>
            </w:pPr>
            <w:proofErr w:type="spellStart"/>
            <w:r w:rsidRPr="00B851E3">
              <w:rPr>
                <w:color w:val="000000"/>
                <w:sz w:val="22"/>
                <w:szCs w:val="22"/>
              </w:rPr>
              <w:t>Hyperline</w:t>
            </w:r>
            <w:proofErr w:type="spellEnd"/>
          </w:p>
        </w:tc>
        <w:tc>
          <w:tcPr>
            <w:tcW w:w="992" w:type="dxa"/>
            <w:tcBorders>
              <w:top w:val="nil"/>
              <w:left w:val="nil"/>
              <w:bottom w:val="single" w:sz="4" w:space="0" w:color="auto"/>
              <w:right w:val="single" w:sz="4" w:space="0" w:color="auto"/>
            </w:tcBorders>
            <w:shd w:val="clear" w:color="auto" w:fill="auto"/>
            <w:noWrap/>
            <w:vAlign w:val="center"/>
            <w:hideMark/>
          </w:tcPr>
          <w:p w:rsidR="00B942F9" w:rsidRPr="00B851E3" w:rsidRDefault="00B942F9" w:rsidP="00B851E3">
            <w:pPr>
              <w:spacing w:line="240" w:lineRule="auto"/>
              <w:ind w:firstLine="0"/>
              <w:jc w:val="center"/>
              <w:rPr>
                <w:color w:val="000000"/>
                <w:sz w:val="22"/>
                <w:szCs w:val="22"/>
              </w:rPr>
            </w:pPr>
            <w:r w:rsidRPr="00B851E3">
              <w:rPr>
                <w:color w:val="000000"/>
                <w:sz w:val="22"/>
                <w:szCs w:val="22"/>
              </w:rPr>
              <w:t>шт.</w:t>
            </w:r>
          </w:p>
        </w:tc>
        <w:tc>
          <w:tcPr>
            <w:tcW w:w="992" w:type="dxa"/>
            <w:tcBorders>
              <w:top w:val="nil"/>
              <w:left w:val="nil"/>
              <w:bottom w:val="single" w:sz="4" w:space="0" w:color="auto"/>
              <w:right w:val="single" w:sz="4" w:space="0" w:color="auto"/>
            </w:tcBorders>
            <w:shd w:val="clear" w:color="auto" w:fill="auto"/>
            <w:noWrap/>
            <w:vAlign w:val="center"/>
            <w:hideMark/>
          </w:tcPr>
          <w:p w:rsidR="00B942F9" w:rsidRPr="00B851E3" w:rsidRDefault="00B942F9" w:rsidP="00B851E3">
            <w:pPr>
              <w:spacing w:line="240" w:lineRule="auto"/>
              <w:ind w:firstLine="0"/>
              <w:jc w:val="center"/>
              <w:rPr>
                <w:color w:val="000000"/>
                <w:sz w:val="22"/>
                <w:szCs w:val="22"/>
              </w:rPr>
            </w:pPr>
            <w:r w:rsidRPr="00B851E3">
              <w:rPr>
                <w:color w:val="000000"/>
                <w:sz w:val="22"/>
                <w:szCs w:val="22"/>
              </w:rPr>
              <w:t>15</w:t>
            </w:r>
          </w:p>
        </w:tc>
      </w:tr>
      <w:tr w:rsidR="00B851E3" w:rsidRPr="00B851E3" w:rsidTr="00B851E3">
        <w:trPr>
          <w:trHeight w:val="6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942F9" w:rsidRPr="00B851E3" w:rsidRDefault="00B942F9" w:rsidP="00B851E3">
            <w:pPr>
              <w:spacing w:line="240" w:lineRule="auto"/>
              <w:ind w:firstLine="0"/>
              <w:jc w:val="center"/>
              <w:rPr>
                <w:color w:val="000000"/>
                <w:sz w:val="22"/>
                <w:szCs w:val="22"/>
              </w:rPr>
            </w:pPr>
            <w:r w:rsidRPr="00B851E3">
              <w:rPr>
                <w:color w:val="000000"/>
                <w:sz w:val="22"/>
                <w:szCs w:val="22"/>
              </w:rPr>
              <w:t>30</w:t>
            </w:r>
          </w:p>
        </w:tc>
        <w:tc>
          <w:tcPr>
            <w:tcW w:w="2410" w:type="dxa"/>
            <w:tcBorders>
              <w:top w:val="nil"/>
              <w:left w:val="nil"/>
              <w:bottom w:val="single" w:sz="4" w:space="0" w:color="auto"/>
              <w:right w:val="single" w:sz="4" w:space="0" w:color="auto"/>
            </w:tcBorders>
            <w:shd w:val="clear" w:color="auto" w:fill="auto"/>
            <w:vAlign w:val="bottom"/>
            <w:hideMark/>
          </w:tcPr>
          <w:p w:rsidR="00B942F9" w:rsidRPr="00B851E3" w:rsidRDefault="00B942F9" w:rsidP="00B942F9">
            <w:pPr>
              <w:spacing w:line="240" w:lineRule="auto"/>
              <w:ind w:firstLine="0"/>
              <w:jc w:val="left"/>
              <w:rPr>
                <w:color w:val="000000"/>
                <w:sz w:val="22"/>
                <w:szCs w:val="22"/>
              </w:rPr>
            </w:pPr>
            <w:proofErr w:type="spellStart"/>
            <w:r w:rsidRPr="00B851E3">
              <w:rPr>
                <w:color w:val="000000"/>
                <w:sz w:val="22"/>
                <w:szCs w:val="22"/>
              </w:rPr>
              <w:t>Патч</w:t>
            </w:r>
            <w:proofErr w:type="spellEnd"/>
            <w:r w:rsidRPr="00B851E3">
              <w:rPr>
                <w:color w:val="000000"/>
                <w:sz w:val="22"/>
                <w:szCs w:val="22"/>
              </w:rPr>
              <w:t>-корд F/UTP, экранированный, Cat.5e, LSZH, 5 м, серый</w:t>
            </w:r>
          </w:p>
        </w:tc>
        <w:tc>
          <w:tcPr>
            <w:tcW w:w="1984" w:type="dxa"/>
            <w:tcBorders>
              <w:top w:val="nil"/>
              <w:left w:val="nil"/>
              <w:bottom w:val="single" w:sz="4" w:space="0" w:color="auto"/>
              <w:right w:val="single" w:sz="4" w:space="0" w:color="auto"/>
            </w:tcBorders>
            <w:shd w:val="clear" w:color="auto" w:fill="auto"/>
            <w:vAlign w:val="center"/>
            <w:hideMark/>
          </w:tcPr>
          <w:p w:rsidR="00B942F9" w:rsidRPr="00B851E3" w:rsidRDefault="00B942F9" w:rsidP="00B851E3">
            <w:pPr>
              <w:spacing w:line="240" w:lineRule="auto"/>
              <w:ind w:firstLine="0"/>
              <w:jc w:val="center"/>
              <w:rPr>
                <w:color w:val="000000"/>
                <w:sz w:val="22"/>
                <w:szCs w:val="22"/>
              </w:rPr>
            </w:pPr>
            <w:r w:rsidRPr="00B851E3">
              <w:rPr>
                <w:color w:val="000000"/>
                <w:sz w:val="22"/>
                <w:szCs w:val="22"/>
              </w:rPr>
              <w:t>PC-LPM-STP-RJ45-RJ45-C5e-5M-LSZH-GY</w:t>
            </w:r>
          </w:p>
        </w:tc>
        <w:tc>
          <w:tcPr>
            <w:tcW w:w="1701" w:type="dxa"/>
            <w:tcBorders>
              <w:top w:val="nil"/>
              <w:left w:val="nil"/>
              <w:bottom w:val="single" w:sz="4" w:space="0" w:color="auto"/>
              <w:right w:val="single" w:sz="4" w:space="0" w:color="auto"/>
            </w:tcBorders>
            <w:shd w:val="clear" w:color="auto" w:fill="auto"/>
            <w:noWrap/>
            <w:vAlign w:val="center"/>
            <w:hideMark/>
          </w:tcPr>
          <w:p w:rsidR="00B942F9" w:rsidRPr="00B851E3" w:rsidRDefault="00B942F9" w:rsidP="00B851E3">
            <w:pPr>
              <w:spacing w:line="240" w:lineRule="auto"/>
              <w:ind w:firstLine="0"/>
              <w:jc w:val="center"/>
              <w:rPr>
                <w:color w:val="000000"/>
                <w:sz w:val="22"/>
                <w:szCs w:val="22"/>
              </w:rPr>
            </w:pPr>
            <w:r w:rsidRPr="00B851E3">
              <w:rPr>
                <w:color w:val="000000"/>
                <w:sz w:val="22"/>
                <w:szCs w:val="22"/>
              </w:rPr>
              <w:t>-</w:t>
            </w:r>
          </w:p>
        </w:tc>
        <w:tc>
          <w:tcPr>
            <w:tcW w:w="1560" w:type="dxa"/>
            <w:tcBorders>
              <w:top w:val="nil"/>
              <w:left w:val="nil"/>
              <w:bottom w:val="single" w:sz="4" w:space="0" w:color="auto"/>
              <w:right w:val="single" w:sz="4" w:space="0" w:color="auto"/>
            </w:tcBorders>
            <w:shd w:val="clear" w:color="auto" w:fill="auto"/>
            <w:noWrap/>
            <w:vAlign w:val="center"/>
            <w:hideMark/>
          </w:tcPr>
          <w:p w:rsidR="00B942F9" w:rsidRPr="00B851E3" w:rsidRDefault="00B942F9" w:rsidP="00B851E3">
            <w:pPr>
              <w:spacing w:line="240" w:lineRule="auto"/>
              <w:ind w:firstLine="0"/>
              <w:jc w:val="center"/>
              <w:rPr>
                <w:color w:val="000000"/>
                <w:sz w:val="22"/>
                <w:szCs w:val="22"/>
              </w:rPr>
            </w:pPr>
            <w:proofErr w:type="spellStart"/>
            <w:r w:rsidRPr="00B851E3">
              <w:rPr>
                <w:color w:val="000000"/>
                <w:sz w:val="22"/>
                <w:szCs w:val="22"/>
              </w:rPr>
              <w:t>Hyperline</w:t>
            </w:r>
            <w:proofErr w:type="spellEnd"/>
          </w:p>
        </w:tc>
        <w:tc>
          <w:tcPr>
            <w:tcW w:w="992" w:type="dxa"/>
            <w:tcBorders>
              <w:top w:val="nil"/>
              <w:left w:val="nil"/>
              <w:bottom w:val="single" w:sz="4" w:space="0" w:color="auto"/>
              <w:right w:val="single" w:sz="4" w:space="0" w:color="auto"/>
            </w:tcBorders>
            <w:shd w:val="clear" w:color="auto" w:fill="auto"/>
            <w:noWrap/>
            <w:vAlign w:val="center"/>
            <w:hideMark/>
          </w:tcPr>
          <w:p w:rsidR="00B942F9" w:rsidRPr="00B851E3" w:rsidRDefault="00B942F9" w:rsidP="00B851E3">
            <w:pPr>
              <w:spacing w:line="240" w:lineRule="auto"/>
              <w:ind w:firstLine="0"/>
              <w:jc w:val="center"/>
              <w:rPr>
                <w:color w:val="000000"/>
                <w:sz w:val="22"/>
                <w:szCs w:val="22"/>
              </w:rPr>
            </w:pPr>
            <w:r w:rsidRPr="00B851E3">
              <w:rPr>
                <w:color w:val="000000"/>
                <w:sz w:val="22"/>
                <w:szCs w:val="22"/>
              </w:rPr>
              <w:t>шт.</w:t>
            </w:r>
          </w:p>
        </w:tc>
        <w:tc>
          <w:tcPr>
            <w:tcW w:w="992" w:type="dxa"/>
            <w:tcBorders>
              <w:top w:val="nil"/>
              <w:left w:val="nil"/>
              <w:bottom w:val="single" w:sz="4" w:space="0" w:color="auto"/>
              <w:right w:val="single" w:sz="4" w:space="0" w:color="auto"/>
            </w:tcBorders>
            <w:shd w:val="clear" w:color="auto" w:fill="auto"/>
            <w:noWrap/>
            <w:vAlign w:val="center"/>
            <w:hideMark/>
          </w:tcPr>
          <w:p w:rsidR="00B942F9" w:rsidRPr="00B851E3" w:rsidRDefault="00B942F9" w:rsidP="00B851E3">
            <w:pPr>
              <w:spacing w:line="240" w:lineRule="auto"/>
              <w:ind w:firstLine="0"/>
              <w:jc w:val="center"/>
              <w:rPr>
                <w:color w:val="000000"/>
                <w:sz w:val="22"/>
                <w:szCs w:val="22"/>
              </w:rPr>
            </w:pPr>
            <w:r w:rsidRPr="00B851E3">
              <w:rPr>
                <w:color w:val="000000"/>
                <w:sz w:val="22"/>
                <w:szCs w:val="22"/>
              </w:rPr>
              <w:t>45</w:t>
            </w:r>
          </w:p>
        </w:tc>
      </w:tr>
      <w:tr w:rsidR="00B851E3" w:rsidRPr="00B851E3" w:rsidTr="00B851E3">
        <w:trPr>
          <w:trHeight w:val="6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942F9" w:rsidRPr="00B851E3" w:rsidRDefault="00B942F9" w:rsidP="00B851E3">
            <w:pPr>
              <w:spacing w:line="240" w:lineRule="auto"/>
              <w:ind w:firstLine="0"/>
              <w:jc w:val="center"/>
              <w:rPr>
                <w:color w:val="000000"/>
                <w:sz w:val="22"/>
                <w:szCs w:val="22"/>
              </w:rPr>
            </w:pPr>
            <w:r w:rsidRPr="00B851E3">
              <w:rPr>
                <w:color w:val="000000"/>
                <w:sz w:val="22"/>
                <w:szCs w:val="22"/>
              </w:rPr>
              <w:t>31</w:t>
            </w:r>
          </w:p>
        </w:tc>
        <w:tc>
          <w:tcPr>
            <w:tcW w:w="2410" w:type="dxa"/>
            <w:tcBorders>
              <w:top w:val="nil"/>
              <w:left w:val="nil"/>
              <w:bottom w:val="single" w:sz="4" w:space="0" w:color="auto"/>
              <w:right w:val="single" w:sz="4" w:space="0" w:color="auto"/>
            </w:tcBorders>
            <w:shd w:val="clear" w:color="auto" w:fill="auto"/>
            <w:vAlign w:val="bottom"/>
            <w:hideMark/>
          </w:tcPr>
          <w:p w:rsidR="00B942F9" w:rsidRPr="00B851E3" w:rsidRDefault="00B942F9" w:rsidP="00B942F9">
            <w:pPr>
              <w:spacing w:line="240" w:lineRule="auto"/>
              <w:ind w:firstLine="0"/>
              <w:jc w:val="left"/>
              <w:rPr>
                <w:color w:val="000000"/>
                <w:sz w:val="22"/>
                <w:szCs w:val="22"/>
              </w:rPr>
            </w:pPr>
            <w:r w:rsidRPr="00B851E3">
              <w:rPr>
                <w:color w:val="000000"/>
                <w:sz w:val="22"/>
                <w:szCs w:val="22"/>
              </w:rPr>
              <w:t xml:space="preserve">Вставки формата </w:t>
            </w:r>
            <w:proofErr w:type="spellStart"/>
            <w:r w:rsidRPr="00B851E3">
              <w:rPr>
                <w:color w:val="000000"/>
                <w:sz w:val="22"/>
                <w:szCs w:val="22"/>
              </w:rPr>
              <w:t>Keystone</w:t>
            </w:r>
            <w:proofErr w:type="spellEnd"/>
            <w:r w:rsidRPr="00B851E3">
              <w:rPr>
                <w:color w:val="000000"/>
                <w:sz w:val="22"/>
                <w:szCs w:val="22"/>
              </w:rPr>
              <w:t xml:space="preserve"> </w:t>
            </w:r>
            <w:proofErr w:type="spellStart"/>
            <w:r w:rsidRPr="00B851E3">
              <w:rPr>
                <w:color w:val="000000"/>
                <w:sz w:val="22"/>
                <w:szCs w:val="22"/>
              </w:rPr>
              <w:t>Jack</w:t>
            </w:r>
            <w:proofErr w:type="spellEnd"/>
            <w:r w:rsidRPr="00B851E3">
              <w:rPr>
                <w:color w:val="000000"/>
                <w:sz w:val="22"/>
                <w:szCs w:val="22"/>
              </w:rPr>
              <w:t xml:space="preserve"> RJ-45 (8P8C), тип 180 градусов </w:t>
            </w:r>
            <w:proofErr w:type="spellStart"/>
            <w:r w:rsidRPr="00B851E3">
              <w:rPr>
                <w:color w:val="000000"/>
                <w:sz w:val="22"/>
                <w:szCs w:val="22"/>
              </w:rPr>
              <w:t>Hyperline</w:t>
            </w:r>
            <w:proofErr w:type="spellEnd"/>
            <w:r w:rsidRPr="00B851E3">
              <w:rPr>
                <w:color w:val="000000"/>
                <w:sz w:val="22"/>
                <w:szCs w:val="22"/>
              </w:rPr>
              <w:t xml:space="preserve"> серии KJ8</w:t>
            </w:r>
          </w:p>
        </w:tc>
        <w:tc>
          <w:tcPr>
            <w:tcW w:w="1984" w:type="dxa"/>
            <w:tcBorders>
              <w:top w:val="nil"/>
              <w:left w:val="nil"/>
              <w:bottom w:val="single" w:sz="4" w:space="0" w:color="auto"/>
              <w:right w:val="single" w:sz="4" w:space="0" w:color="auto"/>
            </w:tcBorders>
            <w:shd w:val="clear" w:color="auto" w:fill="auto"/>
            <w:vAlign w:val="center"/>
            <w:hideMark/>
          </w:tcPr>
          <w:p w:rsidR="00B942F9" w:rsidRPr="00B851E3" w:rsidRDefault="00B942F9" w:rsidP="00B851E3">
            <w:pPr>
              <w:spacing w:line="240" w:lineRule="auto"/>
              <w:ind w:firstLine="0"/>
              <w:jc w:val="center"/>
              <w:rPr>
                <w:color w:val="000000"/>
                <w:sz w:val="22"/>
                <w:szCs w:val="22"/>
              </w:rPr>
            </w:pPr>
            <w:r w:rsidRPr="00B851E3">
              <w:rPr>
                <w:color w:val="000000"/>
                <w:sz w:val="22"/>
                <w:szCs w:val="22"/>
              </w:rPr>
              <w:t>KJ8-8P8C-C5e-180-BK</w:t>
            </w:r>
          </w:p>
        </w:tc>
        <w:tc>
          <w:tcPr>
            <w:tcW w:w="1701" w:type="dxa"/>
            <w:tcBorders>
              <w:top w:val="nil"/>
              <w:left w:val="nil"/>
              <w:bottom w:val="single" w:sz="4" w:space="0" w:color="auto"/>
              <w:right w:val="single" w:sz="4" w:space="0" w:color="auto"/>
            </w:tcBorders>
            <w:shd w:val="clear" w:color="auto" w:fill="auto"/>
            <w:noWrap/>
            <w:vAlign w:val="center"/>
            <w:hideMark/>
          </w:tcPr>
          <w:p w:rsidR="00B942F9" w:rsidRPr="00B851E3" w:rsidRDefault="00B942F9" w:rsidP="00B851E3">
            <w:pPr>
              <w:spacing w:line="240" w:lineRule="auto"/>
              <w:ind w:firstLine="0"/>
              <w:jc w:val="center"/>
              <w:rPr>
                <w:color w:val="000000"/>
                <w:sz w:val="22"/>
                <w:szCs w:val="22"/>
              </w:rPr>
            </w:pPr>
            <w:r w:rsidRPr="00B851E3">
              <w:rPr>
                <w:color w:val="000000"/>
                <w:sz w:val="22"/>
                <w:szCs w:val="22"/>
              </w:rPr>
              <w:t>-</w:t>
            </w:r>
          </w:p>
        </w:tc>
        <w:tc>
          <w:tcPr>
            <w:tcW w:w="1560" w:type="dxa"/>
            <w:tcBorders>
              <w:top w:val="nil"/>
              <w:left w:val="nil"/>
              <w:bottom w:val="single" w:sz="4" w:space="0" w:color="auto"/>
              <w:right w:val="single" w:sz="4" w:space="0" w:color="auto"/>
            </w:tcBorders>
            <w:shd w:val="clear" w:color="auto" w:fill="auto"/>
            <w:noWrap/>
            <w:vAlign w:val="center"/>
            <w:hideMark/>
          </w:tcPr>
          <w:p w:rsidR="00B942F9" w:rsidRPr="00B851E3" w:rsidRDefault="00B942F9" w:rsidP="00B851E3">
            <w:pPr>
              <w:spacing w:line="240" w:lineRule="auto"/>
              <w:ind w:firstLine="0"/>
              <w:jc w:val="center"/>
              <w:rPr>
                <w:color w:val="000000"/>
                <w:sz w:val="22"/>
                <w:szCs w:val="22"/>
              </w:rPr>
            </w:pPr>
            <w:proofErr w:type="spellStart"/>
            <w:r w:rsidRPr="00B851E3">
              <w:rPr>
                <w:color w:val="000000"/>
                <w:sz w:val="22"/>
                <w:szCs w:val="22"/>
              </w:rPr>
              <w:t>Hyperline</w:t>
            </w:r>
            <w:proofErr w:type="spellEnd"/>
          </w:p>
        </w:tc>
        <w:tc>
          <w:tcPr>
            <w:tcW w:w="992" w:type="dxa"/>
            <w:tcBorders>
              <w:top w:val="nil"/>
              <w:left w:val="nil"/>
              <w:bottom w:val="single" w:sz="4" w:space="0" w:color="auto"/>
              <w:right w:val="single" w:sz="4" w:space="0" w:color="auto"/>
            </w:tcBorders>
            <w:shd w:val="clear" w:color="auto" w:fill="auto"/>
            <w:noWrap/>
            <w:vAlign w:val="center"/>
            <w:hideMark/>
          </w:tcPr>
          <w:p w:rsidR="00B942F9" w:rsidRPr="00B851E3" w:rsidRDefault="00B942F9" w:rsidP="00B851E3">
            <w:pPr>
              <w:spacing w:line="240" w:lineRule="auto"/>
              <w:ind w:firstLine="0"/>
              <w:jc w:val="center"/>
              <w:rPr>
                <w:color w:val="000000"/>
                <w:sz w:val="22"/>
                <w:szCs w:val="22"/>
              </w:rPr>
            </w:pPr>
            <w:r w:rsidRPr="00B851E3">
              <w:rPr>
                <w:color w:val="000000"/>
                <w:sz w:val="22"/>
                <w:szCs w:val="22"/>
              </w:rPr>
              <w:t>шт.</w:t>
            </w:r>
          </w:p>
        </w:tc>
        <w:tc>
          <w:tcPr>
            <w:tcW w:w="992" w:type="dxa"/>
            <w:tcBorders>
              <w:top w:val="nil"/>
              <w:left w:val="nil"/>
              <w:bottom w:val="single" w:sz="4" w:space="0" w:color="auto"/>
              <w:right w:val="single" w:sz="4" w:space="0" w:color="auto"/>
            </w:tcBorders>
            <w:shd w:val="clear" w:color="auto" w:fill="auto"/>
            <w:noWrap/>
            <w:vAlign w:val="center"/>
            <w:hideMark/>
          </w:tcPr>
          <w:p w:rsidR="00B942F9" w:rsidRPr="00B851E3" w:rsidRDefault="00B942F9" w:rsidP="00B851E3">
            <w:pPr>
              <w:spacing w:line="240" w:lineRule="auto"/>
              <w:ind w:firstLine="0"/>
              <w:jc w:val="center"/>
              <w:rPr>
                <w:color w:val="000000"/>
                <w:sz w:val="22"/>
                <w:szCs w:val="22"/>
              </w:rPr>
            </w:pPr>
            <w:r w:rsidRPr="00B851E3">
              <w:rPr>
                <w:color w:val="000000"/>
                <w:sz w:val="22"/>
                <w:szCs w:val="22"/>
              </w:rPr>
              <w:t>48</w:t>
            </w:r>
          </w:p>
        </w:tc>
      </w:tr>
      <w:tr w:rsidR="00B851E3" w:rsidRPr="00B851E3" w:rsidTr="00B851E3">
        <w:trPr>
          <w:trHeight w:val="6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942F9" w:rsidRPr="00B851E3" w:rsidRDefault="00B942F9" w:rsidP="00B851E3">
            <w:pPr>
              <w:spacing w:line="240" w:lineRule="auto"/>
              <w:ind w:firstLine="0"/>
              <w:jc w:val="center"/>
              <w:rPr>
                <w:color w:val="000000"/>
                <w:sz w:val="22"/>
                <w:szCs w:val="22"/>
              </w:rPr>
            </w:pPr>
            <w:r w:rsidRPr="00B851E3">
              <w:rPr>
                <w:color w:val="000000"/>
                <w:sz w:val="22"/>
                <w:szCs w:val="22"/>
              </w:rPr>
              <w:t>32</w:t>
            </w:r>
          </w:p>
        </w:tc>
        <w:tc>
          <w:tcPr>
            <w:tcW w:w="2410" w:type="dxa"/>
            <w:tcBorders>
              <w:top w:val="nil"/>
              <w:left w:val="nil"/>
              <w:bottom w:val="single" w:sz="4" w:space="0" w:color="auto"/>
              <w:right w:val="single" w:sz="4" w:space="0" w:color="auto"/>
            </w:tcBorders>
            <w:shd w:val="clear" w:color="auto" w:fill="auto"/>
            <w:vAlign w:val="bottom"/>
            <w:hideMark/>
          </w:tcPr>
          <w:p w:rsidR="00B942F9" w:rsidRPr="00B851E3" w:rsidRDefault="00B942F9" w:rsidP="00B942F9">
            <w:pPr>
              <w:spacing w:line="240" w:lineRule="auto"/>
              <w:ind w:firstLine="0"/>
              <w:jc w:val="left"/>
              <w:rPr>
                <w:color w:val="000000"/>
                <w:sz w:val="22"/>
                <w:szCs w:val="22"/>
              </w:rPr>
            </w:pPr>
            <w:r w:rsidRPr="00B851E3">
              <w:rPr>
                <w:color w:val="000000"/>
                <w:sz w:val="22"/>
                <w:szCs w:val="22"/>
              </w:rPr>
              <w:t>Аккумуляторная батарея 12V 125Ah</w:t>
            </w:r>
          </w:p>
        </w:tc>
        <w:tc>
          <w:tcPr>
            <w:tcW w:w="1984" w:type="dxa"/>
            <w:tcBorders>
              <w:top w:val="nil"/>
              <w:left w:val="nil"/>
              <w:bottom w:val="single" w:sz="4" w:space="0" w:color="auto"/>
              <w:right w:val="single" w:sz="4" w:space="0" w:color="auto"/>
            </w:tcBorders>
            <w:shd w:val="clear" w:color="auto" w:fill="auto"/>
            <w:vAlign w:val="center"/>
            <w:hideMark/>
          </w:tcPr>
          <w:p w:rsidR="00B942F9" w:rsidRPr="00B851E3" w:rsidRDefault="00B942F9" w:rsidP="00B851E3">
            <w:pPr>
              <w:spacing w:line="240" w:lineRule="auto"/>
              <w:ind w:firstLine="0"/>
              <w:jc w:val="center"/>
              <w:rPr>
                <w:color w:val="000000"/>
                <w:sz w:val="22"/>
                <w:szCs w:val="22"/>
              </w:rPr>
            </w:pPr>
            <w:r w:rsidRPr="00B851E3">
              <w:rPr>
                <w:color w:val="000000"/>
                <w:sz w:val="22"/>
                <w:szCs w:val="22"/>
              </w:rPr>
              <w:t>FTS 12-125 X</w:t>
            </w:r>
          </w:p>
        </w:tc>
        <w:tc>
          <w:tcPr>
            <w:tcW w:w="1701" w:type="dxa"/>
            <w:tcBorders>
              <w:top w:val="nil"/>
              <w:left w:val="nil"/>
              <w:bottom w:val="single" w:sz="4" w:space="0" w:color="auto"/>
              <w:right w:val="single" w:sz="4" w:space="0" w:color="auto"/>
            </w:tcBorders>
            <w:shd w:val="clear" w:color="auto" w:fill="auto"/>
            <w:noWrap/>
            <w:vAlign w:val="center"/>
            <w:hideMark/>
          </w:tcPr>
          <w:p w:rsidR="00B942F9" w:rsidRPr="00B851E3" w:rsidRDefault="00B942F9" w:rsidP="00B851E3">
            <w:pPr>
              <w:spacing w:line="240" w:lineRule="auto"/>
              <w:ind w:firstLine="0"/>
              <w:jc w:val="center"/>
              <w:rPr>
                <w:color w:val="000000"/>
                <w:sz w:val="22"/>
                <w:szCs w:val="22"/>
              </w:rPr>
            </w:pPr>
            <w:r w:rsidRPr="00B851E3">
              <w:rPr>
                <w:color w:val="000000"/>
                <w:sz w:val="22"/>
                <w:szCs w:val="22"/>
              </w:rPr>
              <w:t>-</w:t>
            </w:r>
          </w:p>
        </w:tc>
        <w:tc>
          <w:tcPr>
            <w:tcW w:w="1560" w:type="dxa"/>
            <w:tcBorders>
              <w:top w:val="nil"/>
              <w:left w:val="nil"/>
              <w:bottom w:val="single" w:sz="4" w:space="0" w:color="auto"/>
              <w:right w:val="single" w:sz="4" w:space="0" w:color="auto"/>
            </w:tcBorders>
            <w:shd w:val="clear" w:color="auto" w:fill="auto"/>
            <w:noWrap/>
            <w:vAlign w:val="center"/>
            <w:hideMark/>
          </w:tcPr>
          <w:p w:rsidR="00B942F9" w:rsidRPr="00B851E3" w:rsidRDefault="00B942F9" w:rsidP="00B851E3">
            <w:pPr>
              <w:spacing w:line="240" w:lineRule="auto"/>
              <w:ind w:firstLine="0"/>
              <w:jc w:val="center"/>
              <w:rPr>
                <w:color w:val="000000"/>
                <w:sz w:val="22"/>
                <w:szCs w:val="22"/>
              </w:rPr>
            </w:pPr>
            <w:proofErr w:type="spellStart"/>
            <w:r w:rsidRPr="00B851E3">
              <w:rPr>
                <w:color w:val="000000"/>
                <w:sz w:val="22"/>
                <w:szCs w:val="22"/>
              </w:rPr>
              <w:t>Delta</w:t>
            </w:r>
            <w:proofErr w:type="spellEnd"/>
          </w:p>
        </w:tc>
        <w:tc>
          <w:tcPr>
            <w:tcW w:w="992" w:type="dxa"/>
            <w:tcBorders>
              <w:top w:val="nil"/>
              <w:left w:val="nil"/>
              <w:bottom w:val="single" w:sz="4" w:space="0" w:color="auto"/>
              <w:right w:val="single" w:sz="4" w:space="0" w:color="auto"/>
            </w:tcBorders>
            <w:shd w:val="clear" w:color="auto" w:fill="auto"/>
            <w:noWrap/>
            <w:vAlign w:val="center"/>
            <w:hideMark/>
          </w:tcPr>
          <w:p w:rsidR="00B942F9" w:rsidRPr="00B851E3" w:rsidRDefault="00B942F9" w:rsidP="00B851E3">
            <w:pPr>
              <w:spacing w:line="240" w:lineRule="auto"/>
              <w:ind w:firstLine="0"/>
              <w:jc w:val="center"/>
              <w:rPr>
                <w:color w:val="000000"/>
                <w:sz w:val="22"/>
                <w:szCs w:val="22"/>
              </w:rPr>
            </w:pPr>
            <w:r w:rsidRPr="00B851E3">
              <w:rPr>
                <w:color w:val="000000"/>
                <w:sz w:val="22"/>
                <w:szCs w:val="22"/>
              </w:rPr>
              <w:t>шт.</w:t>
            </w:r>
          </w:p>
        </w:tc>
        <w:tc>
          <w:tcPr>
            <w:tcW w:w="992" w:type="dxa"/>
            <w:tcBorders>
              <w:top w:val="nil"/>
              <w:left w:val="nil"/>
              <w:bottom w:val="single" w:sz="4" w:space="0" w:color="auto"/>
              <w:right w:val="single" w:sz="4" w:space="0" w:color="auto"/>
            </w:tcBorders>
            <w:shd w:val="clear" w:color="auto" w:fill="auto"/>
            <w:noWrap/>
            <w:vAlign w:val="center"/>
            <w:hideMark/>
          </w:tcPr>
          <w:p w:rsidR="00B942F9" w:rsidRPr="00B851E3" w:rsidRDefault="00B942F9" w:rsidP="00B851E3">
            <w:pPr>
              <w:spacing w:line="240" w:lineRule="auto"/>
              <w:ind w:firstLine="0"/>
              <w:jc w:val="center"/>
              <w:rPr>
                <w:color w:val="000000"/>
                <w:sz w:val="22"/>
                <w:szCs w:val="22"/>
              </w:rPr>
            </w:pPr>
            <w:r w:rsidRPr="00B851E3">
              <w:rPr>
                <w:color w:val="000000"/>
                <w:sz w:val="22"/>
                <w:szCs w:val="22"/>
              </w:rPr>
              <w:t>20</w:t>
            </w:r>
          </w:p>
        </w:tc>
      </w:tr>
      <w:tr w:rsidR="00B851E3" w:rsidRPr="00B851E3" w:rsidTr="00B851E3">
        <w:trPr>
          <w:trHeight w:val="6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942F9" w:rsidRPr="00B851E3" w:rsidRDefault="00B942F9" w:rsidP="00B851E3">
            <w:pPr>
              <w:spacing w:line="240" w:lineRule="auto"/>
              <w:ind w:firstLine="0"/>
              <w:jc w:val="center"/>
              <w:rPr>
                <w:color w:val="000000"/>
                <w:sz w:val="22"/>
                <w:szCs w:val="22"/>
              </w:rPr>
            </w:pPr>
            <w:r w:rsidRPr="00B851E3">
              <w:rPr>
                <w:color w:val="000000"/>
                <w:sz w:val="22"/>
                <w:szCs w:val="22"/>
              </w:rPr>
              <w:t>33</w:t>
            </w:r>
          </w:p>
        </w:tc>
        <w:tc>
          <w:tcPr>
            <w:tcW w:w="2410" w:type="dxa"/>
            <w:tcBorders>
              <w:top w:val="nil"/>
              <w:left w:val="nil"/>
              <w:bottom w:val="single" w:sz="4" w:space="0" w:color="auto"/>
              <w:right w:val="single" w:sz="4" w:space="0" w:color="auto"/>
            </w:tcBorders>
            <w:shd w:val="clear" w:color="auto" w:fill="auto"/>
            <w:vAlign w:val="bottom"/>
            <w:hideMark/>
          </w:tcPr>
          <w:p w:rsidR="00B942F9" w:rsidRPr="00B851E3" w:rsidRDefault="00B942F9" w:rsidP="00B942F9">
            <w:pPr>
              <w:spacing w:line="240" w:lineRule="auto"/>
              <w:ind w:firstLine="0"/>
              <w:jc w:val="left"/>
              <w:rPr>
                <w:color w:val="000000"/>
                <w:sz w:val="22"/>
                <w:szCs w:val="22"/>
              </w:rPr>
            </w:pPr>
            <w:r w:rsidRPr="00B851E3">
              <w:rPr>
                <w:color w:val="000000"/>
                <w:sz w:val="22"/>
                <w:szCs w:val="22"/>
              </w:rPr>
              <w:t>Коммутатор MES2308P-DC с комплектом креплением 19”</w:t>
            </w:r>
          </w:p>
        </w:tc>
        <w:tc>
          <w:tcPr>
            <w:tcW w:w="1984" w:type="dxa"/>
            <w:tcBorders>
              <w:top w:val="nil"/>
              <w:left w:val="nil"/>
              <w:bottom w:val="single" w:sz="4" w:space="0" w:color="auto"/>
              <w:right w:val="single" w:sz="4" w:space="0" w:color="auto"/>
            </w:tcBorders>
            <w:shd w:val="clear" w:color="auto" w:fill="auto"/>
            <w:vAlign w:val="center"/>
            <w:hideMark/>
          </w:tcPr>
          <w:p w:rsidR="00B942F9" w:rsidRPr="00B851E3" w:rsidRDefault="00B942F9" w:rsidP="00B851E3">
            <w:pPr>
              <w:spacing w:line="240" w:lineRule="auto"/>
              <w:ind w:firstLine="0"/>
              <w:jc w:val="center"/>
              <w:rPr>
                <w:color w:val="000000"/>
                <w:sz w:val="22"/>
                <w:szCs w:val="22"/>
              </w:rPr>
            </w:pPr>
            <w:r w:rsidRPr="00B851E3">
              <w:rPr>
                <w:color w:val="000000"/>
                <w:sz w:val="22"/>
                <w:szCs w:val="22"/>
              </w:rPr>
              <w:t>-</w:t>
            </w:r>
          </w:p>
        </w:tc>
        <w:tc>
          <w:tcPr>
            <w:tcW w:w="1701" w:type="dxa"/>
            <w:tcBorders>
              <w:top w:val="nil"/>
              <w:left w:val="nil"/>
              <w:bottom w:val="single" w:sz="4" w:space="0" w:color="auto"/>
              <w:right w:val="single" w:sz="4" w:space="0" w:color="auto"/>
            </w:tcBorders>
            <w:shd w:val="clear" w:color="auto" w:fill="auto"/>
            <w:noWrap/>
            <w:vAlign w:val="center"/>
            <w:hideMark/>
          </w:tcPr>
          <w:p w:rsidR="00B942F9" w:rsidRPr="00B851E3" w:rsidRDefault="00B942F9" w:rsidP="00B851E3">
            <w:pPr>
              <w:spacing w:line="240" w:lineRule="auto"/>
              <w:ind w:firstLine="0"/>
              <w:jc w:val="center"/>
              <w:rPr>
                <w:color w:val="000000"/>
                <w:sz w:val="22"/>
                <w:szCs w:val="22"/>
              </w:rPr>
            </w:pPr>
            <w:r w:rsidRPr="00B851E3">
              <w:rPr>
                <w:color w:val="000000"/>
                <w:sz w:val="22"/>
                <w:szCs w:val="22"/>
              </w:rPr>
              <w:t>-</w:t>
            </w:r>
          </w:p>
        </w:tc>
        <w:tc>
          <w:tcPr>
            <w:tcW w:w="1560" w:type="dxa"/>
            <w:tcBorders>
              <w:top w:val="nil"/>
              <w:left w:val="nil"/>
              <w:bottom w:val="single" w:sz="4" w:space="0" w:color="auto"/>
              <w:right w:val="single" w:sz="4" w:space="0" w:color="auto"/>
            </w:tcBorders>
            <w:shd w:val="clear" w:color="auto" w:fill="auto"/>
            <w:noWrap/>
            <w:vAlign w:val="center"/>
            <w:hideMark/>
          </w:tcPr>
          <w:p w:rsidR="00B942F9" w:rsidRPr="00B851E3" w:rsidRDefault="00B942F9" w:rsidP="00B851E3">
            <w:pPr>
              <w:spacing w:line="240" w:lineRule="auto"/>
              <w:ind w:firstLine="0"/>
              <w:jc w:val="center"/>
              <w:rPr>
                <w:color w:val="000000"/>
                <w:sz w:val="22"/>
                <w:szCs w:val="22"/>
              </w:rPr>
            </w:pPr>
            <w:proofErr w:type="spellStart"/>
            <w:r w:rsidRPr="00B851E3">
              <w:rPr>
                <w:color w:val="000000"/>
                <w:sz w:val="22"/>
                <w:szCs w:val="22"/>
              </w:rPr>
              <w:t>Eltex</w:t>
            </w:r>
            <w:proofErr w:type="spellEnd"/>
          </w:p>
        </w:tc>
        <w:tc>
          <w:tcPr>
            <w:tcW w:w="992" w:type="dxa"/>
            <w:tcBorders>
              <w:top w:val="nil"/>
              <w:left w:val="nil"/>
              <w:bottom w:val="single" w:sz="4" w:space="0" w:color="auto"/>
              <w:right w:val="single" w:sz="4" w:space="0" w:color="auto"/>
            </w:tcBorders>
            <w:shd w:val="clear" w:color="auto" w:fill="auto"/>
            <w:noWrap/>
            <w:vAlign w:val="center"/>
            <w:hideMark/>
          </w:tcPr>
          <w:p w:rsidR="00B942F9" w:rsidRPr="00B851E3" w:rsidRDefault="00B942F9" w:rsidP="00B851E3">
            <w:pPr>
              <w:spacing w:line="240" w:lineRule="auto"/>
              <w:ind w:firstLine="0"/>
              <w:jc w:val="center"/>
              <w:rPr>
                <w:color w:val="000000"/>
                <w:sz w:val="22"/>
                <w:szCs w:val="22"/>
              </w:rPr>
            </w:pPr>
            <w:r w:rsidRPr="00B851E3">
              <w:rPr>
                <w:color w:val="000000"/>
                <w:sz w:val="22"/>
                <w:szCs w:val="22"/>
              </w:rPr>
              <w:t>шт.</w:t>
            </w:r>
          </w:p>
        </w:tc>
        <w:tc>
          <w:tcPr>
            <w:tcW w:w="992" w:type="dxa"/>
            <w:tcBorders>
              <w:top w:val="nil"/>
              <w:left w:val="nil"/>
              <w:bottom w:val="single" w:sz="4" w:space="0" w:color="auto"/>
              <w:right w:val="single" w:sz="4" w:space="0" w:color="auto"/>
            </w:tcBorders>
            <w:shd w:val="clear" w:color="auto" w:fill="auto"/>
            <w:noWrap/>
            <w:vAlign w:val="center"/>
            <w:hideMark/>
          </w:tcPr>
          <w:p w:rsidR="00B942F9" w:rsidRPr="00B851E3" w:rsidRDefault="00B942F9" w:rsidP="00B851E3">
            <w:pPr>
              <w:spacing w:line="240" w:lineRule="auto"/>
              <w:ind w:firstLine="0"/>
              <w:jc w:val="center"/>
              <w:rPr>
                <w:color w:val="000000"/>
                <w:sz w:val="22"/>
                <w:szCs w:val="22"/>
              </w:rPr>
            </w:pPr>
            <w:r w:rsidRPr="00B851E3">
              <w:rPr>
                <w:color w:val="000000"/>
                <w:sz w:val="22"/>
                <w:szCs w:val="22"/>
              </w:rPr>
              <w:t>2</w:t>
            </w:r>
          </w:p>
        </w:tc>
      </w:tr>
      <w:tr w:rsidR="00B851E3" w:rsidRPr="00B851E3" w:rsidTr="00B851E3">
        <w:trPr>
          <w:trHeight w:val="6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942F9" w:rsidRPr="00B851E3" w:rsidRDefault="00B942F9" w:rsidP="00B851E3">
            <w:pPr>
              <w:spacing w:line="240" w:lineRule="auto"/>
              <w:ind w:firstLine="0"/>
              <w:jc w:val="center"/>
              <w:rPr>
                <w:color w:val="000000"/>
                <w:sz w:val="22"/>
                <w:szCs w:val="22"/>
              </w:rPr>
            </w:pPr>
            <w:r w:rsidRPr="00B851E3">
              <w:rPr>
                <w:color w:val="000000"/>
                <w:sz w:val="22"/>
                <w:szCs w:val="22"/>
              </w:rPr>
              <w:t>34</w:t>
            </w:r>
          </w:p>
        </w:tc>
        <w:tc>
          <w:tcPr>
            <w:tcW w:w="2410" w:type="dxa"/>
            <w:tcBorders>
              <w:top w:val="nil"/>
              <w:left w:val="nil"/>
              <w:bottom w:val="single" w:sz="4" w:space="0" w:color="auto"/>
              <w:right w:val="single" w:sz="4" w:space="0" w:color="auto"/>
            </w:tcBorders>
            <w:shd w:val="clear" w:color="auto" w:fill="auto"/>
            <w:vAlign w:val="bottom"/>
            <w:hideMark/>
          </w:tcPr>
          <w:p w:rsidR="00B942F9" w:rsidRPr="00B851E3" w:rsidRDefault="00B942F9" w:rsidP="00B942F9">
            <w:pPr>
              <w:spacing w:line="240" w:lineRule="auto"/>
              <w:ind w:firstLine="0"/>
              <w:jc w:val="left"/>
              <w:rPr>
                <w:color w:val="000000"/>
                <w:sz w:val="22"/>
                <w:szCs w:val="22"/>
              </w:rPr>
            </w:pPr>
            <w:r w:rsidRPr="00B851E3">
              <w:rPr>
                <w:color w:val="000000"/>
                <w:sz w:val="22"/>
                <w:szCs w:val="22"/>
              </w:rPr>
              <w:t>Модуль расширения TOpGATE-2E1-1F питание 220В с адаптером</w:t>
            </w:r>
          </w:p>
        </w:tc>
        <w:tc>
          <w:tcPr>
            <w:tcW w:w="1984" w:type="dxa"/>
            <w:tcBorders>
              <w:top w:val="nil"/>
              <w:left w:val="nil"/>
              <w:bottom w:val="single" w:sz="4" w:space="0" w:color="auto"/>
              <w:right w:val="single" w:sz="4" w:space="0" w:color="auto"/>
            </w:tcBorders>
            <w:shd w:val="clear" w:color="auto" w:fill="auto"/>
            <w:vAlign w:val="center"/>
            <w:hideMark/>
          </w:tcPr>
          <w:p w:rsidR="00B942F9" w:rsidRPr="00B851E3" w:rsidRDefault="00B942F9" w:rsidP="00B851E3">
            <w:pPr>
              <w:spacing w:line="240" w:lineRule="auto"/>
              <w:ind w:firstLine="0"/>
              <w:jc w:val="center"/>
              <w:rPr>
                <w:color w:val="000000"/>
                <w:sz w:val="22"/>
                <w:szCs w:val="22"/>
              </w:rPr>
            </w:pPr>
            <w:r w:rsidRPr="00B851E3">
              <w:rPr>
                <w:color w:val="000000"/>
                <w:sz w:val="22"/>
                <w:szCs w:val="22"/>
              </w:rPr>
              <w:t>-</w:t>
            </w:r>
          </w:p>
        </w:tc>
        <w:tc>
          <w:tcPr>
            <w:tcW w:w="1701" w:type="dxa"/>
            <w:tcBorders>
              <w:top w:val="nil"/>
              <w:left w:val="nil"/>
              <w:bottom w:val="single" w:sz="4" w:space="0" w:color="auto"/>
              <w:right w:val="single" w:sz="4" w:space="0" w:color="auto"/>
            </w:tcBorders>
            <w:shd w:val="clear" w:color="auto" w:fill="auto"/>
            <w:noWrap/>
            <w:vAlign w:val="center"/>
            <w:hideMark/>
          </w:tcPr>
          <w:p w:rsidR="00B942F9" w:rsidRPr="00B851E3" w:rsidRDefault="00B942F9" w:rsidP="00B851E3">
            <w:pPr>
              <w:spacing w:line="240" w:lineRule="auto"/>
              <w:ind w:firstLine="0"/>
              <w:jc w:val="center"/>
              <w:rPr>
                <w:color w:val="000000"/>
                <w:sz w:val="22"/>
                <w:szCs w:val="22"/>
              </w:rPr>
            </w:pPr>
            <w:r w:rsidRPr="00B851E3">
              <w:rPr>
                <w:color w:val="000000"/>
                <w:sz w:val="22"/>
                <w:szCs w:val="22"/>
              </w:rPr>
              <w:t>-</w:t>
            </w:r>
          </w:p>
        </w:tc>
        <w:tc>
          <w:tcPr>
            <w:tcW w:w="1560" w:type="dxa"/>
            <w:tcBorders>
              <w:top w:val="nil"/>
              <w:left w:val="nil"/>
              <w:bottom w:val="single" w:sz="4" w:space="0" w:color="auto"/>
              <w:right w:val="single" w:sz="4" w:space="0" w:color="auto"/>
            </w:tcBorders>
            <w:shd w:val="clear" w:color="auto" w:fill="auto"/>
            <w:noWrap/>
            <w:vAlign w:val="center"/>
            <w:hideMark/>
          </w:tcPr>
          <w:p w:rsidR="00B942F9" w:rsidRPr="00B851E3" w:rsidRDefault="00B942F9" w:rsidP="00B851E3">
            <w:pPr>
              <w:spacing w:line="240" w:lineRule="auto"/>
              <w:ind w:firstLine="0"/>
              <w:jc w:val="center"/>
              <w:rPr>
                <w:color w:val="000000"/>
                <w:sz w:val="22"/>
                <w:szCs w:val="22"/>
              </w:rPr>
            </w:pPr>
            <w:proofErr w:type="spellStart"/>
            <w:r w:rsidRPr="00B851E3">
              <w:rPr>
                <w:color w:val="000000"/>
                <w:sz w:val="22"/>
                <w:szCs w:val="22"/>
              </w:rPr>
              <w:t>Eltex</w:t>
            </w:r>
            <w:proofErr w:type="spellEnd"/>
          </w:p>
        </w:tc>
        <w:tc>
          <w:tcPr>
            <w:tcW w:w="992" w:type="dxa"/>
            <w:tcBorders>
              <w:top w:val="nil"/>
              <w:left w:val="nil"/>
              <w:bottom w:val="single" w:sz="4" w:space="0" w:color="auto"/>
              <w:right w:val="single" w:sz="4" w:space="0" w:color="auto"/>
            </w:tcBorders>
            <w:shd w:val="clear" w:color="auto" w:fill="auto"/>
            <w:noWrap/>
            <w:vAlign w:val="center"/>
            <w:hideMark/>
          </w:tcPr>
          <w:p w:rsidR="00B942F9" w:rsidRPr="00B851E3" w:rsidRDefault="00B942F9" w:rsidP="00B851E3">
            <w:pPr>
              <w:spacing w:line="240" w:lineRule="auto"/>
              <w:ind w:firstLine="0"/>
              <w:jc w:val="center"/>
              <w:rPr>
                <w:color w:val="000000"/>
                <w:sz w:val="22"/>
                <w:szCs w:val="22"/>
              </w:rPr>
            </w:pPr>
            <w:r w:rsidRPr="00B851E3">
              <w:rPr>
                <w:color w:val="000000"/>
                <w:sz w:val="22"/>
                <w:szCs w:val="22"/>
              </w:rPr>
              <w:t>шт.</w:t>
            </w:r>
          </w:p>
        </w:tc>
        <w:tc>
          <w:tcPr>
            <w:tcW w:w="992" w:type="dxa"/>
            <w:tcBorders>
              <w:top w:val="nil"/>
              <w:left w:val="nil"/>
              <w:bottom w:val="single" w:sz="4" w:space="0" w:color="auto"/>
              <w:right w:val="single" w:sz="4" w:space="0" w:color="auto"/>
            </w:tcBorders>
            <w:shd w:val="clear" w:color="auto" w:fill="auto"/>
            <w:noWrap/>
            <w:vAlign w:val="center"/>
            <w:hideMark/>
          </w:tcPr>
          <w:p w:rsidR="00B942F9" w:rsidRPr="00B851E3" w:rsidRDefault="00B942F9" w:rsidP="00B851E3">
            <w:pPr>
              <w:spacing w:line="240" w:lineRule="auto"/>
              <w:ind w:firstLine="0"/>
              <w:jc w:val="center"/>
              <w:rPr>
                <w:color w:val="000000"/>
                <w:sz w:val="22"/>
                <w:szCs w:val="22"/>
              </w:rPr>
            </w:pPr>
            <w:r w:rsidRPr="00B851E3">
              <w:rPr>
                <w:color w:val="000000"/>
                <w:sz w:val="22"/>
                <w:szCs w:val="22"/>
              </w:rPr>
              <w:t>2</w:t>
            </w:r>
          </w:p>
        </w:tc>
      </w:tr>
    </w:tbl>
    <w:p w:rsidR="00853880" w:rsidRPr="007E253F" w:rsidRDefault="00853880" w:rsidP="0034305F">
      <w:pPr>
        <w:spacing w:line="240" w:lineRule="auto"/>
        <w:ind w:firstLine="0"/>
        <w:contextualSpacing/>
        <w:rPr>
          <w:bCs/>
        </w:rPr>
      </w:pPr>
    </w:p>
    <w:p w:rsidR="00BC1321" w:rsidRPr="007E253F" w:rsidRDefault="00BC1321" w:rsidP="00D20A92">
      <w:pPr>
        <w:spacing w:after="200" w:line="276" w:lineRule="auto"/>
        <w:ind w:firstLine="0"/>
        <w:jc w:val="left"/>
        <w:rPr>
          <w:b/>
          <w:kern w:val="28"/>
        </w:rPr>
      </w:pPr>
      <w:r w:rsidRPr="007E253F">
        <w:rPr>
          <w:kern w:val="28"/>
        </w:rPr>
        <w:t>1.4</w:t>
      </w:r>
      <w:r w:rsidRPr="007E253F">
        <w:rPr>
          <w:b/>
          <w:kern w:val="28"/>
        </w:rPr>
        <w:t xml:space="preserve"> Подача коммерческих предложений и их прием.</w:t>
      </w:r>
    </w:p>
    <w:p w:rsidR="000132A2" w:rsidRPr="000132A2" w:rsidRDefault="000132A2" w:rsidP="000132A2">
      <w:pPr>
        <w:spacing w:line="240" w:lineRule="auto"/>
        <w:contextualSpacing/>
        <w:rPr>
          <w:kern w:val="28"/>
        </w:rPr>
      </w:pPr>
      <w:r w:rsidRPr="0006558D">
        <w:rPr>
          <w:kern w:val="28"/>
        </w:rPr>
        <w:t xml:space="preserve">Участники должны направить свои предложения по электронной почте по следующему адресу: </w:t>
      </w:r>
      <w:hyperlink r:id="rId9" w:history="1">
        <w:r w:rsidRPr="004E4B0C">
          <w:rPr>
            <w:rStyle w:val="a4"/>
            <w:kern w:val="28"/>
            <w:lang w:val="en-US"/>
          </w:rPr>
          <w:t>rti</w:t>
        </w:r>
        <w:r w:rsidRPr="004E4B0C">
          <w:rPr>
            <w:rStyle w:val="a4"/>
            <w:kern w:val="28"/>
          </w:rPr>
          <w:t>_</w:t>
        </w:r>
        <w:r w:rsidRPr="004E4B0C">
          <w:rPr>
            <w:rStyle w:val="a4"/>
            <w:kern w:val="28"/>
            <w:lang w:val="en-US"/>
          </w:rPr>
          <w:t>tender</w:t>
        </w:r>
        <w:r w:rsidRPr="004E4B0C">
          <w:rPr>
            <w:rStyle w:val="a4"/>
            <w:kern w:val="28"/>
          </w:rPr>
          <w:t>@</w:t>
        </w:r>
        <w:r w:rsidRPr="004E4B0C">
          <w:rPr>
            <w:rStyle w:val="a4"/>
            <w:kern w:val="28"/>
            <w:lang w:val="en-US"/>
          </w:rPr>
          <w:t>aorti</w:t>
        </w:r>
        <w:r w:rsidRPr="004E4B0C">
          <w:rPr>
            <w:rStyle w:val="a4"/>
            <w:kern w:val="28"/>
          </w:rPr>
          <w:t>.</w:t>
        </w:r>
        <w:r w:rsidRPr="004E4B0C">
          <w:rPr>
            <w:rStyle w:val="a4"/>
            <w:kern w:val="28"/>
            <w:lang w:val="en-US"/>
          </w:rPr>
          <w:t>ru</w:t>
        </w:r>
        <w:r w:rsidRPr="004E4B0C">
          <w:rPr>
            <w:rStyle w:val="a4"/>
            <w:kern w:val="28"/>
          </w:rPr>
          <w:t>/</w:t>
        </w:r>
      </w:hyperlink>
      <w:r>
        <w:rPr>
          <w:rStyle w:val="a4"/>
          <w:kern w:val="28"/>
        </w:rPr>
        <w:t xml:space="preserve"> </w:t>
      </w:r>
    </w:p>
    <w:p w:rsidR="000132A2" w:rsidRDefault="00B203E9" w:rsidP="000132A2">
      <w:pPr>
        <w:spacing w:line="240" w:lineRule="auto"/>
        <w:contextualSpacing/>
        <w:rPr>
          <w:kern w:val="28"/>
          <w:u w:val="single"/>
        </w:rPr>
      </w:pPr>
      <w:hyperlink r:id="rId10" w:history="1">
        <w:r w:rsidR="000132A2" w:rsidRPr="004B16CA">
          <w:rPr>
            <w:rStyle w:val="a4"/>
            <w:kern w:val="28"/>
            <w:lang w:val="en-US"/>
          </w:rPr>
          <w:t>https</w:t>
        </w:r>
        <w:r w:rsidR="000132A2" w:rsidRPr="004B16CA">
          <w:rPr>
            <w:rStyle w:val="a4"/>
            <w:kern w:val="28"/>
          </w:rPr>
          <w:t>://</w:t>
        </w:r>
        <w:r w:rsidR="000132A2" w:rsidRPr="004B16CA">
          <w:rPr>
            <w:rStyle w:val="a4"/>
            <w:kern w:val="28"/>
            <w:lang w:val="en-US"/>
          </w:rPr>
          <w:t>www</w:t>
        </w:r>
        <w:r w:rsidR="000132A2" w:rsidRPr="004B16CA">
          <w:rPr>
            <w:rStyle w:val="a4"/>
            <w:kern w:val="28"/>
          </w:rPr>
          <w:t>.</w:t>
        </w:r>
        <w:proofErr w:type="spellStart"/>
        <w:r w:rsidR="000132A2" w:rsidRPr="004B16CA">
          <w:rPr>
            <w:rStyle w:val="a4"/>
            <w:kern w:val="28"/>
            <w:lang w:val="en-US"/>
          </w:rPr>
          <w:t>aorti</w:t>
        </w:r>
        <w:proofErr w:type="spellEnd"/>
        <w:r w:rsidR="000132A2" w:rsidRPr="004B16CA">
          <w:rPr>
            <w:rStyle w:val="a4"/>
            <w:kern w:val="28"/>
          </w:rPr>
          <w:t>.</w:t>
        </w:r>
        <w:proofErr w:type="spellStart"/>
        <w:r w:rsidR="000132A2" w:rsidRPr="004B16CA">
          <w:rPr>
            <w:rStyle w:val="a4"/>
            <w:kern w:val="28"/>
            <w:lang w:val="en-US"/>
          </w:rPr>
          <w:t>ru</w:t>
        </w:r>
        <w:proofErr w:type="spellEnd"/>
        <w:r w:rsidR="000132A2" w:rsidRPr="004B16CA">
          <w:rPr>
            <w:rStyle w:val="a4"/>
            <w:kern w:val="28"/>
          </w:rPr>
          <w:t>/</w:t>
        </w:r>
        <w:r w:rsidR="000132A2" w:rsidRPr="004B16CA">
          <w:rPr>
            <w:rStyle w:val="a4"/>
            <w:kern w:val="28"/>
            <w:lang w:val="en-US"/>
          </w:rPr>
          <w:t>purchases</w:t>
        </w:r>
        <w:r w:rsidR="000132A2" w:rsidRPr="004B16CA">
          <w:rPr>
            <w:rStyle w:val="a4"/>
            <w:kern w:val="28"/>
          </w:rPr>
          <w:t>/</w:t>
        </w:r>
        <w:r w:rsidR="000132A2" w:rsidRPr="004B16CA">
          <w:rPr>
            <w:rStyle w:val="a4"/>
            <w:kern w:val="28"/>
            <w:lang w:val="en-US"/>
          </w:rPr>
          <w:t>tenders</w:t>
        </w:r>
        <w:r w:rsidR="000132A2" w:rsidRPr="004B16CA">
          <w:rPr>
            <w:rStyle w:val="a4"/>
            <w:kern w:val="28"/>
          </w:rPr>
          <w:t>/</w:t>
        </w:r>
      </w:hyperlink>
      <w:r w:rsidR="000132A2" w:rsidRPr="004B16CA">
        <w:rPr>
          <w:kern w:val="28"/>
          <w:u w:val="single"/>
        </w:rPr>
        <w:t xml:space="preserve"> </w:t>
      </w:r>
    </w:p>
    <w:p w:rsidR="000132A2" w:rsidRPr="004B753B" w:rsidRDefault="000132A2" w:rsidP="000132A2">
      <w:pPr>
        <w:spacing w:line="240" w:lineRule="auto"/>
        <w:contextualSpacing/>
        <w:rPr>
          <w:kern w:val="28"/>
        </w:rPr>
      </w:pPr>
      <w:r w:rsidRPr="004B16CA">
        <w:rPr>
          <w:kern w:val="28"/>
        </w:rPr>
        <w:t xml:space="preserve">В </w:t>
      </w:r>
      <w:r w:rsidRPr="004B753B">
        <w:rPr>
          <w:kern w:val="28"/>
        </w:rPr>
        <w:t>теме письма Участник обязан указать следующую информацию:</w:t>
      </w:r>
    </w:p>
    <w:p w:rsidR="000132A2" w:rsidRDefault="000132A2" w:rsidP="000132A2">
      <w:pPr>
        <w:spacing w:line="240" w:lineRule="auto"/>
        <w:contextualSpacing/>
        <w:rPr>
          <w:kern w:val="28"/>
        </w:rPr>
      </w:pPr>
      <w:r w:rsidRPr="004B753B">
        <w:rPr>
          <w:kern w:val="28"/>
        </w:rPr>
        <w:t xml:space="preserve">№ </w:t>
      </w:r>
      <w:r w:rsidRPr="00B851E3">
        <w:rPr>
          <w:b/>
          <w:kern w:val="28"/>
        </w:rPr>
        <w:t>230002</w:t>
      </w:r>
      <w:r w:rsidR="00276D02" w:rsidRPr="00B851E3">
        <w:rPr>
          <w:b/>
          <w:kern w:val="28"/>
        </w:rPr>
        <w:t>9</w:t>
      </w:r>
      <w:r w:rsidRPr="00B851E3">
        <w:rPr>
          <w:b/>
          <w:kern w:val="28"/>
        </w:rPr>
        <w:t xml:space="preserve"> «</w:t>
      </w:r>
      <w:r w:rsidRPr="00B851E3">
        <w:rPr>
          <w:kern w:val="28"/>
        </w:rPr>
        <w:t xml:space="preserve">АО </w:t>
      </w:r>
      <w:r w:rsidRPr="004B753B">
        <w:rPr>
          <w:kern w:val="28"/>
        </w:rPr>
        <w:t>«МТУ Сатурн»/</w:t>
      </w:r>
      <w:r>
        <w:rPr>
          <w:kern w:val="28"/>
        </w:rPr>
        <w:t>Тарапанов Д.Н</w:t>
      </w:r>
      <w:r w:rsidRPr="004B753B">
        <w:rPr>
          <w:kern w:val="28"/>
        </w:rPr>
        <w:t>.»</w:t>
      </w:r>
    </w:p>
    <w:p w:rsidR="00161CF5" w:rsidRDefault="00161CF5" w:rsidP="000132A2">
      <w:pPr>
        <w:spacing w:line="240" w:lineRule="auto"/>
        <w:contextualSpacing/>
        <w:rPr>
          <w:kern w:val="28"/>
        </w:rPr>
      </w:pPr>
    </w:p>
    <w:p w:rsidR="00161CF5" w:rsidRPr="004B753B" w:rsidRDefault="00161CF5" w:rsidP="000132A2">
      <w:pPr>
        <w:spacing w:line="240" w:lineRule="auto"/>
        <w:contextualSpacing/>
        <w:rPr>
          <w:kern w:val="28"/>
        </w:rPr>
      </w:pPr>
    </w:p>
    <w:p w:rsidR="00BC1321" w:rsidRPr="007E253F" w:rsidRDefault="00BC1321" w:rsidP="0034305F">
      <w:pPr>
        <w:spacing w:line="240" w:lineRule="auto"/>
        <w:contextualSpacing/>
        <w:rPr>
          <w:b/>
        </w:rPr>
      </w:pPr>
      <w:r w:rsidRPr="007E253F">
        <w:lastRenderedPageBreak/>
        <w:t>1.5</w:t>
      </w:r>
      <w:r w:rsidRPr="007E253F">
        <w:rPr>
          <w:b/>
        </w:rPr>
        <w:t xml:space="preserve"> Срок окончания приема предложений </w:t>
      </w:r>
    </w:p>
    <w:p w:rsidR="00D30FC2" w:rsidRPr="007E253F" w:rsidRDefault="00BC1321" w:rsidP="00BC1321">
      <w:pPr>
        <w:tabs>
          <w:tab w:val="num" w:pos="0"/>
        </w:tabs>
        <w:spacing w:line="240" w:lineRule="auto"/>
      </w:pPr>
      <w:r w:rsidRPr="007E253F">
        <w:t xml:space="preserve">Предложения, оформленные в соответствии с требованиями закупочной документации, должны быть доставлены не позднее </w:t>
      </w:r>
      <w:r w:rsidRPr="007E253F">
        <w:rPr>
          <w:kern w:val="28"/>
        </w:rPr>
        <w:t>1</w:t>
      </w:r>
      <w:r w:rsidR="00C609F3" w:rsidRPr="007E253F">
        <w:rPr>
          <w:kern w:val="28"/>
        </w:rPr>
        <w:t>6</w:t>
      </w:r>
      <w:r w:rsidRPr="007E253F">
        <w:rPr>
          <w:kern w:val="28"/>
        </w:rPr>
        <w:t>:00 часов</w:t>
      </w:r>
      <w:r w:rsidRPr="007E253F">
        <w:t xml:space="preserve"> (время Московское)</w:t>
      </w:r>
    </w:p>
    <w:p w:rsidR="00BC1321" w:rsidRPr="00067734" w:rsidRDefault="004B753B" w:rsidP="000132A2">
      <w:pPr>
        <w:tabs>
          <w:tab w:val="num" w:pos="0"/>
        </w:tabs>
        <w:spacing w:line="240" w:lineRule="auto"/>
        <w:ind w:firstLine="0"/>
        <w:rPr>
          <w:color w:val="000000" w:themeColor="text1"/>
        </w:rPr>
      </w:pPr>
      <w:r w:rsidRPr="00067734">
        <w:rPr>
          <w:color w:val="000000" w:themeColor="text1"/>
        </w:rPr>
        <w:t>0</w:t>
      </w:r>
      <w:r w:rsidR="00B851E3">
        <w:rPr>
          <w:color w:val="000000" w:themeColor="text1"/>
        </w:rPr>
        <w:t>4</w:t>
      </w:r>
      <w:r w:rsidR="008D0E90" w:rsidRPr="00067734">
        <w:rPr>
          <w:color w:val="000000" w:themeColor="text1"/>
        </w:rPr>
        <w:t xml:space="preserve"> </w:t>
      </w:r>
      <w:r w:rsidR="00C32D62" w:rsidRPr="00067734">
        <w:rPr>
          <w:color w:val="000000" w:themeColor="text1"/>
        </w:rPr>
        <w:t>декабря</w:t>
      </w:r>
      <w:r w:rsidR="0022695C" w:rsidRPr="00067734">
        <w:rPr>
          <w:color w:val="000000" w:themeColor="text1"/>
        </w:rPr>
        <w:t xml:space="preserve"> </w:t>
      </w:r>
      <w:r w:rsidR="00C609F3" w:rsidRPr="00067734">
        <w:rPr>
          <w:color w:val="000000" w:themeColor="text1"/>
        </w:rPr>
        <w:t>20</w:t>
      </w:r>
      <w:r w:rsidR="0033379E" w:rsidRPr="00067734">
        <w:rPr>
          <w:color w:val="000000" w:themeColor="text1"/>
        </w:rPr>
        <w:t>20</w:t>
      </w:r>
      <w:r w:rsidR="00BC1321" w:rsidRPr="00067734">
        <w:rPr>
          <w:color w:val="000000" w:themeColor="text1"/>
        </w:rPr>
        <w:t xml:space="preserve"> г.</w:t>
      </w:r>
    </w:p>
    <w:bookmarkEnd w:id="2"/>
    <w:p w:rsidR="008110F0" w:rsidRPr="007E253F" w:rsidRDefault="008110F0" w:rsidP="008110F0">
      <w:pPr>
        <w:pStyle w:val="11112"/>
        <w:tabs>
          <w:tab w:val="clear" w:pos="0"/>
        </w:tabs>
        <w:spacing w:before="0" w:after="0"/>
        <w:ind w:firstLine="567"/>
        <w:outlineLvl w:val="9"/>
        <w:rPr>
          <w:rFonts w:ascii="Times New Roman" w:hAnsi="Times New Roman"/>
          <w:sz w:val="28"/>
          <w:szCs w:val="28"/>
        </w:rPr>
      </w:pPr>
      <w:r w:rsidRPr="007E253F">
        <w:rPr>
          <w:rFonts w:ascii="Times New Roman" w:hAnsi="Times New Roman"/>
          <w:sz w:val="28"/>
          <w:szCs w:val="28"/>
        </w:rPr>
        <w:t>2. Требования к Участникам и документы, подлежащие к предоставлению.</w:t>
      </w:r>
    </w:p>
    <w:p w:rsidR="008110F0" w:rsidRPr="007E253F" w:rsidRDefault="008110F0" w:rsidP="008110F0">
      <w:pPr>
        <w:pStyle w:val="a"/>
        <w:numPr>
          <w:ilvl w:val="0"/>
          <w:numId w:val="0"/>
        </w:numPr>
        <w:tabs>
          <w:tab w:val="num" w:pos="0"/>
        </w:tabs>
        <w:spacing w:before="0" w:line="240" w:lineRule="auto"/>
        <w:ind w:firstLine="567"/>
      </w:pPr>
      <w:r w:rsidRPr="007E253F">
        <w:t>2.1</w:t>
      </w:r>
      <w:r w:rsidR="00710F97" w:rsidRPr="007E253F">
        <w:t>.</w:t>
      </w:r>
      <w:r w:rsidRPr="007E253F">
        <w:t xml:space="preserve"> Чтобы претендовать на победу и на право заключения Договора, Участник на момент подачи Предложения должен отвечать следующим требованиям:</w:t>
      </w:r>
    </w:p>
    <w:p w:rsidR="008110F0" w:rsidRPr="007E253F" w:rsidRDefault="008110F0" w:rsidP="008110F0">
      <w:pPr>
        <w:pStyle w:val="a"/>
        <w:numPr>
          <w:ilvl w:val="0"/>
          <w:numId w:val="0"/>
        </w:numPr>
        <w:tabs>
          <w:tab w:val="num" w:pos="0"/>
        </w:tabs>
        <w:spacing w:before="0" w:line="240" w:lineRule="auto"/>
        <w:ind w:firstLine="567"/>
      </w:pPr>
      <w:r w:rsidRPr="007E253F">
        <w:t>- Участник должен обладать гражданской правоспособностью в полном объёме для заключения и исполнения договора;</w:t>
      </w:r>
    </w:p>
    <w:p w:rsidR="008110F0" w:rsidRPr="007E253F" w:rsidRDefault="008110F0" w:rsidP="008110F0">
      <w:pPr>
        <w:pStyle w:val="a"/>
        <w:numPr>
          <w:ilvl w:val="0"/>
          <w:numId w:val="0"/>
        </w:numPr>
        <w:tabs>
          <w:tab w:val="num" w:pos="0"/>
        </w:tabs>
        <w:spacing w:before="0" w:line="240" w:lineRule="auto"/>
        <w:ind w:firstLine="567"/>
      </w:pPr>
      <w:r w:rsidRPr="007E253F">
        <w:t>- Участник не должен находиться в процессе ликвидации или быть признанным по решению арбитражного суда несостоятельным (банкротом);</w:t>
      </w:r>
    </w:p>
    <w:p w:rsidR="008110F0" w:rsidRPr="007E253F" w:rsidRDefault="008110F0" w:rsidP="008110F0">
      <w:pPr>
        <w:pStyle w:val="a"/>
        <w:numPr>
          <w:ilvl w:val="0"/>
          <w:numId w:val="0"/>
        </w:numPr>
        <w:tabs>
          <w:tab w:val="num" w:pos="0"/>
        </w:tabs>
        <w:spacing w:before="0" w:line="240" w:lineRule="auto"/>
        <w:ind w:firstLine="567"/>
      </w:pPr>
      <w:r w:rsidRPr="007E253F">
        <w:t>- На имущество Участника не должен быть наложен арест по решению суда, административного органа и (или) экономическая деятельность не должна быть приостановлена;</w:t>
      </w:r>
    </w:p>
    <w:p w:rsidR="008110F0" w:rsidRPr="007E253F" w:rsidRDefault="008110F0" w:rsidP="008110F0">
      <w:pPr>
        <w:pStyle w:val="a"/>
        <w:numPr>
          <w:ilvl w:val="0"/>
          <w:numId w:val="0"/>
        </w:numPr>
        <w:tabs>
          <w:tab w:val="num" w:pos="0"/>
        </w:tabs>
        <w:spacing w:before="0" w:line="240" w:lineRule="auto"/>
        <w:ind w:firstLine="567"/>
      </w:pPr>
      <w:r w:rsidRPr="007E253F">
        <w:t>- Участник не должен иметь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процедуры закупки, определяемой по данным бухгалтерской отчётности за последний завершённый отчётный период. Участник процедуры закупки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процедуре закупки;</w:t>
      </w:r>
    </w:p>
    <w:p w:rsidR="00423FF7" w:rsidRPr="007E253F" w:rsidRDefault="0022695C" w:rsidP="0022695C">
      <w:pPr>
        <w:pStyle w:val="a"/>
        <w:numPr>
          <w:ilvl w:val="0"/>
          <w:numId w:val="0"/>
        </w:numPr>
        <w:tabs>
          <w:tab w:val="num" w:pos="0"/>
        </w:tabs>
        <w:spacing w:before="0" w:line="240" w:lineRule="auto"/>
      </w:pPr>
      <w:r w:rsidRPr="007E253F">
        <w:t xml:space="preserve">     </w:t>
      </w:r>
      <w:r w:rsidR="00D30FC2" w:rsidRPr="007E253F">
        <w:t xml:space="preserve">   </w:t>
      </w:r>
      <w:r w:rsidR="008110F0" w:rsidRPr="007E253F">
        <w:t>- В федеральном реестре недобросовестных поставщиков не должно содержаться сведений об Участнике;</w:t>
      </w:r>
    </w:p>
    <w:p w:rsidR="00BA3287" w:rsidRPr="007E253F" w:rsidRDefault="00BA3287" w:rsidP="00BA3287">
      <w:pPr>
        <w:tabs>
          <w:tab w:val="num" w:pos="0"/>
        </w:tabs>
        <w:spacing w:line="240" w:lineRule="auto"/>
        <w:rPr>
          <w:b/>
        </w:rPr>
      </w:pPr>
      <w:r w:rsidRPr="007E253F">
        <w:rPr>
          <w:b/>
        </w:rPr>
        <w:t>Условия оплаты: Аванс 80% в течение 15 (пятнадцати) банковских дней после выставления счета. Окончательный расчет 20% в течение 30 (тридцати) рабочих дней при условии получения продукции в полном объёме</w:t>
      </w:r>
      <w:r w:rsidR="00F93A94" w:rsidRPr="007E253F">
        <w:rPr>
          <w:b/>
        </w:rPr>
        <w:t xml:space="preserve"> по Договору</w:t>
      </w:r>
      <w:r w:rsidRPr="007E253F">
        <w:rPr>
          <w:b/>
        </w:rPr>
        <w:t>, подписания Сторонами товарной накладной (форма ТОРГ-12) или УПД (Универсальный Передаточный Документ) и предоставления Поставщиком счета-фактуры и счета на оплату, оформленных надлежащим образом.</w:t>
      </w:r>
    </w:p>
    <w:p w:rsidR="00AD607B" w:rsidRPr="007E253F" w:rsidRDefault="00AD607B" w:rsidP="009E6019">
      <w:pPr>
        <w:tabs>
          <w:tab w:val="num" w:pos="0"/>
        </w:tabs>
        <w:spacing w:line="240" w:lineRule="auto"/>
        <w:rPr>
          <w:b/>
        </w:rPr>
      </w:pPr>
      <w:r w:rsidRPr="007E253F">
        <w:rPr>
          <w:b/>
        </w:rPr>
        <w:t xml:space="preserve">Максимальный срок поставки после оплаты аванса по заявке – </w:t>
      </w:r>
      <w:r w:rsidR="00474FB2" w:rsidRPr="007E253F">
        <w:rPr>
          <w:b/>
        </w:rPr>
        <w:t>1</w:t>
      </w:r>
      <w:r w:rsidR="004C7935">
        <w:rPr>
          <w:b/>
        </w:rPr>
        <w:t>0</w:t>
      </w:r>
      <w:r w:rsidR="00474FB2" w:rsidRPr="007E253F">
        <w:rPr>
          <w:b/>
        </w:rPr>
        <w:t xml:space="preserve"> недель с возможностью досрочной поставки</w:t>
      </w:r>
      <w:r w:rsidRPr="007E253F">
        <w:rPr>
          <w:b/>
        </w:rPr>
        <w:t>.</w:t>
      </w:r>
    </w:p>
    <w:p w:rsidR="00B851E3" w:rsidRDefault="00886FCF" w:rsidP="00886FCF">
      <w:pPr>
        <w:tabs>
          <w:tab w:val="num" w:pos="0"/>
        </w:tabs>
        <w:spacing w:line="240" w:lineRule="auto"/>
        <w:rPr>
          <w:b/>
          <w:color w:val="000000" w:themeColor="text1"/>
        </w:rPr>
      </w:pPr>
      <w:r w:rsidRPr="007E253F">
        <w:rPr>
          <w:b/>
          <w:color w:val="000000" w:themeColor="text1"/>
        </w:rPr>
        <w:t xml:space="preserve">Товар доставляется силами и средствами Поставщика (уполномоченной транспортной компанией Поставщика) по адресу – Московская обл. Люберецкий район, д. </w:t>
      </w:r>
      <w:proofErr w:type="spellStart"/>
      <w:r w:rsidRPr="007E253F">
        <w:rPr>
          <w:b/>
          <w:color w:val="000000" w:themeColor="text1"/>
        </w:rPr>
        <w:t>Токарёво</w:t>
      </w:r>
      <w:proofErr w:type="spellEnd"/>
      <w:r w:rsidRPr="007E253F">
        <w:rPr>
          <w:b/>
          <w:color w:val="000000" w:themeColor="text1"/>
        </w:rPr>
        <w:t xml:space="preserve">, </w:t>
      </w:r>
      <w:proofErr w:type="spellStart"/>
      <w:r w:rsidRPr="007E253F">
        <w:rPr>
          <w:b/>
          <w:color w:val="000000" w:themeColor="text1"/>
        </w:rPr>
        <w:t>промбаза</w:t>
      </w:r>
      <w:proofErr w:type="spellEnd"/>
      <w:r w:rsidRPr="007E253F">
        <w:rPr>
          <w:b/>
          <w:color w:val="000000" w:themeColor="text1"/>
        </w:rPr>
        <w:t xml:space="preserve"> АО «МТУ Сатурн» и/или г. Москва ул. Большая Черкизовская д.21 с.1. </w:t>
      </w:r>
    </w:p>
    <w:p w:rsidR="00B851E3" w:rsidRDefault="00B851E3">
      <w:pPr>
        <w:spacing w:after="200" w:line="276" w:lineRule="auto"/>
        <w:ind w:firstLine="0"/>
        <w:jc w:val="left"/>
        <w:rPr>
          <w:b/>
          <w:color w:val="000000" w:themeColor="text1"/>
        </w:rPr>
      </w:pPr>
      <w:r>
        <w:rPr>
          <w:b/>
          <w:color w:val="000000" w:themeColor="text1"/>
        </w:rPr>
        <w:br w:type="page"/>
      </w:r>
    </w:p>
    <w:p w:rsidR="00886FCF" w:rsidRPr="007E253F" w:rsidRDefault="00886FCF" w:rsidP="00886FCF">
      <w:pPr>
        <w:tabs>
          <w:tab w:val="num" w:pos="0"/>
        </w:tabs>
        <w:spacing w:line="240" w:lineRule="auto"/>
        <w:rPr>
          <w:b/>
          <w:color w:val="000000" w:themeColor="text1"/>
        </w:rPr>
      </w:pPr>
    </w:p>
    <w:p w:rsidR="00C227F5" w:rsidRPr="007E253F" w:rsidRDefault="00C227F5" w:rsidP="00886FCF">
      <w:pPr>
        <w:tabs>
          <w:tab w:val="num" w:pos="0"/>
        </w:tabs>
        <w:spacing w:line="240" w:lineRule="auto"/>
        <w:rPr>
          <w:b/>
          <w:color w:val="000000" w:themeColor="text1"/>
        </w:rPr>
      </w:pPr>
    </w:p>
    <w:tbl>
      <w:tblPr>
        <w:tblStyle w:val="af5"/>
        <w:tblW w:w="0" w:type="auto"/>
        <w:tblLook w:val="04A0" w:firstRow="1" w:lastRow="0" w:firstColumn="1" w:lastColumn="0" w:noHBand="0" w:noVBand="1"/>
      </w:tblPr>
      <w:tblGrid>
        <w:gridCol w:w="10456"/>
      </w:tblGrid>
      <w:tr w:rsidR="008110F0" w:rsidRPr="007E253F" w:rsidTr="00990412">
        <w:tc>
          <w:tcPr>
            <w:tcW w:w="10456" w:type="dxa"/>
          </w:tcPr>
          <w:p w:rsidR="008110F0" w:rsidRPr="007E253F" w:rsidRDefault="008110F0" w:rsidP="008110F0">
            <w:pPr>
              <w:pStyle w:val="a"/>
              <w:numPr>
                <w:ilvl w:val="0"/>
                <w:numId w:val="0"/>
              </w:numPr>
              <w:tabs>
                <w:tab w:val="num" w:pos="0"/>
              </w:tabs>
              <w:spacing w:before="0" w:line="240" w:lineRule="auto"/>
              <w:ind w:firstLine="567"/>
            </w:pPr>
            <w:r w:rsidRPr="007E253F">
              <w:t>Участник</w:t>
            </w:r>
            <w:r w:rsidR="008D4D46" w:rsidRPr="007E253F">
              <w:t>,</w:t>
            </w:r>
            <w:r w:rsidRPr="007E253F">
              <w:t xml:space="preserve"> признанный победителем</w:t>
            </w:r>
            <w:r w:rsidR="008D4D46" w:rsidRPr="007E253F">
              <w:t>,</w:t>
            </w:r>
            <w:r w:rsidRPr="007E253F">
              <w:t xml:space="preserve"> для обеспечения надлежащего исполнения сторонами платежных и связанных с ними обязательств по договору, а также для осуществления расчетных операций по Договору в кратчайшие сроки и с минимальными транзакционными издержками, а также для минимизации риска несвоевременных платежей, неплатежей и/или утраты денежных средств сторон, в том числе, вследствие возможной неблагонадежности или неплатежеспособности банков-корреспондентов, все платежи и расчеты сторон по Договору должны осуществляться через банковские счета сторон, открытые в ПАО «МТС-Банк».</w:t>
            </w:r>
          </w:p>
          <w:p w:rsidR="008110F0" w:rsidRPr="007E253F" w:rsidRDefault="008110F0" w:rsidP="008110F0">
            <w:pPr>
              <w:pStyle w:val="a"/>
              <w:numPr>
                <w:ilvl w:val="0"/>
                <w:numId w:val="0"/>
              </w:numPr>
              <w:tabs>
                <w:tab w:val="num" w:pos="0"/>
              </w:tabs>
              <w:spacing w:before="0" w:line="240" w:lineRule="auto"/>
              <w:ind w:firstLine="567"/>
              <w:rPr>
                <w:b/>
                <w:bCs/>
              </w:rPr>
            </w:pPr>
            <w:r w:rsidRPr="007E253F">
              <w:t>Участник закупочной процедуры вправе указать в своем предложении иной банк (помимо ПАО «МТС-Банк») для платежей и расчетов по Договору, однако в этом случае Участник обязан одновременно с предложением предоставить Заказчику обеспечение исполнения обязательств Участника по договору, включая его обязательства по возможному возврату Заказчику денежных средств и/или уплате неустойки в объёме равном 100% цены Договора с участием системно значимых кредитных организаций, определенных Банком России на дату предоставления обеспечения, а именно:</w:t>
            </w:r>
          </w:p>
          <w:p w:rsidR="008110F0" w:rsidRPr="007E253F" w:rsidRDefault="008110F0" w:rsidP="008110F0">
            <w:pPr>
              <w:pStyle w:val="11112"/>
              <w:spacing w:before="0" w:after="0"/>
              <w:ind w:firstLine="567"/>
              <w:rPr>
                <w:rFonts w:ascii="Times New Roman" w:hAnsi="Times New Roman"/>
                <w:b w:val="0"/>
                <w:bCs w:val="0"/>
                <w:kern w:val="0"/>
                <w:sz w:val="28"/>
                <w:szCs w:val="28"/>
              </w:rPr>
            </w:pPr>
            <w:r w:rsidRPr="007E253F">
              <w:rPr>
                <w:rFonts w:ascii="Times New Roman" w:hAnsi="Times New Roman"/>
                <w:b w:val="0"/>
                <w:bCs w:val="0"/>
                <w:kern w:val="0"/>
                <w:sz w:val="28"/>
                <w:szCs w:val="28"/>
              </w:rPr>
              <w:t>банковскую гарантию или</w:t>
            </w:r>
          </w:p>
          <w:p w:rsidR="008110F0" w:rsidRPr="007E253F" w:rsidRDefault="008110F0" w:rsidP="008110F0">
            <w:pPr>
              <w:pStyle w:val="11112"/>
              <w:spacing w:before="0" w:after="0"/>
              <w:ind w:firstLine="567"/>
              <w:rPr>
                <w:rFonts w:ascii="Times New Roman" w:hAnsi="Times New Roman"/>
                <w:b w:val="0"/>
                <w:bCs w:val="0"/>
                <w:kern w:val="0"/>
                <w:sz w:val="28"/>
                <w:szCs w:val="28"/>
              </w:rPr>
            </w:pPr>
            <w:r w:rsidRPr="007E253F">
              <w:rPr>
                <w:rFonts w:ascii="Times New Roman" w:hAnsi="Times New Roman"/>
                <w:b w:val="0"/>
                <w:bCs w:val="0"/>
                <w:kern w:val="0"/>
                <w:sz w:val="28"/>
                <w:szCs w:val="28"/>
              </w:rPr>
              <w:t xml:space="preserve">аккредитив или </w:t>
            </w:r>
          </w:p>
          <w:p w:rsidR="008110F0" w:rsidRPr="007E253F" w:rsidRDefault="008110F0" w:rsidP="008110F0">
            <w:pPr>
              <w:pStyle w:val="11112"/>
              <w:spacing w:before="0" w:after="0"/>
              <w:ind w:firstLine="567"/>
              <w:rPr>
                <w:rFonts w:ascii="Times New Roman" w:hAnsi="Times New Roman"/>
                <w:b w:val="0"/>
                <w:bCs w:val="0"/>
                <w:kern w:val="0"/>
                <w:sz w:val="28"/>
                <w:szCs w:val="28"/>
              </w:rPr>
            </w:pPr>
            <w:r w:rsidRPr="007E253F">
              <w:rPr>
                <w:rFonts w:ascii="Times New Roman" w:hAnsi="Times New Roman"/>
                <w:b w:val="0"/>
                <w:bCs w:val="0"/>
                <w:kern w:val="0"/>
                <w:sz w:val="28"/>
                <w:szCs w:val="28"/>
              </w:rPr>
              <w:t>залог денежных средств на счёте или</w:t>
            </w:r>
          </w:p>
          <w:p w:rsidR="008110F0" w:rsidRPr="007E253F" w:rsidRDefault="008110F0" w:rsidP="008110F0">
            <w:pPr>
              <w:pStyle w:val="11112"/>
              <w:spacing w:before="0" w:after="0"/>
              <w:ind w:firstLine="567"/>
              <w:rPr>
                <w:rFonts w:ascii="Times New Roman" w:hAnsi="Times New Roman"/>
                <w:b w:val="0"/>
                <w:bCs w:val="0"/>
                <w:kern w:val="0"/>
                <w:sz w:val="28"/>
                <w:szCs w:val="28"/>
              </w:rPr>
            </w:pPr>
            <w:r w:rsidRPr="007E253F">
              <w:rPr>
                <w:rFonts w:ascii="Times New Roman" w:hAnsi="Times New Roman"/>
                <w:b w:val="0"/>
                <w:bCs w:val="0"/>
                <w:kern w:val="0"/>
                <w:sz w:val="28"/>
                <w:szCs w:val="28"/>
              </w:rPr>
              <w:t>комбинацию вышеуказанных способов обеспечения обязательств.</w:t>
            </w:r>
          </w:p>
          <w:p w:rsidR="008110F0" w:rsidRPr="007E253F" w:rsidRDefault="008110F0" w:rsidP="008110F0">
            <w:pPr>
              <w:pStyle w:val="af2"/>
              <w:rPr>
                <w:b/>
                <w:sz w:val="28"/>
                <w:szCs w:val="28"/>
              </w:rPr>
            </w:pPr>
            <w:r w:rsidRPr="007E253F">
              <w:rPr>
                <w:b/>
                <w:sz w:val="28"/>
                <w:szCs w:val="28"/>
              </w:rPr>
              <w:t xml:space="preserve">Данное требование считать рекомендательным, но не обязательным в следующих случаях: </w:t>
            </w:r>
          </w:p>
          <w:p w:rsidR="008110F0" w:rsidRPr="007E253F" w:rsidRDefault="008110F0" w:rsidP="008110F0">
            <w:pPr>
              <w:pStyle w:val="af2"/>
              <w:rPr>
                <w:sz w:val="28"/>
                <w:szCs w:val="28"/>
              </w:rPr>
            </w:pPr>
            <w:r w:rsidRPr="007E253F">
              <w:rPr>
                <w:sz w:val="28"/>
                <w:szCs w:val="28"/>
              </w:rPr>
              <w:t xml:space="preserve">1. Если сумма закупки не более 500 000 (Пятьсот тысяч) рублей (без НДС) или эквивалента в иностранной валюте по какому-либо договору (включая приложения к нему) или по нескольким взаимосвязанным договорам; </w:t>
            </w:r>
          </w:p>
          <w:p w:rsidR="008110F0" w:rsidRPr="007E253F" w:rsidRDefault="008110F0" w:rsidP="00D311C0">
            <w:pPr>
              <w:pStyle w:val="af2"/>
              <w:rPr>
                <w:sz w:val="28"/>
                <w:szCs w:val="28"/>
              </w:rPr>
            </w:pPr>
            <w:r w:rsidRPr="007E253F">
              <w:rPr>
                <w:sz w:val="28"/>
                <w:szCs w:val="28"/>
              </w:rPr>
              <w:t>2. Если Контрагентами являются: органы власти; государственные учреждения, предприятия или корпорации; субъекты естественных монополий; иностранные компании (нерезиденты), не имеющие филиала и/или представительства на территории Российской Федерации; финансовые, налоговые, юридические или иные консультанты; благотворительные организации.</w:t>
            </w:r>
          </w:p>
        </w:tc>
      </w:tr>
    </w:tbl>
    <w:p w:rsidR="008110F0" w:rsidRPr="007E253F" w:rsidRDefault="008110F0" w:rsidP="005F5FA5">
      <w:pPr>
        <w:pStyle w:val="a"/>
        <w:numPr>
          <w:ilvl w:val="0"/>
          <w:numId w:val="0"/>
        </w:numPr>
        <w:tabs>
          <w:tab w:val="num" w:pos="0"/>
        </w:tabs>
        <w:spacing w:before="0" w:line="240" w:lineRule="auto"/>
      </w:pPr>
    </w:p>
    <w:p w:rsidR="008110F0" w:rsidRPr="007E253F" w:rsidRDefault="008110F0" w:rsidP="008110F0">
      <w:pPr>
        <w:pStyle w:val="a"/>
        <w:numPr>
          <w:ilvl w:val="0"/>
          <w:numId w:val="0"/>
        </w:numPr>
        <w:tabs>
          <w:tab w:val="num" w:pos="0"/>
        </w:tabs>
        <w:spacing w:before="0" w:line="240" w:lineRule="auto"/>
        <w:ind w:firstLine="567"/>
      </w:pPr>
      <w:r w:rsidRPr="007E253F">
        <w:t>2.2 Требования к оформлению Предложений.</w:t>
      </w:r>
    </w:p>
    <w:p w:rsidR="008110F0" w:rsidRPr="007E253F" w:rsidRDefault="008110F0" w:rsidP="008110F0">
      <w:pPr>
        <w:pStyle w:val="a"/>
        <w:numPr>
          <w:ilvl w:val="0"/>
          <w:numId w:val="0"/>
        </w:numPr>
        <w:tabs>
          <w:tab w:val="num" w:pos="0"/>
        </w:tabs>
        <w:spacing w:before="0" w:line="240" w:lineRule="auto"/>
        <w:ind w:firstLine="567"/>
      </w:pPr>
      <w:r w:rsidRPr="007E253F">
        <w:t>Поставщик имеет право подать только одно предложение. В случае подачи поставщиком нескольких предложений, все они будут отклонены без рассмотрения по существу.</w:t>
      </w:r>
    </w:p>
    <w:p w:rsidR="008110F0" w:rsidRPr="007E253F" w:rsidRDefault="008110F0" w:rsidP="008110F0">
      <w:pPr>
        <w:pStyle w:val="a"/>
        <w:numPr>
          <w:ilvl w:val="0"/>
          <w:numId w:val="0"/>
        </w:numPr>
        <w:tabs>
          <w:tab w:val="num" w:pos="0"/>
        </w:tabs>
        <w:spacing w:before="0" w:line="240" w:lineRule="auto"/>
        <w:ind w:firstLine="567"/>
      </w:pPr>
      <w:r w:rsidRPr="007E253F">
        <w:t>Предложение должно быть оформлено на бланке организации с указанием юридического/фактического адреса, ИНН/ОГРН/КПП, контактных телефонов и быть действительным не менее чем в течение 30 рабочих дней.</w:t>
      </w:r>
    </w:p>
    <w:p w:rsidR="008110F0" w:rsidRPr="007E253F" w:rsidRDefault="008110F0" w:rsidP="008110F0">
      <w:pPr>
        <w:pStyle w:val="a"/>
        <w:numPr>
          <w:ilvl w:val="0"/>
          <w:numId w:val="0"/>
        </w:numPr>
        <w:tabs>
          <w:tab w:val="num" w:pos="0"/>
        </w:tabs>
        <w:spacing w:before="0" w:line="240" w:lineRule="auto"/>
        <w:ind w:firstLine="567"/>
      </w:pPr>
      <w:r w:rsidRPr="007E253F">
        <w:t>Предложение должно быть подписано лицом, имеющим право в соответствии с законодательством Российской Федерации действовать от лица Поставщика без доверенности, или уполномоченным им лицом на основании доверенности. Предложение также должно быть скреплено печатью поставщика.</w:t>
      </w:r>
    </w:p>
    <w:p w:rsidR="008110F0" w:rsidRPr="007E253F" w:rsidRDefault="008110F0" w:rsidP="008110F0">
      <w:pPr>
        <w:pStyle w:val="a"/>
        <w:numPr>
          <w:ilvl w:val="0"/>
          <w:numId w:val="0"/>
        </w:numPr>
        <w:spacing w:before="0" w:line="240" w:lineRule="auto"/>
        <w:ind w:firstLine="567"/>
      </w:pPr>
      <w:r w:rsidRPr="007E253F">
        <w:lastRenderedPageBreak/>
        <w:t>Все цены в предложении должны включать все налоги и другие обязательные платежи, стоимость всех сопутствующих работ (услуг), а также все скидки, предлагаемые поставщиком.</w:t>
      </w:r>
    </w:p>
    <w:p w:rsidR="008110F0" w:rsidRPr="007E253F" w:rsidRDefault="008110F0" w:rsidP="008110F0">
      <w:pPr>
        <w:pStyle w:val="a"/>
        <w:numPr>
          <w:ilvl w:val="0"/>
          <w:numId w:val="0"/>
        </w:numPr>
        <w:spacing w:before="0" w:line="240" w:lineRule="auto"/>
        <w:ind w:firstLine="567"/>
      </w:pPr>
      <w:r w:rsidRPr="007E253F">
        <w:t>Предложение должн</w:t>
      </w:r>
      <w:r w:rsidR="00274869" w:rsidRPr="007E253F">
        <w:t>о быть подано на русском языке.</w:t>
      </w:r>
    </w:p>
    <w:p w:rsidR="00CA2DEB" w:rsidRPr="007E253F" w:rsidRDefault="00CA2DEB" w:rsidP="00A6520F">
      <w:pPr>
        <w:pStyle w:val="11112"/>
        <w:spacing w:before="0" w:after="0"/>
        <w:ind w:firstLine="567"/>
        <w:outlineLvl w:val="9"/>
        <w:rPr>
          <w:rFonts w:ascii="Times New Roman" w:hAnsi="Times New Roman"/>
          <w:b w:val="0"/>
          <w:bCs w:val="0"/>
          <w:kern w:val="0"/>
          <w:sz w:val="28"/>
          <w:szCs w:val="28"/>
        </w:rPr>
      </w:pPr>
    </w:p>
    <w:p w:rsidR="008110F0" w:rsidRPr="007E253F" w:rsidRDefault="008110F0" w:rsidP="008110F0">
      <w:pPr>
        <w:pStyle w:val="a"/>
        <w:numPr>
          <w:ilvl w:val="0"/>
          <w:numId w:val="0"/>
        </w:numPr>
        <w:spacing w:before="0" w:line="240" w:lineRule="auto"/>
        <w:ind w:firstLine="567"/>
      </w:pPr>
      <w:r w:rsidRPr="007E253F">
        <w:t>2.3 Совместно с коммерческим предложением Поставщик представляет следующие документы (копии, заверенные печатью организации-Поставщика):</w:t>
      </w:r>
    </w:p>
    <w:p w:rsidR="008110F0" w:rsidRPr="007E253F" w:rsidRDefault="008110F0" w:rsidP="008110F0">
      <w:pPr>
        <w:widowControl w:val="0"/>
        <w:shd w:val="clear" w:color="auto" w:fill="FFFFFF"/>
        <w:tabs>
          <w:tab w:val="left" w:pos="142"/>
        </w:tabs>
        <w:autoSpaceDE w:val="0"/>
        <w:autoSpaceDN w:val="0"/>
        <w:adjustRightInd w:val="0"/>
        <w:spacing w:line="240" w:lineRule="auto"/>
      </w:pPr>
      <w:r w:rsidRPr="007E253F">
        <w:t>1. Карточка предприятия.</w:t>
      </w:r>
    </w:p>
    <w:p w:rsidR="008110F0" w:rsidRPr="007E253F" w:rsidRDefault="008110F0" w:rsidP="008110F0">
      <w:pPr>
        <w:widowControl w:val="0"/>
        <w:shd w:val="clear" w:color="auto" w:fill="FFFFFF"/>
        <w:tabs>
          <w:tab w:val="left" w:pos="142"/>
        </w:tabs>
        <w:autoSpaceDE w:val="0"/>
        <w:autoSpaceDN w:val="0"/>
        <w:adjustRightInd w:val="0"/>
        <w:spacing w:line="240" w:lineRule="auto"/>
      </w:pPr>
      <w:r w:rsidRPr="007E253F">
        <w:t>2. Свидетельство о постановке на учет в налоговом органе.</w:t>
      </w:r>
    </w:p>
    <w:p w:rsidR="008110F0" w:rsidRPr="007E253F" w:rsidRDefault="008110F0" w:rsidP="008110F0">
      <w:pPr>
        <w:widowControl w:val="0"/>
        <w:shd w:val="clear" w:color="auto" w:fill="FFFFFF"/>
        <w:tabs>
          <w:tab w:val="left" w:pos="142"/>
        </w:tabs>
        <w:autoSpaceDE w:val="0"/>
        <w:autoSpaceDN w:val="0"/>
        <w:adjustRightInd w:val="0"/>
        <w:spacing w:line="240" w:lineRule="auto"/>
      </w:pPr>
      <w:r w:rsidRPr="007E253F">
        <w:t>3. Свидетельство о внесении записи в единый государственный реестр юридических лиц.</w:t>
      </w:r>
    </w:p>
    <w:p w:rsidR="008110F0" w:rsidRPr="007E253F" w:rsidRDefault="008110F0" w:rsidP="008110F0">
      <w:pPr>
        <w:widowControl w:val="0"/>
        <w:shd w:val="clear" w:color="auto" w:fill="FFFFFF"/>
        <w:tabs>
          <w:tab w:val="left" w:pos="142"/>
        </w:tabs>
        <w:autoSpaceDE w:val="0"/>
        <w:autoSpaceDN w:val="0"/>
        <w:adjustRightInd w:val="0"/>
        <w:spacing w:line="240" w:lineRule="auto"/>
      </w:pPr>
      <w:r w:rsidRPr="007E253F">
        <w:t>4. Приказ о назначении генерального директора.</w:t>
      </w:r>
    </w:p>
    <w:p w:rsidR="00F00AD9" w:rsidRPr="007E253F" w:rsidRDefault="00F00AD9" w:rsidP="00EB18CB">
      <w:pPr>
        <w:pStyle w:val="a"/>
        <w:numPr>
          <w:ilvl w:val="0"/>
          <w:numId w:val="0"/>
        </w:numPr>
        <w:spacing w:before="0" w:line="240" w:lineRule="auto"/>
        <w:ind w:firstLine="567"/>
      </w:pPr>
    </w:p>
    <w:p w:rsidR="008110F0" w:rsidRPr="007E253F" w:rsidRDefault="008110F0" w:rsidP="00EB18CB">
      <w:pPr>
        <w:pStyle w:val="a"/>
        <w:numPr>
          <w:ilvl w:val="0"/>
          <w:numId w:val="0"/>
        </w:numPr>
        <w:spacing w:before="0" w:line="240" w:lineRule="auto"/>
        <w:ind w:firstLine="567"/>
      </w:pPr>
      <w:r w:rsidRPr="007E253F">
        <w:t>В случае необходимости Организатор процедуры может дополнительно запросить следующие документы:</w:t>
      </w:r>
    </w:p>
    <w:p w:rsidR="008110F0" w:rsidRPr="007E253F" w:rsidRDefault="00EB18CB" w:rsidP="00EB18CB">
      <w:pPr>
        <w:pStyle w:val="af4"/>
        <w:widowControl w:val="0"/>
        <w:shd w:val="clear" w:color="auto" w:fill="FFFFFF"/>
        <w:tabs>
          <w:tab w:val="left" w:pos="142"/>
        </w:tabs>
        <w:autoSpaceDE w:val="0"/>
        <w:autoSpaceDN w:val="0"/>
        <w:adjustRightInd w:val="0"/>
        <w:spacing w:line="240" w:lineRule="auto"/>
        <w:ind w:left="0"/>
      </w:pPr>
      <w:r w:rsidRPr="007E253F">
        <w:t xml:space="preserve">1. </w:t>
      </w:r>
      <w:r w:rsidR="008110F0" w:rsidRPr="007E253F">
        <w:t>Устав предприятия (все страницы).</w:t>
      </w:r>
    </w:p>
    <w:p w:rsidR="008110F0" w:rsidRPr="007E253F" w:rsidRDefault="00EB18CB" w:rsidP="00EB18CB">
      <w:pPr>
        <w:pStyle w:val="af4"/>
        <w:widowControl w:val="0"/>
        <w:shd w:val="clear" w:color="auto" w:fill="FFFFFF"/>
        <w:tabs>
          <w:tab w:val="left" w:pos="142"/>
        </w:tabs>
        <w:autoSpaceDE w:val="0"/>
        <w:autoSpaceDN w:val="0"/>
        <w:adjustRightInd w:val="0"/>
        <w:spacing w:line="240" w:lineRule="auto"/>
        <w:ind w:left="0"/>
      </w:pPr>
      <w:r w:rsidRPr="007E253F">
        <w:t xml:space="preserve">2. </w:t>
      </w:r>
      <w:r w:rsidR="008110F0" w:rsidRPr="007E253F">
        <w:t>Выписка из единого государственного реестра юридических лиц (сроком не «старше» 30 дней).</w:t>
      </w:r>
    </w:p>
    <w:p w:rsidR="008110F0" w:rsidRPr="007E253F" w:rsidRDefault="00EB18CB" w:rsidP="00EB18CB">
      <w:pPr>
        <w:pStyle w:val="af4"/>
        <w:widowControl w:val="0"/>
        <w:shd w:val="clear" w:color="auto" w:fill="FFFFFF"/>
        <w:tabs>
          <w:tab w:val="left" w:pos="142"/>
        </w:tabs>
        <w:autoSpaceDE w:val="0"/>
        <w:autoSpaceDN w:val="0"/>
        <w:adjustRightInd w:val="0"/>
        <w:spacing w:line="240" w:lineRule="auto"/>
        <w:ind w:left="0"/>
      </w:pPr>
      <w:r w:rsidRPr="007E253F">
        <w:t xml:space="preserve">3. </w:t>
      </w:r>
      <w:r w:rsidR="008110F0" w:rsidRPr="007E253F">
        <w:t>Приказ о назначении главного бухгалтера.</w:t>
      </w:r>
    </w:p>
    <w:p w:rsidR="008110F0" w:rsidRPr="007E253F" w:rsidRDefault="00EB18CB" w:rsidP="00EB18CB">
      <w:pPr>
        <w:pStyle w:val="af4"/>
        <w:widowControl w:val="0"/>
        <w:shd w:val="clear" w:color="auto" w:fill="FFFFFF"/>
        <w:tabs>
          <w:tab w:val="left" w:pos="142"/>
        </w:tabs>
        <w:autoSpaceDE w:val="0"/>
        <w:autoSpaceDN w:val="0"/>
        <w:adjustRightInd w:val="0"/>
        <w:spacing w:line="240" w:lineRule="auto"/>
        <w:ind w:left="0"/>
      </w:pPr>
      <w:r w:rsidRPr="007E253F">
        <w:t xml:space="preserve">4. </w:t>
      </w:r>
      <w:r w:rsidR="008110F0" w:rsidRPr="007E253F">
        <w:t>Свидетельство о регистрации в Регистрационной палате (для организаций, зарегистрированных до 1998 г).</w:t>
      </w:r>
    </w:p>
    <w:p w:rsidR="008110F0" w:rsidRPr="007E253F" w:rsidRDefault="00EB18CB" w:rsidP="00EB18CB">
      <w:pPr>
        <w:pStyle w:val="af4"/>
        <w:widowControl w:val="0"/>
        <w:shd w:val="clear" w:color="auto" w:fill="FFFFFF"/>
        <w:tabs>
          <w:tab w:val="left" w:pos="142"/>
        </w:tabs>
        <w:autoSpaceDE w:val="0"/>
        <w:autoSpaceDN w:val="0"/>
        <w:adjustRightInd w:val="0"/>
        <w:spacing w:line="240" w:lineRule="auto"/>
        <w:ind w:left="0"/>
      </w:pPr>
      <w:r w:rsidRPr="007E253F">
        <w:t xml:space="preserve">5. </w:t>
      </w:r>
      <w:r w:rsidR="008110F0" w:rsidRPr="007E253F">
        <w:t>Информационное письмо о постановке на статистический учет.</w:t>
      </w:r>
    </w:p>
    <w:p w:rsidR="008110F0" w:rsidRPr="007E253F" w:rsidRDefault="00EB18CB" w:rsidP="00EB18CB">
      <w:pPr>
        <w:pStyle w:val="af4"/>
        <w:widowControl w:val="0"/>
        <w:shd w:val="clear" w:color="auto" w:fill="FFFFFF"/>
        <w:tabs>
          <w:tab w:val="left" w:pos="569"/>
        </w:tabs>
        <w:autoSpaceDE w:val="0"/>
        <w:autoSpaceDN w:val="0"/>
        <w:adjustRightInd w:val="0"/>
        <w:spacing w:line="240" w:lineRule="auto"/>
        <w:ind w:left="0"/>
        <w:rPr>
          <w:spacing w:val="-23"/>
        </w:rPr>
      </w:pPr>
      <w:r w:rsidRPr="007E253F">
        <w:t xml:space="preserve">6. </w:t>
      </w:r>
      <w:r w:rsidR="008110F0" w:rsidRPr="007E253F">
        <w:t xml:space="preserve">Копия баланса, </w:t>
      </w:r>
      <w:r w:rsidR="008110F0" w:rsidRPr="007E253F">
        <w:rPr>
          <w:b/>
        </w:rPr>
        <w:t>с отметкой налоговой инспекции</w:t>
      </w:r>
      <w:r w:rsidR="008110F0" w:rsidRPr="007E253F">
        <w:t>.</w:t>
      </w:r>
    </w:p>
    <w:p w:rsidR="008110F0" w:rsidRPr="007E253F" w:rsidRDefault="008110F0" w:rsidP="00EB18CB">
      <w:pPr>
        <w:widowControl w:val="0"/>
        <w:shd w:val="clear" w:color="auto" w:fill="FFFFFF"/>
        <w:tabs>
          <w:tab w:val="left" w:pos="569"/>
        </w:tabs>
        <w:autoSpaceDE w:val="0"/>
        <w:autoSpaceDN w:val="0"/>
        <w:adjustRightInd w:val="0"/>
        <w:spacing w:line="240" w:lineRule="auto"/>
        <w:rPr>
          <w:b/>
          <w:spacing w:val="-23"/>
        </w:rPr>
      </w:pPr>
      <w:r w:rsidRPr="007E253F">
        <w:t xml:space="preserve">7. Копия отчета о прибылях и убытках за последний отчетный период </w:t>
      </w:r>
      <w:r w:rsidRPr="007E253F">
        <w:rPr>
          <w:b/>
        </w:rPr>
        <w:t>с отметкой налоговой инспекции.</w:t>
      </w:r>
    </w:p>
    <w:p w:rsidR="008110F0" w:rsidRPr="007E253F" w:rsidRDefault="008110F0" w:rsidP="00EB18CB">
      <w:pPr>
        <w:widowControl w:val="0"/>
        <w:shd w:val="clear" w:color="auto" w:fill="FFFFFF"/>
        <w:tabs>
          <w:tab w:val="left" w:pos="569"/>
        </w:tabs>
        <w:autoSpaceDE w:val="0"/>
        <w:autoSpaceDN w:val="0"/>
        <w:adjustRightInd w:val="0"/>
        <w:spacing w:line="240" w:lineRule="auto"/>
        <w:rPr>
          <w:spacing w:val="-23"/>
        </w:rPr>
      </w:pPr>
      <w:r w:rsidRPr="007E253F">
        <w:t>8. В случае, когда сумма Договора превышает 300 000 (Триста тысяч) рублей, Контрагент предоставляет:</w:t>
      </w:r>
    </w:p>
    <w:p w:rsidR="008110F0" w:rsidRPr="007E253F" w:rsidRDefault="008110F0" w:rsidP="00EB18CB">
      <w:pPr>
        <w:widowControl w:val="0"/>
        <w:shd w:val="clear" w:color="auto" w:fill="FFFFFF"/>
        <w:tabs>
          <w:tab w:val="left" w:pos="569"/>
        </w:tabs>
        <w:autoSpaceDE w:val="0"/>
        <w:autoSpaceDN w:val="0"/>
        <w:adjustRightInd w:val="0"/>
        <w:spacing w:line="240" w:lineRule="auto"/>
      </w:pPr>
      <w:r w:rsidRPr="007E253F">
        <w:t>- копию декларации по НДС за последний налоговый период</w:t>
      </w:r>
      <w:r w:rsidRPr="007E253F">
        <w:rPr>
          <w:b/>
        </w:rPr>
        <w:t xml:space="preserve"> с отметкой налоговой инспекции;</w:t>
      </w:r>
    </w:p>
    <w:p w:rsidR="008110F0" w:rsidRPr="007E253F" w:rsidRDefault="008110F0" w:rsidP="00EB18CB">
      <w:pPr>
        <w:widowControl w:val="0"/>
        <w:shd w:val="clear" w:color="auto" w:fill="FFFFFF"/>
        <w:tabs>
          <w:tab w:val="left" w:pos="569"/>
        </w:tabs>
        <w:autoSpaceDE w:val="0"/>
        <w:autoSpaceDN w:val="0"/>
        <w:adjustRightInd w:val="0"/>
        <w:spacing w:line="240" w:lineRule="auto"/>
        <w:rPr>
          <w:b/>
          <w:spacing w:val="-23"/>
        </w:rPr>
      </w:pPr>
      <w:r w:rsidRPr="007E253F">
        <w:t xml:space="preserve">- копию декларации по налогу на прибыль за последний налоговый период </w:t>
      </w:r>
      <w:r w:rsidRPr="007E253F">
        <w:rPr>
          <w:b/>
        </w:rPr>
        <w:t xml:space="preserve">с отметкой налоговой инспекции. </w:t>
      </w:r>
    </w:p>
    <w:p w:rsidR="008110F0" w:rsidRPr="007E253F" w:rsidRDefault="008110F0" w:rsidP="00EB18CB">
      <w:pPr>
        <w:widowControl w:val="0"/>
        <w:shd w:val="clear" w:color="auto" w:fill="FFFFFF"/>
        <w:tabs>
          <w:tab w:val="left" w:pos="569"/>
        </w:tabs>
        <w:autoSpaceDE w:val="0"/>
        <w:autoSpaceDN w:val="0"/>
        <w:adjustRightInd w:val="0"/>
        <w:spacing w:line="240" w:lineRule="auto"/>
        <w:rPr>
          <w:spacing w:val="-23"/>
        </w:rPr>
      </w:pPr>
      <w:r w:rsidRPr="007E253F">
        <w:t>В случае сдачи отчетов по электронной почте Контрагент предоставляет Протокол.</w:t>
      </w:r>
    </w:p>
    <w:p w:rsidR="008110F0" w:rsidRPr="007E253F" w:rsidRDefault="008110F0" w:rsidP="008110F0">
      <w:pPr>
        <w:widowControl w:val="0"/>
        <w:shd w:val="clear" w:color="auto" w:fill="FFFFFF"/>
        <w:tabs>
          <w:tab w:val="left" w:pos="569"/>
        </w:tabs>
        <w:autoSpaceDE w:val="0"/>
        <w:autoSpaceDN w:val="0"/>
        <w:adjustRightInd w:val="0"/>
        <w:spacing w:line="240" w:lineRule="auto"/>
      </w:pPr>
      <w:r w:rsidRPr="007E253F">
        <w:t xml:space="preserve">9. Банковская карточка предприятия (с образцом подписей), </w:t>
      </w:r>
      <w:r w:rsidRPr="007E253F">
        <w:rPr>
          <w:b/>
        </w:rPr>
        <w:t>заверенная банком</w:t>
      </w:r>
      <w:r w:rsidRPr="007E253F">
        <w:t>.</w:t>
      </w:r>
    </w:p>
    <w:p w:rsidR="008110F0" w:rsidRPr="007E253F" w:rsidRDefault="008110F0" w:rsidP="008110F0">
      <w:pPr>
        <w:pStyle w:val="a"/>
        <w:numPr>
          <w:ilvl w:val="0"/>
          <w:numId w:val="0"/>
        </w:numPr>
        <w:spacing w:before="0" w:line="240" w:lineRule="auto"/>
        <w:ind w:firstLine="567"/>
      </w:pPr>
    </w:p>
    <w:p w:rsidR="008110F0" w:rsidRPr="007E253F" w:rsidRDefault="008110F0" w:rsidP="008110F0">
      <w:pPr>
        <w:pStyle w:val="11112"/>
        <w:tabs>
          <w:tab w:val="clear" w:pos="0"/>
        </w:tabs>
        <w:spacing w:before="0" w:after="0"/>
        <w:ind w:firstLine="567"/>
        <w:outlineLvl w:val="9"/>
        <w:rPr>
          <w:rFonts w:ascii="Times New Roman" w:hAnsi="Times New Roman"/>
          <w:sz w:val="28"/>
          <w:szCs w:val="28"/>
        </w:rPr>
      </w:pPr>
      <w:r w:rsidRPr="007E253F">
        <w:rPr>
          <w:rFonts w:ascii="Times New Roman" w:hAnsi="Times New Roman"/>
          <w:sz w:val="28"/>
          <w:szCs w:val="28"/>
        </w:rPr>
        <w:t>3. Определение Победителя и подписание Договора.</w:t>
      </w:r>
    </w:p>
    <w:p w:rsidR="008110F0" w:rsidRPr="007E253F" w:rsidRDefault="008110F0" w:rsidP="008110F0">
      <w:pPr>
        <w:pStyle w:val="a"/>
        <w:numPr>
          <w:ilvl w:val="0"/>
          <w:numId w:val="0"/>
        </w:numPr>
        <w:spacing w:before="0" w:line="240" w:lineRule="auto"/>
        <w:ind w:firstLine="567"/>
        <w:contextualSpacing/>
      </w:pPr>
      <w:r w:rsidRPr="007E253F">
        <w:t>Критериями для определения Победителя являются:</w:t>
      </w:r>
    </w:p>
    <w:p w:rsidR="008110F0" w:rsidRPr="007E253F" w:rsidRDefault="00050556" w:rsidP="008110F0">
      <w:pPr>
        <w:pStyle w:val="a"/>
        <w:numPr>
          <w:ilvl w:val="0"/>
          <w:numId w:val="0"/>
        </w:numPr>
        <w:spacing w:before="0" w:line="240" w:lineRule="auto"/>
        <w:ind w:firstLine="567"/>
        <w:contextualSpacing/>
      </w:pPr>
      <w:r w:rsidRPr="007E253F">
        <w:t>1</w:t>
      </w:r>
      <w:r w:rsidR="008110F0" w:rsidRPr="007E253F">
        <w:t>. Наименьшая цена предложения при условии соответствия самого предложения и предлагаемой продукции условиям настоящего запроса предложений;</w:t>
      </w:r>
    </w:p>
    <w:p w:rsidR="008110F0" w:rsidRPr="007E253F" w:rsidRDefault="00050556" w:rsidP="008110F0">
      <w:pPr>
        <w:pStyle w:val="a"/>
        <w:numPr>
          <w:ilvl w:val="0"/>
          <w:numId w:val="0"/>
        </w:numPr>
        <w:spacing w:before="0" w:line="240" w:lineRule="auto"/>
        <w:ind w:firstLine="567"/>
        <w:contextualSpacing/>
      </w:pPr>
      <w:r w:rsidRPr="007E253F">
        <w:t>2</w:t>
      </w:r>
      <w:r w:rsidR="008110F0" w:rsidRPr="007E253F">
        <w:t>. Минимальный срок поставки после предоплаты.</w:t>
      </w:r>
    </w:p>
    <w:p w:rsidR="00F64DE5" w:rsidRPr="007E253F" w:rsidRDefault="00F64DE5" w:rsidP="008110F0">
      <w:pPr>
        <w:pStyle w:val="a"/>
        <w:numPr>
          <w:ilvl w:val="0"/>
          <w:numId w:val="0"/>
        </w:numPr>
        <w:spacing w:before="0" w:line="240" w:lineRule="auto"/>
        <w:ind w:firstLine="567"/>
        <w:contextualSpacing/>
      </w:pPr>
      <w:r w:rsidRPr="007E253F">
        <w:t>Заключение Договора по форме АО «МТУ Сатурн» без протокола разногласий:</w:t>
      </w:r>
    </w:p>
    <w:p w:rsidR="00F64DE5" w:rsidRPr="007E253F" w:rsidRDefault="00F64DE5" w:rsidP="008110F0">
      <w:pPr>
        <w:pStyle w:val="a"/>
        <w:numPr>
          <w:ilvl w:val="0"/>
          <w:numId w:val="0"/>
        </w:numPr>
        <w:spacing w:before="0" w:line="240" w:lineRule="auto"/>
        <w:ind w:firstLine="567"/>
        <w:contextualSpacing/>
      </w:pPr>
      <w:r w:rsidRPr="007E253F">
        <w:t>Участник должен при подаче предложения в свободной форме на бланке ор</w:t>
      </w:r>
      <w:r w:rsidR="005827AD" w:rsidRPr="007E253F">
        <w:t>ганизации</w:t>
      </w:r>
      <w:r w:rsidRPr="007E253F">
        <w:t>, (скан с подписью и печатью) подтвердить готовность к заключению договора по форме АО «МТУ Сатурн» без протокола разногласий.</w:t>
      </w:r>
    </w:p>
    <w:p w:rsidR="008110F0" w:rsidRPr="007E253F" w:rsidRDefault="008110F0" w:rsidP="008110F0">
      <w:pPr>
        <w:pStyle w:val="a"/>
        <w:numPr>
          <w:ilvl w:val="0"/>
          <w:numId w:val="0"/>
        </w:numPr>
        <w:spacing w:before="0" w:line="240" w:lineRule="auto"/>
        <w:ind w:firstLine="567"/>
        <w:contextualSpacing/>
      </w:pPr>
    </w:p>
    <w:p w:rsidR="00423FF7" w:rsidRPr="007E253F" w:rsidRDefault="00423FF7" w:rsidP="00423FF7">
      <w:pPr>
        <w:tabs>
          <w:tab w:val="num" w:pos="720"/>
        </w:tabs>
        <w:spacing w:line="240" w:lineRule="auto"/>
        <w:rPr>
          <w:b/>
        </w:rPr>
      </w:pPr>
      <w:r w:rsidRPr="007E253F">
        <w:rPr>
          <w:b/>
        </w:rPr>
        <w:t>Коммерческие предложения будут оцениваться Простым методом оценки (соответствует / не соответствует)</w:t>
      </w:r>
      <w:r w:rsidRPr="007E253F">
        <w:rPr>
          <w:rStyle w:val="af1"/>
          <w:b/>
        </w:rPr>
        <w:footnoteReference w:id="1"/>
      </w:r>
      <w:r w:rsidRPr="007E253F">
        <w:rPr>
          <w:b/>
        </w:rPr>
        <w:t>.</w:t>
      </w:r>
    </w:p>
    <w:p w:rsidR="00F00AD9" w:rsidRPr="007E253F" w:rsidRDefault="00F00AD9" w:rsidP="008110F0">
      <w:pPr>
        <w:pStyle w:val="a"/>
        <w:numPr>
          <w:ilvl w:val="0"/>
          <w:numId w:val="0"/>
        </w:numPr>
        <w:spacing w:before="0" w:line="240" w:lineRule="auto"/>
        <w:ind w:firstLine="567"/>
      </w:pPr>
    </w:p>
    <w:p w:rsidR="008110F0" w:rsidRPr="007E253F" w:rsidRDefault="008110F0" w:rsidP="008110F0">
      <w:pPr>
        <w:pStyle w:val="a"/>
        <w:numPr>
          <w:ilvl w:val="0"/>
          <w:numId w:val="0"/>
        </w:numPr>
        <w:spacing w:before="0" w:line="240" w:lineRule="auto"/>
        <w:ind w:firstLine="567"/>
      </w:pPr>
      <w:r w:rsidRPr="007E253F">
        <w:t>В течение 7 рабочих дней после определения Победителя</w:t>
      </w:r>
      <w:r w:rsidR="00EB18CB" w:rsidRPr="007E253F">
        <w:t>,</w:t>
      </w:r>
      <w:r w:rsidRPr="007E253F">
        <w:t xml:space="preserve"> Заказчик уведомит его об этом.</w:t>
      </w:r>
    </w:p>
    <w:p w:rsidR="002048B1" w:rsidRPr="007E253F" w:rsidRDefault="008110F0" w:rsidP="00EA4405">
      <w:pPr>
        <w:pStyle w:val="a"/>
        <w:numPr>
          <w:ilvl w:val="0"/>
          <w:numId w:val="0"/>
        </w:numPr>
        <w:spacing w:before="0" w:line="240" w:lineRule="auto"/>
        <w:ind w:firstLine="567"/>
      </w:pPr>
      <w:r w:rsidRPr="007E253F">
        <w:rPr>
          <w:kern w:val="28"/>
        </w:rPr>
        <w:t xml:space="preserve">Настоящая процедура закупки не является конкурсом, и Уведомление о проведении закупки не является публичной офертой Заказчика. Заказчик не несет никаких обязательств перед поставщиками, принявшими участие в конкурентной процедуре </w:t>
      </w:r>
      <w:r w:rsidRPr="007E253F">
        <w:t>Запроса цен.</w:t>
      </w:r>
    </w:p>
    <w:p w:rsidR="001B0AB0" w:rsidRPr="007E253F" w:rsidRDefault="001B0AB0" w:rsidP="00EA4405">
      <w:pPr>
        <w:pStyle w:val="a"/>
        <w:numPr>
          <w:ilvl w:val="0"/>
          <w:numId w:val="0"/>
        </w:numPr>
        <w:spacing w:before="0" w:line="240" w:lineRule="auto"/>
        <w:ind w:firstLine="567"/>
      </w:pPr>
    </w:p>
    <w:p w:rsidR="001B0AB0" w:rsidRPr="007E253F" w:rsidRDefault="001B0AB0" w:rsidP="00EA4405">
      <w:pPr>
        <w:pStyle w:val="a"/>
        <w:numPr>
          <w:ilvl w:val="0"/>
          <w:numId w:val="0"/>
        </w:numPr>
        <w:spacing w:before="0" w:line="240" w:lineRule="auto"/>
        <w:ind w:firstLine="567"/>
      </w:pPr>
    </w:p>
    <w:p w:rsidR="00C609F3" w:rsidRPr="007E253F" w:rsidRDefault="00C609F3" w:rsidP="00CB23DB">
      <w:pPr>
        <w:pStyle w:val="af6"/>
        <w:ind w:left="-142"/>
        <w:rPr>
          <w:b/>
        </w:rPr>
      </w:pPr>
      <w:r w:rsidRPr="007E253F">
        <w:rPr>
          <w:b/>
        </w:rPr>
        <w:t>Приложения к закупочной Документации:</w:t>
      </w:r>
    </w:p>
    <w:p w:rsidR="00C609F3" w:rsidRPr="007E253F" w:rsidRDefault="00C609F3" w:rsidP="00C609F3">
      <w:pPr>
        <w:spacing w:line="240" w:lineRule="auto"/>
      </w:pPr>
      <w:r w:rsidRPr="007E253F">
        <w:t>1. Анкета Участника (Карточка предприятия);</w:t>
      </w:r>
    </w:p>
    <w:p w:rsidR="00C609F3" w:rsidRPr="007E253F" w:rsidRDefault="00C609F3" w:rsidP="00C609F3">
      <w:pPr>
        <w:spacing w:line="240" w:lineRule="auto"/>
      </w:pPr>
      <w:r w:rsidRPr="007E253F">
        <w:t>2. Шаблон договора</w:t>
      </w:r>
    </w:p>
    <w:p w:rsidR="005A07B9" w:rsidRPr="007E253F" w:rsidRDefault="005A07B9" w:rsidP="005A07B9">
      <w:pPr>
        <w:spacing w:line="240" w:lineRule="auto"/>
      </w:pPr>
      <w:r w:rsidRPr="007E253F">
        <w:t>3. Памятка об открытии счета в ПАО МТС Банке.</w:t>
      </w:r>
    </w:p>
    <w:p w:rsidR="00C227F5" w:rsidRPr="007E253F" w:rsidRDefault="00C227F5" w:rsidP="005A07B9">
      <w:pPr>
        <w:spacing w:line="240" w:lineRule="auto"/>
      </w:pPr>
    </w:p>
    <w:p w:rsidR="00C227F5" w:rsidRPr="007E253F" w:rsidRDefault="00C227F5" w:rsidP="005A07B9">
      <w:pPr>
        <w:spacing w:line="240" w:lineRule="auto"/>
      </w:pPr>
    </w:p>
    <w:p w:rsidR="00C227F5" w:rsidRPr="007E253F" w:rsidRDefault="00C227F5" w:rsidP="005A07B9">
      <w:pPr>
        <w:spacing w:line="240" w:lineRule="auto"/>
      </w:pPr>
    </w:p>
    <w:tbl>
      <w:tblPr>
        <w:tblW w:w="0" w:type="auto"/>
        <w:tblInd w:w="-21" w:type="dxa"/>
        <w:tblLook w:val="0000" w:firstRow="0" w:lastRow="0" w:firstColumn="0" w:lastColumn="0" w:noHBand="0" w:noVBand="0"/>
      </w:tblPr>
      <w:tblGrid>
        <w:gridCol w:w="6345"/>
        <w:gridCol w:w="4080"/>
      </w:tblGrid>
      <w:tr w:rsidR="00D30FC2" w:rsidRPr="007E253F" w:rsidTr="007E253F">
        <w:trPr>
          <w:trHeight w:val="1320"/>
        </w:trPr>
        <w:tc>
          <w:tcPr>
            <w:tcW w:w="6345" w:type="dxa"/>
          </w:tcPr>
          <w:p w:rsidR="00D30FC2" w:rsidRPr="007E253F" w:rsidRDefault="00D30FC2" w:rsidP="00D30FC2">
            <w:pPr>
              <w:spacing w:line="276" w:lineRule="auto"/>
              <w:ind w:left="129"/>
              <w:jc w:val="left"/>
              <w:rPr>
                <w:b/>
              </w:rPr>
            </w:pPr>
            <w:r w:rsidRPr="007E253F">
              <w:rPr>
                <w:b/>
              </w:rPr>
              <w:t>Ведущий специалист</w:t>
            </w:r>
          </w:p>
          <w:p w:rsidR="00D30FC2" w:rsidRPr="007E253F" w:rsidRDefault="00D30FC2" w:rsidP="00D30FC2">
            <w:pPr>
              <w:spacing w:line="276" w:lineRule="auto"/>
              <w:ind w:left="129"/>
              <w:jc w:val="left"/>
              <w:rPr>
                <w:b/>
              </w:rPr>
            </w:pPr>
            <w:r w:rsidRPr="007E253F">
              <w:rPr>
                <w:b/>
              </w:rPr>
              <w:t>отдела закупок и проектной логистики</w:t>
            </w:r>
          </w:p>
          <w:p w:rsidR="00D30FC2" w:rsidRPr="007E253F" w:rsidRDefault="00D30FC2" w:rsidP="00D30FC2">
            <w:pPr>
              <w:spacing w:line="276" w:lineRule="auto"/>
              <w:ind w:left="129"/>
              <w:jc w:val="left"/>
              <w:rPr>
                <w:b/>
              </w:rPr>
            </w:pPr>
          </w:p>
        </w:tc>
        <w:tc>
          <w:tcPr>
            <w:tcW w:w="4080" w:type="dxa"/>
            <w:vAlign w:val="center"/>
          </w:tcPr>
          <w:p w:rsidR="00D30FC2" w:rsidRPr="00B942F9" w:rsidRDefault="00B942F9" w:rsidP="007E253F">
            <w:pPr>
              <w:spacing w:after="200" w:line="276" w:lineRule="auto"/>
              <w:ind w:firstLine="0"/>
              <w:jc w:val="right"/>
              <w:rPr>
                <w:b/>
              </w:rPr>
            </w:pPr>
            <w:r>
              <w:rPr>
                <w:b/>
              </w:rPr>
              <w:t>Д.Н. Тарапанов</w:t>
            </w:r>
          </w:p>
          <w:p w:rsidR="00D30FC2" w:rsidRPr="007E253F" w:rsidRDefault="00D30FC2" w:rsidP="007E253F">
            <w:pPr>
              <w:spacing w:after="200" w:line="276" w:lineRule="auto"/>
              <w:ind w:firstLine="0"/>
              <w:jc w:val="right"/>
              <w:rPr>
                <w:b/>
              </w:rPr>
            </w:pPr>
          </w:p>
          <w:p w:rsidR="00D30FC2" w:rsidRPr="007E253F" w:rsidRDefault="00D30FC2" w:rsidP="007E253F">
            <w:pPr>
              <w:spacing w:line="276" w:lineRule="auto"/>
              <w:ind w:firstLine="0"/>
              <w:jc w:val="right"/>
              <w:rPr>
                <w:b/>
              </w:rPr>
            </w:pPr>
          </w:p>
        </w:tc>
      </w:tr>
    </w:tbl>
    <w:p w:rsidR="00C227F5" w:rsidRPr="007E253F" w:rsidRDefault="00C227F5" w:rsidP="00596C20">
      <w:pPr>
        <w:spacing w:after="200" w:line="276" w:lineRule="auto"/>
        <w:ind w:firstLine="0"/>
        <w:jc w:val="right"/>
      </w:pPr>
    </w:p>
    <w:p w:rsidR="00C227F5" w:rsidRPr="007E253F" w:rsidRDefault="00C227F5">
      <w:pPr>
        <w:spacing w:after="200" w:line="276" w:lineRule="auto"/>
        <w:ind w:firstLine="0"/>
        <w:jc w:val="left"/>
      </w:pPr>
      <w:r w:rsidRPr="007E253F">
        <w:br w:type="page"/>
      </w:r>
    </w:p>
    <w:p w:rsidR="00BC5171" w:rsidRPr="007E253F" w:rsidRDefault="008A470D" w:rsidP="00596C20">
      <w:pPr>
        <w:spacing w:after="200" w:line="276" w:lineRule="auto"/>
        <w:ind w:firstLine="0"/>
        <w:jc w:val="right"/>
        <w:rPr>
          <w:b/>
        </w:rPr>
      </w:pPr>
      <w:r w:rsidRPr="007E253F">
        <w:lastRenderedPageBreak/>
        <w:t>Приложение №</w:t>
      </w:r>
      <w:r w:rsidR="00F53C2F" w:rsidRPr="007E253F">
        <w:t>1</w:t>
      </w:r>
      <w:r w:rsidRPr="007E253F">
        <w:br/>
      </w:r>
    </w:p>
    <w:p w:rsidR="00970A0B" w:rsidRPr="007E253F" w:rsidRDefault="00970A0B" w:rsidP="00970A0B">
      <w:pPr>
        <w:tabs>
          <w:tab w:val="num" w:pos="0"/>
        </w:tabs>
        <w:suppressAutoHyphens/>
        <w:spacing w:line="240" w:lineRule="auto"/>
        <w:ind w:firstLine="0"/>
        <w:jc w:val="center"/>
        <w:rPr>
          <w:b/>
        </w:rPr>
      </w:pPr>
      <w:r w:rsidRPr="007E253F">
        <w:rPr>
          <w:b/>
        </w:rPr>
        <w:t>Анкета Участника</w:t>
      </w:r>
    </w:p>
    <w:p w:rsidR="00970A0B" w:rsidRPr="007E253F" w:rsidRDefault="00970A0B" w:rsidP="00970A0B">
      <w:pPr>
        <w:tabs>
          <w:tab w:val="num" w:pos="0"/>
        </w:tabs>
        <w:spacing w:line="240" w:lineRule="auto"/>
        <w:ind w:right="424" w:firstLine="0"/>
        <w:jc w:val="left"/>
      </w:pPr>
      <w:r w:rsidRPr="007E253F">
        <w:t>Наименование и адрес Участника:  __________________________________________________________</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5580"/>
        <w:gridCol w:w="3519"/>
      </w:tblGrid>
      <w:tr w:rsidR="00970A0B" w:rsidRPr="007E253F" w:rsidTr="00A6520F">
        <w:trPr>
          <w:cantSplit/>
          <w:trHeight w:val="240"/>
          <w:tblHeader/>
        </w:trPr>
        <w:tc>
          <w:tcPr>
            <w:tcW w:w="540" w:type="dxa"/>
          </w:tcPr>
          <w:p w:rsidR="00970A0B" w:rsidRPr="007E253F" w:rsidRDefault="00970A0B" w:rsidP="00A6520F">
            <w:pPr>
              <w:pStyle w:val="a8"/>
              <w:tabs>
                <w:tab w:val="num" w:pos="0"/>
                <w:tab w:val="left" w:pos="432"/>
              </w:tabs>
              <w:spacing w:before="0" w:after="0"/>
              <w:ind w:left="0" w:right="-108"/>
              <w:jc w:val="center"/>
              <w:rPr>
                <w:sz w:val="28"/>
                <w:szCs w:val="28"/>
              </w:rPr>
            </w:pPr>
            <w:r w:rsidRPr="007E253F">
              <w:rPr>
                <w:sz w:val="28"/>
                <w:szCs w:val="28"/>
              </w:rPr>
              <w:t>№ п/п</w:t>
            </w:r>
          </w:p>
        </w:tc>
        <w:tc>
          <w:tcPr>
            <w:tcW w:w="5580" w:type="dxa"/>
            <w:vAlign w:val="center"/>
          </w:tcPr>
          <w:p w:rsidR="00970A0B" w:rsidRPr="007E253F" w:rsidRDefault="00970A0B" w:rsidP="00A6520F">
            <w:pPr>
              <w:pStyle w:val="a8"/>
              <w:tabs>
                <w:tab w:val="num" w:pos="0"/>
              </w:tabs>
              <w:spacing w:before="0" w:after="0"/>
              <w:ind w:left="0"/>
              <w:jc w:val="center"/>
              <w:rPr>
                <w:sz w:val="28"/>
                <w:szCs w:val="28"/>
              </w:rPr>
            </w:pPr>
            <w:r w:rsidRPr="007E253F">
              <w:rPr>
                <w:sz w:val="28"/>
                <w:szCs w:val="28"/>
              </w:rPr>
              <w:t>Наименование</w:t>
            </w:r>
          </w:p>
        </w:tc>
        <w:tc>
          <w:tcPr>
            <w:tcW w:w="3519" w:type="dxa"/>
            <w:vAlign w:val="center"/>
          </w:tcPr>
          <w:p w:rsidR="00970A0B" w:rsidRPr="007E253F" w:rsidRDefault="00970A0B" w:rsidP="00A6520F">
            <w:pPr>
              <w:pStyle w:val="a8"/>
              <w:tabs>
                <w:tab w:val="num" w:pos="0"/>
              </w:tabs>
              <w:spacing w:before="0" w:after="0"/>
              <w:ind w:left="0"/>
              <w:jc w:val="center"/>
              <w:rPr>
                <w:sz w:val="28"/>
                <w:szCs w:val="28"/>
              </w:rPr>
            </w:pPr>
            <w:r w:rsidRPr="007E253F">
              <w:rPr>
                <w:sz w:val="28"/>
                <w:szCs w:val="28"/>
              </w:rPr>
              <w:t>Сведения об Участнике</w:t>
            </w:r>
          </w:p>
        </w:tc>
      </w:tr>
      <w:tr w:rsidR="00970A0B" w:rsidRPr="007E253F" w:rsidTr="00A6520F">
        <w:trPr>
          <w:cantSplit/>
        </w:trPr>
        <w:tc>
          <w:tcPr>
            <w:tcW w:w="540" w:type="dxa"/>
          </w:tcPr>
          <w:p w:rsidR="00970A0B" w:rsidRPr="007E253F" w:rsidRDefault="00970A0B" w:rsidP="00A6520F">
            <w:pPr>
              <w:tabs>
                <w:tab w:val="num" w:pos="0"/>
              </w:tabs>
              <w:spacing w:line="240" w:lineRule="auto"/>
              <w:ind w:firstLine="0"/>
              <w:jc w:val="left"/>
            </w:pPr>
            <w:r w:rsidRPr="007E253F">
              <w:t>1</w:t>
            </w:r>
          </w:p>
        </w:tc>
        <w:tc>
          <w:tcPr>
            <w:tcW w:w="5580" w:type="dxa"/>
          </w:tcPr>
          <w:p w:rsidR="00970A0B" w:rsidRPr="007E253F" w:rsidRDefault="00970A0B" w:rsidP="00A6520F">
            <w:pPr>
              <w:pStyle w:val="a7"/>
              <w:tabs>
                <w:tab w:val="num" w:pos="0"/>
              </w:tabs>
              <w:spacing w:before="0" w:after="0"/>
              <w:ind w:left="0"/>
              <w:rPr>
                <w:sz w:val="28"/>
                <w:szCs w:val="28"/>
              </w:rPr>
            </w:pPr>
            <w:r w:rsidRPr="007E253F">
              <w:rPr>
                <w:sz w:val="28"/>
                <w:szCs w:val="28"/>
              </w:rPr>
              <w:t>Организационно-правовая форма и фирменное наименование Участника</w:t>
            </w:r>
          </w:p>
        </w:tc>
        <w:tc>
          <w:tcPr>
            <w:tcW w:w="3519" w:type="dxa"/>
          </w:tcPr>
          <w:p w:rsidR="00970A0B" w:rsidRPr="007E253F" w:rsidRDefault="00970A0B" w:rsidP="00A6520F">
            <w:pPr>
              <w:pStyle w:val="a7"/>
              <w:tabs>
                <w:tab w:val="num" w:pos="0"/>
              </w:tabs>
              <w:spacing w:before="0" w:after="0"/>
              <w:ind w:left="0"/>
              <w:rPr>
                <w:sz w:val="28"/>
                <w:szCs w:val="28"/>
              </w:rPr>
            </w:pPr>
          </w:p>
        </w:tc>
      </w:tr>
      <w:tr w:rsidR="00970A0B" w:rsidRPr="007E253F" w:rsidTr="00A6520F">
        <w:trPr>
          <w:cantSplit/>
        </w:trPr>
        <w:tc>
          <w:tcPr>
            <w:tcW w:w="540" w:type="dxa"/>
          </w:tcPr>
          <w:p w:rsidR="00970A0B" w:rsidRPr="007E253F" w:rsidRDefault="00970A0B" w:rsidP="00A6520F">
            <w:pPr>
              <w:tabs>
                <w:tab w:val="num" w:pos="0"/>
              </w:tabs>
              <w:spacing w:line="240" w:lineRule="auto"/>
              <w:ind w:firstLine="0"/>
              <w:jc w:val="left"/>
            </w:pPr>
            <w:r w:rsidRPr="007E253F">
              <w:t>2</w:t>
            </w:r>
          </w:p>
        </w:tc>
        <w:tc>
          <w:tcPr>
            <w:tcW w:w="5580" w:type="dxa"/>
          </w:tcPr>
          <w:p w:rsidR="00970A0B" w:rsidRPr="007E253F" w:rsidRDefault="00970A0B" w:rsidP="00A6520F">
            <w:pPr>
              <w:pStyle w:val="a7"/>
              <w:tabs>
                <w:tab w:val="num" w:pos="0"/>
              </w:tabs>
              <w:spacing w:before="0" w:after="0"/>
              <w:ind w:left="0"/>
              <w:rPr>
                <w:sz w:val="28"/>
                <w:szCs w:val="28"/>
              </w:rPr>
            </w:pPr>
            <w:r w:rsidRPr="007E253F">
              <w:rPr>
                <w:sz w:val="28"/>
                <w:szCs w:val="28"/>
              </w:rPr>
              <w:t>Учредители (перечислить наименования и организационно-правовую форму или Ф.И.О. всех учредителей, чья доля в уставном капитале превышает 10%)</w:t>
            </w:r>
          </w:p>
        </w:tc>
        <w:tc>
          <w:tcPr>
            <w:tcW w:w="3519" w:type="dxa"/>
          </w:tcPr>
          <w:p w:rsidR="00970A0B" w:rsidRPr="007E253F" w:rsidRDefault="00970A0B" w:rsidP="00A6520F">
            <w:pPr>
              <w:pStyle w:val="a7"/>
              <w:tabs>
                <w:tab w:val="num" w:pos="0"/>
              </w:tabs>
              <w:spacing w:before="0" w:after="0"/>
              <w:ind w:left="0"/>
              <w:rPr>
                <w:sz w:val="28"/>
                <w:szCs w:val="28"/>
              </w:rPr>
            </w:pPr>
          </w:p>
        </w:tc>
      </w:tr>
      <w:tr w:rsidR="00970A0B" w:rsidRPr="007E253F" w:rsidTr="00A6520F">
        <w:trPr>
          <w:cantSplit/>
        </w:trPr>
        <w:tc>
          <w:tcPr>
            <w:tcW w:w="540" w:type="dxa"/>
          </w:tcPr>
          <w:p w:rsidR="00970A0B" w:rsidRPr="007E253F" w:rsidRDefault="00970A0B" w:rsidP="00A6520F">
            <w:pPr>
              <w:tabs>
                <w:tab w:val="num" w:pos="0"/>
              </w:tabs>
              <w:spacing w:line="240" w:lineRule="auto"/>
              <w:ind w:firstLine="0"/>
              <w:jc w:val="left"/>
            </w:pPr>
            <w:r w:rsidRPr="007E253F">
              <w:t>3</w:t>
            </w:r>
          </w:p>
        </w:tc>
        <w:tc>
          <w:tcPr>
            <w:tcW w:w="5580" w:type="dxa"/>
          </w:tcPr>
          <w:p w:rsidR="00970A0B" w:rsidRPr="007E253F" w:rsidRDefault="00970A0B" w:rsidP="00A6520F">
            <w:pPr>
              <w:pStyle w:val="a7"/>
              <w:tabs>
                <w:tab w:val="num" w:pos="0"/>
              </w:tabs>
              <w:spacing w:before="0" w:after="0"/>
              <w:ind w:left="0"/>
              <w:rPr>
                <w:sz w:val="28"/>
                <w:szCs w:val="28"/>
              </w:rPr>
            </w:pPr>
            <w:r w:rsidRPr="007E253F">
              <w:rPr>
                <w:sz w:val="28"/>
                <w:szCs w:val="28"/>
              </w:rPr>
              <w:t>Свидетельство о внесении в Единый государственный реестр юридических лиц (дата и номер, кем выдано)</w:t>
            </w:r>
          </w:p>
        </w:tc>
        <w:tc>
          <w:tcPr>
            <w:tcW w:w="3519" w:type="dxa"/>
          </w:tcPr>
          <w:p w:rsidR="00970A0B" w:rsidRPr="007E253F" w:rsidRDefault="00970A0B" w:rsidP="00A6520F">
            <w:pPr>
              <w:pStyle w:val="a7"/>
              <w:tabs>
                <w:tab w:val="num" w:pos="0"/>
              </w:tabs>
              <w:spacing w:before="0" w:after="0"/>
              <w:ind w:left="0"/>
              <w:rPr>
                <w:sz w:val="28"/>
                <w:szCs w:val="28"/>
              </w:rPr>
            </w:pPr>
          </w:p>
        </w:tc>
      </w:tr>
      <w:tr w:rsidR="00970A0B" w:rsidRPr="007E253F" w:rsidTr="00A6520F">
        <w:trPr>
          <w:cantSplit/>
        </w:trPr>
        <w:tc>
          <w:tcPr>
            <w:tcW w:w="540" w:type="dxa"/>
          </w:tcPr>
          <w:p w:rsidR="00970A0B" w:rsidRPr="007E253F" w:rsidRDefault="00970A0B" w:rsidP="00A6520F">
            <w:pPr>
              <w:tabs>
                <w:tab w:val="num" w:pos="0"/>
              </w:tabs>
              <w:spacing w:line="240" w:lineRule="auto"/>
              <w:ind w:firstLine="0"/>
              <w:jc w:val="left"/>
            </w:pPr>
            <w:r w:rsidRPr="007E253F">
              <w:t>4</w:t>
            </w:r>
          </w:p>
        </w:tc>
        <w:tc>
          <w:tcPr>
            <w:tcW w:w="5580" w:type="dxa"/>
          </w:tcPr>
          <w:p w:rsidR="00970A0B" w:rsidRPr="007E253F" w:rsidRDefault="00970A0B" w:rsidP="00A6520F">
            <w:pPr>
              <w:pStyle w:val="a7"/>
              <w:tabs>
                <w:tab w:val="num" w:pos="0"/>
              </w:tabs>
              <w:spacing w:before="0" w:after="0"/>
              <w:ind w:left="0"/>
              <w:rPr>
                <w:sz w:val="28"/>
                <w:szCs w:val="28"/>
              </w:rPr>
            </w:pPr>
            <w:r w:rsidRPr="007E253F">
              <w:rPr>
                <w:sz w:val="28"/>
                <w:szCs w:val="28"/>
              </w:rPr>
              <w:t>ИНН Участника</w:t>
            </w:r>
          </w:p>
        </w:tc>
        <w:tc>
          <w:tcPr>
            <w:tcW w:w="3519" w:type="dxa"/>
          </w:tcPr>
          <w:p w:rsidR="00970A0B" w:rsidRPr="007E253F" w:rsidRDefault="00970A0B" w:rsidP="00A6520F">
            <w:pPr>
              <w:pStyle w:val="a7"/>
              <w:tabs>
                <w:tab w:val="num" w:pos="0"/>
              </w:tabs>
              <w:spacing w:before="0" w:after="0"/>
              <w:ind w:left="0"/>
              <w:rPr>
                <w:sz w:val="28"/>
                <w:szCs w:val="28"/>
              </w:rPr>
            </w:pPr>
          </w:p>
        </w:tc>
      </w:tr>
      <w:tr w:rsidR="00970A0B" w:rsidRPr="007E253F" w:rsidTr="00A6520F">
        <w:trPr>
          <w:cantSplit/>
        </w:trPr>
        <w:tc>
          <w:tcPr>
            <w:tcW w:w="540" w:type="dxa"/>
          </w:tcPr>
          <w:p w:rsidR="00970A0B" w:rsidRPr="007E253F" w:rsidRDefault="00970A0B" w:rsidP="00A6520F">
            <w:pPr>
              <w:tabs>
                <w:tab w:val="num" w:pos="0"/>
              </w:tabs>
              <w:spacing w:line="240" w:lineRule="auto"/>
              <w:ind w:firstLine="0"/>
              <w:jc w:val="left"/>
            </w:pPr>
            <w:r w:rsidRPr="007E253F">
              <w:t>5</w:t>
            </w:r>
          </w:p>
        </w:tc>
        <w:tc>
          <w:tcPr>
            <w:tcW w:w="5580" w:type="dxa"/>
          </w:tcPr>
          <w:p w:rsidR="00970A0B" w:rsidRPr="007E253F" w:rsidRDefault="00970A0B" w:rsidP="00A6520F">
            <w:pPr>
              <w:pStyle w:val="a7"/>
              <w:tabs>
                <w:tab w:val="num" w:pos="0"/>
              </w:tabs>
              <w:spacing w:before="0" w:after="0"/>
              <w:ind w:left="0"/>
              <w:rPr>
                <w:sz w:val="28"/>
                <w:szCs w:val="28"/>
              </w:rPr>
            </w:pPr>
            <w:r w:rsidRPr="007E253F">
              <w:rPr>
                <w:sz w:val="28"/>
                <w:szCs w:val="28"/>
              </w:rPr>
              <w:t>Юридический адрес</w:t>
            </w:r>
          </w:p>
        </w:tc>
        <w:tc>
          <w:tcPr>
            <w:tcW w:w="3519" w:type="dxa"/>
          </w:tcPr>
          <w:p w:rsidR="00970A0B" w:rsidRPr="007E253F" w:rsidRDefault="00970A0B" w:rsidP="00A6520F">
            <w:pPr>
              <w:pStyle w:val="a7"/>
              <w:tabs>
                <w:tab w:val="num" w:pos="0"/>
              </w:tabs>
              <w:spacing w:before="0" w:after="0"/>
              <w:ind w:left="0"/>
              <w:rPr>
                <w:sz w:val="28"/>
                <w:szCs w:val="28"/>
              </w:rPr>
            </w:pPr>
          </w:p>
        </w:tc>
      </w:tr>
      <w:tr w:rsidR="00970A0B" w:rsidRPr="007E253F" w:rsidTr="00A6520F">
        <w:trPr>
          <w:cantSplit/>
        </w:trPr>
        <w:tc>
          <w:tcPr>
            <w:tcW w:w="540" w:type="dxa"/>
          </w:tcPr>
          <w:p w:rsidR="00970A0B" w:rsidRPr="007E253F" w:rsidRDefault="00970A0B" w:rsidP="00A6520F">
            <w:pPr>
              <w:tabs>
                <w:tab w:val="num" w:pos="0"/>
              </w:tabs>
              <w:spacing w:line="240" w:lineRule="auto"/>
              <w:ind w:firstLine="0"/>
              <w:jc w:val="left"/>
            </w:pPr>
            <w:r w:rsidRPr="007E253F">
              <w:t>6</w:t>
            </w:r>
          </w:p>
        </w:tc>
        <w:tc>
          <w:tcPr>
            <w:tcW w:w="5580" w:type="dxa"/>
          </w:tcPr>
          <w:p w:rsidR="00970A0B" w:rsidRPr="007E253F" w:rsidRDefault="00970A0B" w:rsidP="00A6520F">
            <w:pPr>
              <w:pStyle w:val="a7"/>
              <w:tabs>
                <w:tab w:val="num" w:pos="0"/>
              </w:tabs>
              <w:spacing w:before="0" w:after="0"/>
              <w:ind w:left="0"/>
              <w:rPr>
                <w:sz w:val="28"/>
                <w:szCs w:val="28"/>
              </w:rPr>
            </w:pPr>
            <w:r w:rsidRPr="007E253F">
              <w:rPr>
                <w:sz w:val="28"/>
                <w:szCs w:val="28"/>
              </w:rPr>
              <w:t>Почтовый адрес</w:t>
            </w:r>
          </w:p>
        </w:tc>
        <w:tc>
          <w:tcPr>
            <w:tcW w:w="3519" w:type="dxa"/>
          </w:tcPr>
          <w:p w:rsidR="00970A0B" w:rsidRPr="007E253F" w:rsidRDefault="00970A0B" w:rsidP="00A6520F">
            <w:pPr>
              <w:pStyle w:val="a7"/>
              <w:tabs>
                <w:tab w:val="num" w:pos="0"/>
              </w:tabs>
              <w:spacing w:before="0" w:after="0"/>
              <w:ind w:left="0"/>
              <w:rPr>
                <w:sz w:val="28"/>
                <w:szCs w:val="28"/>
              </w:rPr>
            </w:pPr>
          </w:p>
        </w:tc>
      </w:tr>
      <w:tr w:rsidR="00970A0B" w:rsidRPr="007E253F" w:rsidTr="00A6520F">
        <w:trPr>
          <w:cantSplit/>
        </w:trPr>
        <w:tc>
          <w:tcPr>
            <w:tcW w:w="540" w:type="dxa"/>
          </w:tcPr>
          <w:p w:rsidR="00970A0B" w:rsidRPr="007E253F" w:rsidRDefault="00970A0B" w:rsidP="00A6520F">
            <w:pPr>
              <w:tabs>
                <w:tab w:val="num" w:pos="0"/>
              </w:tabs>
              <w:spacing w:line="240" w:lineRule="auto"/>
              <w:ind w:firstLine="0"/>
              <w:jc w:val="left"/>
            </w:pPr>
            <w:r w:rsidRPr="007E253F">
              <w:t>7</w:t>
            </w:r>
          </w:p>
        </w:tc>
        <w:tc>
          <w:tcPr>
            <w:tcW w:w="5580" w:type="dxa"/>
          </w:tcPr>
          <w:p w:rsidR="00970A0B" w:rsidRPr="007E253F" w:rsidRDefault="00970A0B" w:rsidP="00A6520F">
            <w:pPr>
              <w:pStyle w:val="a7"/>
              <w:tabs>
                <w:tab w:val="num" w:pos="0"/>
              </w:tabs>
              <w:spacing w:before="0" w:after="0"/>
              <w:ind w:left="0"/>
              <w:rPr>
                <w:sz w:val="28"/>
                <w:szCs w:val="28"/>
              </w:rPr>
            </w:pPr>
            <w:r w:rsidRPr="007E253F">
              <w:rPr>
                <w:sz w:val="28"/>
                <w:szCs w:val="28"/>
              </w:rPr>
              <w:t>Филиалы: перечислить наименования и почтовые адреса</w:t>
            </w:r>
          </w:p>
        </w:tc>
        <w:tc>
          <w:tcPr>
            <w:tcW w:w="3519" w:type="dxa"/>
          </w:tcPr>
          <w:p w:rsidR="00970A0B" w:rsidRPr="007E253F" w:rsidRDefault="00970A0B" w:rsidP="00A6520F">
            <w:pPr>
              <w:pStyle w:val="a7"/>
              <w:tabs>
                <w:tab w:val="num" w:pos="0"/>
              </w:tabs>
              <w:spacing w:before="0" w:after="0"/>
              <w:ind w:left="0"/>
              <w:rPr>
                <w:sz w:val="28"/>
                <w:szCs w:val="28"/>
              </w:rPr>
            </w:pPr>
          </w:p>
        </w:tc>
      </w:tr>
      <w:tr w:rsidR="00970A0B" w:rsidRPr="007E253F" w:rsidTr="00A6520F">
        <w:trPr>
          <w:cantSplit/>
        </w:trPr>
        <w:tc>
          <w:tcPr>
            <w:tcW w:w="540" w:type="dxa"/>
          </w:tcPr>
          <w:p w:rsidR="00970A0B" w:rsidRPr="007E253F" w:rsidRDefault="00970A0B" w:rsidP="00A6520F">
            <w:pPr>
              <w:tabs>
                <w:tab w:val="num" w:pos="0"/>
              </w:tabs>
              <w:spacing w:line="240" w:lineRule="auto"/>
              <w:ind w:firstLine="0"/>
              <w:jc w:val="left"/>
            </w:pPr>
            <w:r w:rsidRPr="007E253F">
              <w:t>8</w:t>
            </w:r>
          </w:p>
        </w:tc>
        <w:tc>
          <w:tcPr>
            <w:tcW w:w="5580" w:type="dxa"/>
          </w:tcPr>
          <w:p w:rsidR="00970A0B" w:rsidRPr="007E253F" w:rsidRDefault="00970A0B" w:rsidP="00A6520F">
            <w:pPr>
              <w:pStyle w:val="a7"/>
              <w:tabs>
                <w:tab w:val="num" w:pos="0"/>
              </w:tabs>
              <w:spacing w:before="0" w:after="0"/>
              <w:ind w:left="0"/>
              <w:rPr>
                <w:sz w:val="28"/>
                <w:szCs w:val="28"/>
              </w:rPr>
            </w:pPr>
            <w:r w:rsidRPr="007E253F">
              <w:rPr>
                <w:sz w:val="28"/>
                <w:szCs w:val="28"/>
              </w:rPr>
              <w:t>Банковские реквизиты (наименование и адрес банка, номер расчетного счета Участника в банке, телефоны банка, прочие банковские реквизиты)</w:t>
            </w:r>
          </w:p>
        </w:tc>
        <w:tc>
          <w:tcPr>
            <w:tcW w:w="3519" w:type="dxa"/>
          </w:tcPr>
          <w:p w:rsidR="00970A0B" w:rsidRPr="007E253F" w:rsidRDefault="00970A0B" w:rsidP="00A6520F">
            <w:pPr>
              <w:pStyle w:val="a7"/>
              <w:tabs>
                <w:tab w:val="num" w:pos="0"/>
              </w:tabs>
              <w:spacing w:before="0" w:after="0"/>
              <w:ind w:left="0"/>
              <w:rPr>
                <w:sz w:val="28"/>
                <w:szCs w:val="28"/>
              </w:rPr>
            </w:pPr>
          </w:p>
        </w:tc>
      </w:tr>
      <w:tr w:rsidR="00970A0B" w:rsidRPr="007E253F" w:rsidTr="00A6520F">
        <w:trPr>
          <w:cantSplit/>
        </w:trPr>
        <w:tc>
          <w:tcPr>
            <w:tcW w:w="540" w:type="dxa"/>
          </w:tcPr>
          <w:p w:rsidR="00970A0B" w:rsidRPr="007E253F" w:rsidRDefault="00970A0B" w:rsidP="00A6520F">
            <w:pPr>
              <w:tabs>
                <w:tab w:val="num" w:pos="0"/>
              </w:tabs>
              <w:spacing w:line="240" w:lineRule="auto"/>
              <w:ind w:firstLine="0"/>
              <w:jc w:val="left"/>
            </w:pPr>
            <w:r w:rsidRPr="007E253F">
              <w:t>9</w:t>
            </w:r>
          </w:p>
        </w:tc>
        <w:tc>
          <w:tcPr>
            <w:tcW w:w="5580" w:type="dxa"/>
          </w:tcPr>
          <w:p w:rsidR="00970A0B" w:rsidRPr="007E253F" w:rsidRDefault="00970A0B" w:rsidP="00A6520F">
            <w:pPr>
              <w:pStyle w:val="a7"/>
              <w:tabs>
                <w:tab w:val="num" w:pos="0"/>
              </w:tabs>
              <w:spacing w:before="0" w:after="0"/>
              <w:ind w:left="0"/>
              <w:rPr>
                <w:sz w:val="28"/>
                <w:szCs w:val="28"/>
              </w:rPr>
            </w:pPr>
            <w:r w:rsidRPr="007E253F">
              <w:rPr>
                <w:sz w:val="28"/>
                <w:szCs w:val="28"/>
              </w:rPr>
              <w:t>Телефоны Участника (с указанием кода города)</w:t>
            </w:r>
          </w:p>
        </w:tc>
        <w:tc>
          <w:tcPr>
            <w:tcW w:w="3519" w:type="dxa"/>
          </w:tcPr>
          <w:p w:rsidR="00970A0B" w:rsidRPr="007E253F" w:rsidRDefault="00970A0B" w:rsidP="00A6520F">
            <w:pPr>
              <w:pStyle w:val="a7"/>
              <w:tabs>
                <w:tab w:val="num" w:pos="0"/>
              </w:tabs>
              <w:spacing w:before="0" w:after="0"/>
              <w:ind w:left="0"/>
              <w:rPr>
                <w:sz w:val="28"/>
                <w:szCs w:val="28"/>
              </w:rPr>
            </w:pPr>
          </w:p>
        </w:tc>
      </w:tr>
      <w:tr w:rsidR="00970A0B" w:rsidRPr="007E253F" w:rsidTr="00A6520F">
        <w:trPr>
          <w:cantSplit/>
          <w:trHeight w:val="116"/>
        </w:trPr>
        <w:tc>
          <w:tcPr>
            <w:tcW w:w="540" w:type="dxa"/>
          </w:tcPr>
          <w:p w:rsidR="00970A0B" w:rsidRPr="007E253F" w:rsidRDefault="00970A0B" w:rsidP="00A6520F">
            <w:pPr>
              <w:tabs>
                <w:tab w:val="num" w:pos="0"/>
              </w:tabs>
              <w:spacing w:line="240" w:lineRule="auto"/>
              <w:ind w:firstLine="0"/>
              <w:jc w:val="left"/>
            </w:pPr>
            <w:r w:rsidRPr="007E253F">
              <w:t>10</w:t>
            </w:r>
          </w:p>
        </w:tc>
        <w:tc>
          <w:tcPr>
            <w:tcW w:w="5580" w:type="dxa"/>
          </w:tcPr>
          <w:p w:rsidR="00970A0B" w:rsidRPr="007E253F" w:rsidRDefault="00970A0B" w:rsidP="00A6520F">
            <w:pPr>
              <w:pStyle w:val="a7"/>
              <w:tabs>
                <w:tab w:val="num" w:pos="0"/>
              </w:tabs>
              <w:spacing w:before="0" w:after="0"/>
              <w:ind w:left="0"/>
              <w:rPr>
                <w:sz w:val="28"/>
                <w:szCs w:val="28"/>
              </w:rPr>
            </w:pPr>
            <w:r w:rsidRPr="007E253F">
              <w:rPr>
                <w:sz w:val="28"/>
                <w:szCs w:val="28"/>
              </w:rPr>
              <w:t>Факс Участника (с указанием кода города)</w:t>
            </w:r>
          </w:p>
        </w:tc>
        <w:tc>
          <w:tcPr>
            <w:tcW w:w="3519" w:type="dxa"/>
          </w:tcPr>
          <w:p w:rsidR="00970A0B" w:rsidRPr="007E253F" w:rsidRDefault="00970A0B" w:rsidP="00A6520F">
            <w:pPr>
              <w:pStyle w:val="a7"/>
              <w:tabs>
                <w:tab w:val="num" w:pos="0"/>
              </w:tabs>
              <w:spacing w:before="0" w:after="0"/>
              <w:ind w:left="0"/>
              <w:rPr>
                <w:sz w:val="28"/>
                <w:szCs w:val="28"/>
              </w:rPr>
            </w:pPr>
          </w:p>
        </w:tc>
      </w:tr>
      <w:tr w:rsidR="00970A0B" w:rsidRPr="007E253F" w:rsidTr="00A6520F">
        <w:trPr>
          <w:cantSplit/>
        </w:trPr>
        <w:tc>
          <w:tcPr>
            <w:tcW w:w="540" w:type="dxa"/>
          </w:tcPr>
          <w:p w:rsidR="00970A0B" w:rsidRPr="007E253F" w:rsidRDefault="00970A0B" w:rsidP="00A6520F">
            <w:pPr>
              <w:tabs>
                <w:tab w:val="num" w:pos="0"/>
              </w:tabs>
              <w:spacing w:line="240" w:lineRule="auto"/>
              <w:ind w:firstLine="0"/>
              <w:jc w:val="left"/>
            </w:pPr>
            <w:r w:rsidRPr="007E253F">
              <w:t>11</w:t>
            </w:r>
          </w:p>
        </w:tc>
        <w:tc>
          <w:tcPr>
            <w:tcW w:w="5580" w:type="dxa"/>
          </w:tcPr>
          <w:p w:rsidR="00970A0B" w:rsidRPr="007E253F" w:rsidRDefault="00970A0B" w:rsidP="00A6520F">
            <w:pPr>
              <w:pStyle w:val="a7"/>
              <w:tabs>
                <w:tab w:val="num" w:pos="0"/>
              </w:tabs>
              <w:spacing w:before="0" w:after="0"/>
              <w:ind w:left="0"/>
              <w:rPr>
                <w:sz w:val="28"/>
                <w:szCs w:val="28"/>
              </w:rPr>
            </w:pPr>
            <w:r w:rsidRPr="007E253F">
              <w:rPr>
                <w:sz w:val="28"/>
                <w:szCs w:val="28"/>
              </w:rPr>
              <w:t>Адрес электронной почты Участника</w:t>
            </w:r>
          </w:p>
        </w:tc>
        <w:tc>
          <w:tcPr>
            <w:tcW w:w="3519" w:type="dxa"/>
          </w:tcPr>
          <w:p w:rsidR="00970A0B" w:rsidRPr="007E253F" w:rsidRDefault="00970A0B" w:rsidP="00A6520F">
            <w:pPr>
              <w:pStyle w:val="a7"/>
              <w:tabs>
                <w:tab w:val="num" w:pos="0"/>
              </w:tabs>
              <w:spacing w:before="0" w:after="0"/>
              <w:ind w:left="0"/>
              <w:rPr>
                <w:sz w:val="28"/>
                <w:szCs w:val="28"/>
              </w:rPr>
            </w:pPr>
          </w:p>
        </w:tc>
      </w:tr>
      <w:tr w:rsidR="00970A0B" w:rsidRPr="007E253F" w:rsidTr="00A6520F">
        <w:trPr>
          <w:cantSplit/>
        </w:trPr>
        <w:tc>
          <w:tcPr>
            <w:tcW w:w="540" w:type="dxa"/>
            <w:tcBorders>
              <w:top w:val="single" w:sz="4" w:space="0" w:color="auto"/>
              <w:left w:val="single" w:sz="4" w:space="0" w:color="auto"/>
              <w:bottom w:val="single" w:sz="4" w:space="0" w:color="auto"/>
              <w:right w:val="single" w:sz="4" w:space="0" w:color="auto"/>
            </w:tcBorders>
          </w:tcPr>
          <w:p w:rsidR="00970A0B" w:rsidRPr="007E253F" w:rsidRDefault="00970A0B" w:rsidP="00A6520F">
            <w:pPr>
              <w:tabs>
                <w:tab w:val="num" w:pos="0"/>
              </w:tabs>
              <w:spacing w:line="240" w:lineRule="auto"/>
              <w:ind w:firstLine="0"/>
              <w:jc w:val="left"/>
            </w:pPr>
            <w:r w:rsidRPr="007E253F">
              <w:t>12</w:t>
            </w:r>
          </w:p>
        </w:tc>
        <w:tc>
          <w:tcPr>
            <w:tcW w:w="5580" w:type="dxa"/>
            <w:tcBorders>
              <w:top w:val="single" w:sz="4" w:space="0" w:color="auto"/>
              <w:left w:val="single" w:sz="4" w:space="0" w:color="auto"/>
              <w:bottom w:val="single" w:sz="4" w:space="0" w:color="auto"/>
              <w:right w:val="single" w:sz="4" w:space="0" w:color="auto"/>
            </w:tcBorders>
          </w:tcPr>
          <w:p w:rsidR="00970A0B" w:rsidRPr="007E253F" w:rsidRDefault="00970A0B" w:rsidP="00A6520F">
            <w:pPr>
              <w:pStyle w:val="a7"/>
              <w:tabs>
                <w:tab w:val="num" w:pos="0"/>
              </w:tabs>
              <w:spacing w:before="0" w:after="0"/>
              <w:ind w:left="0"/>
              <w:rPr>
                <w:sz w:val="28"/>
                <w:szCs w:val="28"/>
              </w:rPr>
            </w:pPr>
            <w:r w:rsidRPr="007E253F">
              <w:rPr>
                <w:sz w:val="28"/>
                <w:szCs w:val="28"/>
              </w:rPr>
              <w:t>Фамилия, Имя и Отчество руководителя Участника, имеющего право подписи согласно учредительным документам Участника, с указанием должности и контактного телефона</w:t>
            </w:r>
          </w:p>
        </w:tc>
        <w:tc>
          <w:tcPr>
            <w:tcW w:w="3519" w:type="dxa"/>
            <w:tcBorders>
              <w:top w:val="single" w:sz="4" w:space="0" w:color="auto"/>
              <w:left w:val="single" w:sz="4" w:space="0" w:color="auto"/>
              <w:bottom w:val="single" w:sz="4" w:space="0" w:color="auto"/>
              <w:right w:val="single" w:sz="4" w:space="0" w:color="auto"/>
            </w:tcBorders>
          </w:tcPr>
          <w:p w:rsidR="00970A0B" w:rsidRPr="007E253F" w:rsidRDefault="00970A0B" w:rsidP="00A6520F">
            <w:pPr>
              <w:pStyle w:val="a7"/>
              <w:tabs>
                <w:tab w:val="num" w:pos="0"/>
              </w:tabs>
              <w:spacing w:before="0" w:after="0"/>
              <w:ind w:left="0"/>
              <w:rPr>
                <w:sz w:val="28"/>
                <w:szCs w:val="28"/>
              </w:rPr>
            </w:pPr>
          </w:p>
        </w:tc>
      </w:tr>
      <w:tr w:rsidR="00970A0B" w:rsidRPr="007E253F" w:rsidTr="00A6520F">
        <w:trPr>
          <w:cantSplit/>
        </w:trPr>
        <w:tc>
          <w:tcPr>
            <w:tcW w:w="540" w:type="dxa"/>
            <w:tcBorders>
              <w:top w:val="single" w:sz="4" w:space="0" w:color="auto"/>
              <w:left w:val="single" w:sz="4" w:space="0" w:color="auto"/>
              <w:bottom w:val="single" w:sz="4" w:space="0" w:color="auto"/>
              <w:right w:val="single" w:sz="4" w:space="0" w:color="auto"/>
            </w:tcBorders>
          </w:tcPr>
          <w:p w:rsidR="00970A0B" w:rsidRPr="007E253F" w:rsidRDefault="00970A0B" w:rsidP="00A6520F">
            <w:pPr>
              <w:tabs>
                <w:tab w:val="num" w:pos="0"/>
              </w:tabs>
              <w:spacing w:line="240" w:lineRule="auto"/>
              <w:ind w:firstLine="0"/>
              <w:jc w:val="left"/>
            </w:pPr>
            <w:r w:rsidRPr="007E253F">
              <w:t>13</w:t>
            </w:r>
          </w:p>
        </w:tc>
        <w:tc>
          <w:tcPr>
            <w:tcW w:w="5580" w:type="dxa"/>
            <w:tcBorders>
              <w:top w:val="single" w:sz="4" w:space="0" w:color="auto"/>
              <w:left w:val="single" w:sz="4" w:space="0" w:color="auto"/>
              <w:bottom w:val="single" w:sz="4" w:space="0" w:color="auto"/>
              <w:right w:val="single" w:sz="4" w:space="0" w:color="auto"/>
            </w:tcBorders>
          </w:tcPr>
          <w:p w:rsidR="00970A0B" w:rsidRPr="007E253F" w:rsidRDefault="00970A0B" w:rsidP="00A6520F">
            <w:pPr>
              <w:pStyle w:val="a7"/>
              <w:tabs>
                <w:tab w:val="num" w:pos="0"/>
              </w:tabs>
              <w:spacing w:before="0" w:after="0"/>
              <w:ind w:left="0"/>
              <w:rPr>
                <w:sz w:val="28"/>
                <w:szCs w:val="28"/>
              </w:rPr>
            </w:pPr>
            <w:r w:rsidRPr="007E253F">
              <w:rPr>
                <w:sz w:val="28"/>
                <w:szCs w:val="28"/>
              </w:rPr>
              <w:t>Фамилия, Имя и Отчество главного бухгалтера Участника</w:t>
            </w:r>
          </w:p>
        </w:tc>
        <w:tc>
          <w:tcPr>
            <w:tcW w:w="3519" w:type="dxa"/>
            <w:tcBorders>
              <w:top w:val="single" w:sz="4" w:space="0" w:color="auto"/>
              <w:left w:val="single" w:sz="4" w:space="0" w:color="auto"/>
              <w:bottom w:val="single" w:sz="4" w:space="0" w:color="auto"/>
              <w:right w:val="single" w:sz="4" w:space="0" w:color="auto"/>
            </w:tcBorders>
          </w:tcPr>
          <w:p w:rsidR="00970A0B" w:rsidRPr="007E253F" w:rsidRDefault="00970A0B" w:rsidP="00A6520F">
            <w:pPr>
              <w:pStyle w:val="a7"/>
              <w:tabs>
                <w:tab w:val="num" w:pos="0"/>
              </w:tabs>
              <w:spacing w:before="0" w:after="0"/>
              <w:ind w:left="0"/>
              <w:rPr>
                <w:sz w:val="28"/>
                <w:szCs w:val="28"/>
              </w:rPr>
            </w:pPr>
          </w:p>
        </w:tc>
      </w:tr>
      <w:tr w:rsidR="00970A0B" w:rsidRPr="007E253F" w:rsidTr="00A6520F">
        <w:trPr>
          <w:cantSplit/>
        </w:trPr>
        <w:tc>
          <w:tcPr>
            <w:tcW w:w="540" w:type="dxa"/>
          </w:tcPr>
          <w:p w:rsidR="00970A0B" w:rsidRPr="007E253F" w:rsidRDefault="00970A0B" w:rsidP="00A6520F">
            <w:pPr>
              <w:tabs>
                <w:tab w:val="num" w:pos="0"/>
              </w:tabs>
              <w:spacing w:line="240" w:lineRule="auto"/>
              <w:ind w:firstLine="0"/>
              <w:jc w:val="left"/>
            </w:pPr>
            <w:r w:rsidRPr="007E253F">
              <w:t>14</w:t>
            </w:r>
          </w:p>
        </w:tc>
        <w:tc>
          <w:tcPr>
            <w:tcW w:w="5580" w:type="dxa"/>
          </w:tcPr>
          <w:p w:rsidR="00970A0B" w:rsidRPr="007E253F" w:rsidRDefault="00970A0B" w:rsidP="00A6520F">
            <w:pPr>
              <w:pStyle w:val="a7"/>
              <w:tabs>
                <w:tab w:val="num" w:pos="0"/>
              </w:tabs>
              <w:spacing w:before="0" w:after="0"/>
              <w:ind w:left="0"/>
              <w:rPr>
                <w:sz w:val="28"/>
                <w:szCs w:val="28"/>
              </w:rPr>
            </w:pPr>
            <w:r w:rsidRPr="007E253F">
              <w:rPr>
                <w:sz w:val="28"/>
                <w:szCs w:val="28"/>
              </w:rPr>
              <w:t>Фамилия, Имя и Отчество ответственного лица Участника с указанием должности и контактного телефона</w:t>
            </w:r>
          </w:p>
        </w:tc>
        <w:tc>
          <w:tcPr>
            <w:tcW w:w="3519" w:type="dxa"/>
          </w:tcPr>
          <w:p w:rsidR="00970A0B" w:rsidRPr="007E253F" w:rsidRDefault="00970A0B" w:rsidP="00A6520F">
            <w:pPr>
              <w:pStyle w:val="a7"/>
              <w:tabs>
                <w:tab w:val="num" w:pos="0"/>
              </w:tabs>
              <w:spacing w:before="0" w:after="0"/>
              <w:ind w:left="0"/>
              <w:rPr>
                <w:sz w:val="28"/>
                <w:szCs w:val="28"/>
              </w:rPr>
            </w:pPr>
          </w:p>
        </w:tc>
      </w:tr>
    </w:tbl>
    <w:p w:rsidR="00970A0B" w:rsidRPr="007E253F" w:rsidRDefault="00970A0B" w:rsidP="00970A0B">
      <w:pPr>
        <w:tabs>
          <w:tab w:val="num" w:pos="0"/>
        </w:tabs>
        <w:spacing w:line="240" w:lineRule="auto"/>
        <w:ind w:firstLine="0"/>
      </w:pPr>
      <w:r w:rsidRPr="007E253F">
        <w:t>____________________________________</w:t>
      </w:r>
    </w:p>
    <w:p w:rsidR="00970A0B" w:rsidRPr="007E253F" w:rsidRDefault="00970A0B" w:rsidP="00970A0B">
      <w:pPr>
        <w:tabs>
          <w:tab w:val="num" w:pos="0"/>
        </w:tabs>
        <w:spacing w:line="240" w:lineRule="auto"/>
        <w:ind w:right="3684" w:firstLine="0"/>
        <w:jc w:val="center"/>
      </w:pPr>
      <w:r w:rsidRPr="007E253F">
        <w:rPr>
          <w:vertAlign w:val="superscript"/>
        </w:rPr>
        <w:t>(подпись, М.П.)</w:t>
      </w:r>
      <w:r w:rsidRPr="007E253F">
        <w:t>___________________________________</w:t>
      </w:r>
    </w:p>
    <w:p w:rsidR="00970A0B" w:rsidRPr="007E253F" w:rsidRDefault="00970A0B" w:rsidP="00970A0B">
      <w:pPr>
        <w:tabs>
          <w:tab w:val="num" w:pos="0"/>
        </w:tabs>
        <w:spacing w:line="240" w:lineRule="auto"/>
        <w:ind w:firstLine="0"/>
        <w:rPr>
          <w:b/>
        </w:rPr>
      </w:pPr>
      <w:r w:rsidRPr="007E253F">
        <w:rPr>
          <w:vertAlign w:val="superscript"/>
        </w:rPr>
        <w:t>(фамилия, имя, отчество подписавшего, должность)</w:t>
      </w:r>
    </w:p>
    <w:p w:rsidR="00C254D4" w:rsidRPr="007E253F" w:rsidRDefault="00C254D4">
      <w:pPr>
        <w:spacing w:after="200" w:line="276" w:lineRule="auto"/>
        <w:ind w:firstLine="0"/>
        <w:jc w:val="left"/>
        <w:rPr>
          <w:b/>
        </w:rPr>
        <w:sectPr w:rsidR="00C254D4" w:rsidRPr="007E253F" w:rsidSect="00990412">
          <w:footerReference w:type="default" r:id="rId11"/>
          <w:type w:val="continuous"/>
          <w:pgSz w:w="11906" w:h="16838"/>
          <w:pgMar w:top="1134" w:right="424" w:bottom="1134" w:left="1134" w:header="709" w:footer="709" w:gutter="0"/>
          <w:cols w:space="708"/>
          <w:docGrid w:linePitch="381"/>
        </w:sectPr>
      </w:pPr>
    </w:p>
    <w:p w:rsidR="00C227F5" w:rsidRPr="007E253F" w:rsidRDefault="00C227F5">
      <w:pPr>
        <w:spacing w:after="200" w:line="276" w:lineRule="auto"/>
        <w:ind w:firstLine="0"/>
        <w:jc w:val="left"/>
      </w:pPr>
      <w:r w:rsidRPr="007E253F">
        <w:lastRenderedPageBreak/>
        <w:br w:type="page"/>
      </w:r>
    </w:p>
    <w:p w:rsidR="008548DF" w:rsidRPr="007E253F" w:rsidRDefault="008548DF" w:rsidP="008548DF">
      <w:pPr>
        <w:spacing w:after="200" w:line="276" w:lineRule="auto"/>
        <w:ind w:firstLine="0"/>
        <w:jc w:val="right"/>
        <w:rPr>
          <w:b/>
        </w:rPr>
      </w:pPr>
      <w:r w:rsidRPr="007E253F">
        <w:lastRenderedPageBreak/>
        <w:t>Приложение №2</w:t>
      </w:r>
      <w:r w:rsidRPr="007E253F">
        <w:br/>
      </w:r>
    </w:p>
    <w:p w:rsidR="008548DF" w:rsidRPr="007E253F" w:rsidRDefault="008548DF" w:rsidP="008548DF">
      <w:pPr>
        <w:jc w:val="center"/>
        <w:rPr>
          <w:b/>
        </w:rPr>
      </w:pPr>
      <w:r w:rsidRPr="007E253F">
        <w:rPr>
          <w:b/>
        </w:rPr>
        <w:t>ПАМЯТКА</w:t>
      </w:r>
    </w:p>
    <w:p w:rsidR="008548DF" w:rsidRPr="007E253F" w:rsidRDefault="008548DF" w:rsidP="008548DF">
      <w:pPr>
        <w:jc w:val="center"/>
        <w:rPr>
          <w:b/>
        </w:rPr>
      </w:pPr>
      <w:r w:rsidRPr="007E253F">
        <w:rPr>
          <w:b/>
        </w:rPr>
        <w:t xml:space="preserve">о наличии Программы оповещения о недостатках </w:t>
      </w:r>
    </w:p>
    <w:p w:rsidR="008548DF" w:rsidRPr="007E253F" w:rsidRDefault="008548DF" w:rsidP="008548DF">
      <w:pPr>
        <w:jc w:val="center"/>
        <w:rPr>
          <w:b/>
        </w:rPr>
      </w:pPr>
      <w:r w:rsidRPr="007E253F">
        <w:rPr>
          <w:b/>
        </w:rPr>
        <w:t>«ЕДИНАЯ ГОРЯЧАЯ ЛИНИЯ» АО «РТИ».</w:t>
      </w:r>
    </w:p>
    <w:p w:rsidR="008548DF" w:rsidRPr="007E253F" w:rsidRDefault="008548DF" w:rsidP="008548DF">
      <w:pPr>
        <w:rPr>
          <w:i/>
        </w:rPr>
      </w:pPr>
    </w:p>
    <w:p w:rsidR="008548DF" w:rsidRPr="007E253F" w:rsidRDefault="008548DF" w:rsidP="008548DF">
      <w:pPr>
        <w:rPr>
          <w:b/>
        </w:rPr>
      </w:pPr>
      <w:r w:rsidRPr="007E253F">
        <w:rPr>
          <w:b/>
        </w:rPr>
        <w:t>1. Цель программы:</w:t>
      </w:r>
    </w:p>
    <w:p w:rsidR="008548DF" w:rsidRPr="007E253F" w:rsidRDefault="008548DF" w:rsidP="008548DF">
      <w:pPr>
        <w:numPr>
          <w:ilvl w:val="0"/>
          <w:numId w:val="39"/>
        </w:numPr>
        <w:tabs>
          <w:tab w:val="clear" w:pos="786"/>
          <w:tab w:val="num" w:pos="284"/>
        </w:tabs>
        <w:autoSpaceDE w:val="0"/>
        <w:autoSpaceDN w:val="0"/>
        <w:spacing w:line="240" w:lineRule="auto"/>
        <w:ind w:left="0" w:firstLine="426"/>
      </w:pPr>
      <w:r w:rsidRPr="007E253F">
        <w:t>повышение уровня корпоративного управления;</w:t>
      </w:r>
    </w:p>
    <w:p w:rsidR="008548DF" w:rsidRPr="007E253F" w:rsidRDefault="008548DF" w:rsidP="008548DF">
      <w:pPr>
        <w:numPr>
          <w:ilvl w:val="0"/>
          <w:numId w:val="39"/>
        </w:numPr>
        <w:tabs>
          <w:tab w:val="clear" w:pos="786"/>
          <w:tab w:val="num" w:pos="284"/>
        </w:tabs>
        <w:autoSpaceDE w:val="0"/>
        <w:autoSpaceDN w:val="0"/>
        <w:spacing w:line="240" w:lineRule="auto"/>
        <w:ind w:left="0" w:firstLine="426"/>
      </w:pPr>
      <w:r w:rsidRPr="007E253F">
        <w:t>своевременное выявление возможных нарушений, злоупотреблений или случаев неправомерного завладения, разглашения и/или использования информации, составляющей коммерческую тайну;</w:t>
      </w:r>
    </w:p>
    <w:p w:rsidR="008548DF" w:rsidRPr="007E253F" w:rsidRDefault="008548DF" w:rsidP="008548DF">
      <w:pPr>
        <w:numPr>
          <w:ilvl w:val="0"/>
          <w:numId w:val="39"/>
        </w:numPr>
        <w:tabs>
          <w:tab w:val="clear" w:pos="786"/>
          <w:tab w:val="num" w:pos="284"/>
        </w:tabs>
        <w:autoSpaceDE w:val="0"/>
        <w:autoSpaceDN w:val="0"/>
        <w:spacing w:line="240" w:lineRule="auto"/>
        <w:ind w:left="0" w:firstLine="426"/>
      </w:pPr>
      <w:r w:rsidRPr="007E253F">
        <w:t xml:space="preserve">минимизация финансовых, правовых, коррупционных, </w:t>
      </w:r>
      <w:proofErr w:type="spellStart"/>
      <w:r w:rsidRPr="007E253F">
        <w:t>репутационных</w:t>
      </w:r>
      <w:proofErr w:type="spellEnd"/>
      <w:r w:rsidRPr="007E253F">
        <w:t xml:space="preserve"> и иных рисков.</w:t>
      </w:r>
    </w:p>
    <w:p w:rsidR="008548DF" w:rsidRPr="007E253F" w:rsidRDefault="008548DF" w:rsidP="008548DF">
      <w:pPr>
        <w:rPr>
          <w:b/>
        </w:rPr>
      </w:pPr>
    </w:p>
    <w:p w:rsidR="008548DF" w:rsidRPr="007E253F" w:rsidRDefault="008548DF" w:rsidP="008548DF">
      <w:pPr>
        <w:rPr>
          <w:b/>
        </w:rPr>
      </w:pPr>
      <w:r w:rsidRPr="007E253F">
        <w:rPr>
          <w:b/>
        </w:rPr>
        <w:t>2. Ссылки на Положение о Программе оповещения о недостатках</w:t>
      </w:r>
    </w:p>
    <w:p w:rsidR="008548DF" w:rsidRPr="007E253F" w:rsidRDefault="008548DF" w:rsidP="008548DF">
      <w:pPr>
        <w:ind w:firstLine="426"/>
      </w:pPr>
      <w:r w:rsidRPr="007E253F">
        <w:t>Программа составлена с целью обеспечения ее максимальной работоспособности и предоставляет все разумно возможные процедуры и рекомендации по защите анонимности при отправке сообщений (в случае желания сохранить анонимность).</w:t>
      </w:r>
    </w:p>
    <w:p w:rsidR="008548DF" w:rsidRPr="007E253F" w:rsidRDefault="008548DF" w:rsidP="008548DF">
      <w:pPr>
        <w:rPr>
          <w:b/>
        </w:rPr>
      </w:pPr>
    </w:p>
    <w:p w:rsidR="008548DF" w:rsidRPr="007E253F" w:rsidRDefault="008548DF" w:rsidP="008548DF">
      <w:r w:rsidRPr="007E253F">
        <w:rPr>
          <w:b/>
        </w:rPr>
        <w:t xml:space="preserve">2.1. </w:t>
      </w:r>
      <w:r w:rsidRPr="007E253F">
        <w:t xml:space="preserve">Ссылка на Положение «Программа оповещения о недостатках «ЕДИНАЯ ГОРЯЧАЯ ЛИНИЯ» АО «РТИ» расположена по адресу </w:t>
      </w:r>
      <w:r w:rsidRPr="007E253F">
        <w:rPr>
          <w:lang w:val="en-US"/>
        </w:rPr>
        <w:t>www</w:t>
      </w:r>
      <w:r w:rsidRPr="007E253F">
        <w:t>.oaorti.ru в отдельной вкладке «ГОРЯЧАЯ ЛИНИЯ» на главной странице сайта.</w:t>
      </w:r>
    </w:p>
    <w:p w:rsidR="008548DF" w:rsidRPr="007E253F" w:rsidRDefault="008548DF" w:rsidP="008548DF"/>
    <w:p w:rsidR="008548DF" w:rsidRPr="007E253F" w:rsidRDefault="008548DF" w:rsidP="008548DF">
      <w:r w:rsidRPr="007E253F">
        <w:rPr>
          <w:b/>
        </w:rPr>
        <w:t>2.2.</w:t>
      </w:r>
      <w:r w:rsidRPr="007E253F">
        <w:t xml:space="preserve"> Ссылка на Положение «Программа оповещения о недостатках «ЕДИНАЯ ГОРЯЧАЯ ЛИНИЯ» ПАО АФК «Система» расположена по адресам www.sistema.ru и www.sistema.com в отдельной вкладке «ГОРЯЧАЯ ЛИНИЯ» на главной странице сайта.</w:t>
      </w:r>
    </w:p>
    <w:p w:rsidR="00C227F5" w:rsidRPr="007E253F" w:rsidRDefault="00C227F5">
      <w:pPr>
        <w:spacing w:after="200" w:line="276" w:lineRule="auto"/>
        <w:ind w:firstLine="0"/>
        <w:jc w:val="left"/>
        <w:rPr>
          <w:b/>
        </w:rPr>
      </w:pPr>
      <w:r w:rsidRPr="007E253F">
        <w:rPr>
          <w:b/>
        </w:rPr>
        <w:br w:type="page"/>
      </w:r>
    </w:p>
    <w:p w:rsidR="008548DF" w:rsidRPr="007E253F" w:rsidRDefault="008548DF" w:rsidP="008548DF">
      <w:pPr>
        <w:rPr>
          <w:b/>
        </w:rPr>
      </w:pPr>
      <w:r w:rsidRPr="007E253F">
        <w:rPr>
          <w:b/>
        </w:rPr>
        <w:lastRenderedPageBreak/>
        <w:t>3. Каналы связи, обеспечивающие анонимность</w:t>
      </w:r>
    </w:p>
    <w:p w:rsidR="008548DF" w:rsidRPr="007E253F" w:rsidRDefault="008548DF" w:rsidP="008548DF">
      <w:pPr>
        <w:rPr>
          <w:b/>
        </w:rPr>
      </w:pPr>
    </w:p>
    <w:p w:rsidR="008548DF" w:rsidRPr="007E253F" w:rsidRDefault="008548DF" w:rsidP="008548DF">
      <w:pPr>
        <w:rPr>
          <w:b/>
        </w:rPr>
      </w:pPr>
      <w:r w:rsidRPr="007E253F">
        <w:rPr>
          <w:b/>
        </w:rPr>
        <w:t>3.1. «ЕДИНАЯ ГОРЯЧАЯ ЛИНИЯ» АО «РТИ»</w:t>
      </w:r>
    </w:p>
    <w:p w:rsidR="008548DF" w:rsidRPr="007E253F" w:rsidRDefault="008548DF" w:rsidP="008548DF"/>
    <w:tbl>
      <w:tblPr>
        <w:tblW w:w="10740" w:type="dxa"/>
        <w:tblInd w:w="-1111" w:type="dxa"/>
        <w:tblLook w:val="01E0" w:firstRow="1" w:lastRow="1" w:firstColumn="1" w:lastColumn="1" w:noHBand="0" w:noVBand="0"/>
      </w:tblPr>
      <w:tblGrid>
        <w:gridCol w:w="2411"/>
        <w:gridCol w:w="8329"/>
      </w:tblGrid>
      <w:tr w:rsidR="008548DF" w:rsidRPr="007E253F" w:rsidTr="00D019DC">
        <w:tc>
          <w:tcPr>
            <w:tcW w:w="2376" w:type="dxa"/>
          </w:tcPr>
          <w:p w:rsidR="008548DF" w:rsidRPr="007E253F" w:rsidRDefault="008548DF" w:rsidP="00D019DC">
            <w:pPr>
              <w:ind w:left="827" w:firstLine="0"/>
            </w:pPr>
            <w:r w:rsidRPr="007E253F">
              <w:rPr>
                <w:noProof/>
              </w:rPr>
              <w:drawing>
                <wp:inline distT="0" distB="0" distL="0" distR="0" wp14:anchorId="3BE77DB3" wp14:editId="3ACE0994">
                  <wp:extent cx="180975" cy="161925"/>
                  <wp:effectExtent l="19050" t="0" r="9525"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2" cstate="print"/>
                          <a:srcRect/>
                          <a:stretch>
                            <a:fillRect/>
                          </a:stretch>
                        </pic:blipFill>
                        <pic:spPr bwMode="auto">
                          <a:xfrm>
                            <a:off x="0" y="0"/>
                            <a:ext cx="180975" cy="161925"/>
                          </a:xfrm>
                          <a:prstGeom prst="rect">
                            <a:avLst/>
                          </a:prstGeom>
                          <a:noFill/>
                          <a:ln w="9525">
                            <a:noFill/>
                            <a:miter lim="800000"/>
                            <a:headEnd/>
                            <a:tailEnd/>
                          </a:ln>
                        </pic:spPr>
                      </pic:pic>
                    </a:graphicData>
                  </a:graphic>
                </wp:inline>
              </w:drawing>
            </w:r>
            <w:r w:rsidRPr="007E253F">
              <w:t xml:space="preserve">    (анонимно)             </w:t>
            </w:r>
          </w:p>
        </w:tc>
        <w:tc>
          <w:tcPr>
            <w:tcW w:w="8364" w:type="dxa"/>
          </w:tcPr>
          <w:p w:rsidR="008548DF" w:rsidRPr="007E253F" w:rsidRDefault="008548DF" w:rsidP="00D019DC">
            <w:pPr>
              <w:ind w:left="34"/>
              <w:rPr>
                <w:color w:val="000000"/>
                <w:u w:val="single"/>
              </w:rPr>
            </w:pPr>
            <w:r w:rsidRPr="007E253F">
              <w:rPr>
                <w:lang w:val="en-US"/>
              </w:rPr>
              <w:t>e</w:t>
            </w:r>
            <w:r w:rsidRPr="007E253F">
              <w:t>-</w:t>
            </w:r>
            <w:r w:rsidRPr="007E253F">
              <w:rPr>
                <w:lang w:val="en-US"/>
              </w:rPr>
              <w:t>mail</w:t>
            </w:r>
            <w:r w:rsidRPr="007E253F">
              <w:t xml:space="preserve">: на электронный почтовый ящик по адресу: </w:t>
            </w:r>
            <w:hyperlink r:id="rId13" w:history="1">
              <w:r w:rsidRPr="007E253F">
                <w:rPr>
                  <w:color w:val="000000"/>
                  <w:lang w:val="en-US"/>
                </w:rPr>
                <w:t>report</w:t>
              </w:r>
              <w:r w:rsidRPr="007E253F">
                <w:rPr>
                  <w:color w:val="000000"/>
                </w:rPr>
                <w:t>@</w:t>
              </w:r>
              <w:proofErr w:type="spellStart"/>
              <w:r w:rsidRPr="007E253F">
                <w:rPr>
                  <w:color w:val="000000"/>
                  <w:lang w:val="en-US"/>
                </w:rPr>
                <w:t>oaorti</w:t>
              </w:r>
              <w:proofErr w:type="spellEnd"/>
              <w:r w:rsidRPr="007E253F">
                <w:rPr>
                  <w:color w:val="000000"/>
                </w:rPr>
                <w:t>.</w:t>
              </w:r>
              <w:proofErr w:type="spellStart"/>
              <w:r w:rsidRPr="007E253F">
                <w:rPr>
                  <w:color w:val="000000"/>
                </w:rPr>
                <w:t>ru</w:t>
              </w:r>
              <w:proofErr w:type="spellEnd"/>
            </w:hyperlink>
          </w:p>
          <w:p w:rsidR="008548DF" w:rsidRPr="007E253F" w:rsidRDefault="008548DF" w:rsidP="00D019DC">
            <w:pPr>
              <w:ind w:left="34"/>
            </w:pPr>
          </w:p>
        </w:tc>
      </w:tr>
      <w:tr w:rsidR="008548DF" w:rsidRPr="007E253F" w:rsidTr="00D019DC">
        <w:tc>
          <w:tcPr>
            <w:tcW w:w="2376" w:type="dxa"/>
          </w:tcPr>
          <w:p w:rsidR="008548DF" w:rsidRPr="007E253F" w:rsidRDefault="008548DF" w:rsidP="00D019DC">
            <w:pPr>
              <w:ind w:left="827" w:firstLine="0"/>
            </w:pPr>
            <w:r w:rsidRPr="007E253F">
              <w:rPr>
                <w:noProof/>
              </w:rPr>
              <w:drawing>
                <wp:inline distT="0" distB="0" distL="0" distR="0" wp14:anchorId="0D524C88" wp14:editId="294EC81D">
                  <wp:extent cx="257175" cy="247650"/>
                  <wp:effectExtent l="19050" t="0" r="9525"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4" cstate="print"/>
                          <a:srcRect/>
                          <a:stretch>
                            <a:fillRect/>
                          </a:stretch>
                        </pic:blipFill>
                        <pic:spPr bwMode="auto">
                          <a:xfrm>
                            <a:off x="0" y="0"/>
                            <a:ext cx="257175" cy="247650"/>
                          </a:xfrm>
                          <a:prstGeom prst="rect">
                            <a:avLst/>
                          </a:prstGeom>
                          <a:noFill/>
                          <a:ln w="9525">
                            <a:noFill/>
                            <a:miter lim="800000"/>
                            <a:headEnd/>
                            <a:tailEnd/>
                          </a:ln>
                        </pic:spPr>
                      </pic:pic>
                    </a:graphicData>
                  </a:graphic>
                </wp:inline>
              </w:drawing>
            </w:r>
            <w:r w:rsidRPr="007E253F">
              <w:t xml:space="preserve">  (анонимно)                     </w:t>
            </w:r>
          </w:p>
        </w:tc>
        <w:tc>
          <w:tcPr>
            <w:tcW w:w="8364" w:type="dxa"/>
          </w:tcPr>
          <w:p w:rsidR="008548DF" w:rsidRPr="007E253F" w:rsidRDefault="008548DF" w:rsidP="00D019DC">
            <w:pPr>
              <w:autoSpaceDE w:val="0"/>
              <w:autoSpaceDN w:val="0"/>
              <w:adjustRightInd w:val="0"/>
              <w:spacing w:line="240" w:lineRule="atLeast"/>
              <w:ind w:left="34"/>
              <w:rPr>
                <w:rFonts w:eastAsia="MS Mincho"/>
                <w:lang w:eastAsia="ja-JP"/>
              </w:rPr>
            </w:pPr>
            <w:r w:rsidRPr="007E253F">
              <w:t xml:space="preserve">голосовое сообщение на автоответчик по телефону «ЕДИНОЙ ГОРЯЧЕЙ ЛИНИИ» на </w:t>
            </w:r>
            <w:r w:rsidRPr="007E253F">
              <w:rPr>
                <w:color w:val="000000"/>
              </w:rPr>
              <w:t>номер +7 (495) 723-83-76</w:t>
            </w:r>
          </w:p>
          <w:p w:rsidR="008548DF" w:rsidRPr="007E253F" w:rsidRDefault="008548DF" w:rsidP="00D019DC">
            <w:pPr>
              <w:ind w:left="34"/>
            </w:pPr>
          </w:p>
        </w:tc>
      </w:tr>
      <w:tr w:rsidR="008548DF" w:rsidRPr="007E253F" w:rsidTr="00D019DC">
        <w:tc>
          <w:tcPr>
            <w:tcW w:w="2376" w:type="dxa"/>
          </w:tcPr>
          <w:p w:rsidR="008548DF" w:rsidRPr="007E253F" w:rsidRDefault="008548DF" w:rsidP="00D019DC">
            <w:pPr>
              <w:ind w:left="827" w:firstLine="0"/>
            </w:pPr>
            <w:r w:rsidRPr="007E253F">
              <w:rPr>
                <w:noProof/>
              </w:rPr>
              <w:drawing>
                <wp:inline distT="0" distB="0" distL="0" distR="0" wp14:anchorId="4E5FB7AF" wp14:editId="4916826D">
                  <wp:extent cx="257175" cy="171450"/>
                  <wp:effectExtent l="19050" t="0" r="9525"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5" cstate="print"/>
                          <a:srcRect/>
                          <a:stretch>
                            <a:fillRect/>
                          </a:stretch>
                        </pic:blipFill>
                        <pic:spPr bwMode="auto">
                          <a:xfrm>
                            <a:off x="0" y="0"/>
                            <a:ext cx="257175" cy="171450"/>
                          </a:xfrm>
                          <a:prstGeom prst="rect">
                            <a:avLst/>
                          </a:prstGeom>
                          <a:noFill/>
                          <a:ln w="9525">
                            <a:noFill/>
                            <a:miter lim="800000"/>
                            <a:headEnd/>
                            <a:tailEnd/>
                          </a:ln>
                        </pic:spPr>
                      </pic:pic>
                    </a:graphicData>
                  </a:graphic>
                </wp:inline>
              </w:drawing>
            </w:r>
            <w:r w:rsidRPr="007E253F">
              <w:t xml:space="preserve">  (анонимно)                     </w:t>
            </w:r>
          </w:p>
        </w:tc>
        <w:tc>
          <w:tcPr>
            <w:tcW w:w="8364" w:type="dxa"/>
          </w:tcPr>
          <w:p w:rsidR="008548DF" w:rsidRPr="007E253F" w:rsidRDefault="008548DF" w:rsidP="00D019DC">
            <w:pPr>
              <w:ind w:left="34"/>
            </w:pPr>
            <w:r w:rsidRPr="007E253F">
              <w:t>письмо по почте или курьером на адрес: 127083, Российская Федерация, г. Москва, ул. 8-го Марта, д. 10, стр. 1, адресованное Руководителю Департамента внутреннего контроля и аудита («</w:t>
            </w:r>
            <w:proofErr w:type="spellStart"/>
            <w:r w:rsidRPr="007E253F">
              <w:t>ДВКиА</w:t>
            </w:r>
            <w:proofErr w:type="spellEnd"/>
            <w:r w:rsidRPr="007E253F">
              <w:t>») АО «РТИ» с пометкой «Лично – «ЕДИНАЯ ГОРЯЧАЯ ЛИНИЯ».</w:t>
            </w:r>
          </w:p>
        </w:tc>
      </w:tr>
    </w:tbl>
    <w:p w:rsidR="008548DF" w:rsidRPr="007E253F" w:rsidRDefault="008548DF" w:rsidP="008548DF">
      <w:pPr>
        <w:rPr>
          <w:b/>
        </w:rPr>
      </w:pPr>
    </w:p>
    <w:p w:rsidR="008548DF" w:rsidRPr="007E253F" w:rsidRDefault="008548DF" w:rsidP="008548DF">
      <w:pPr>
        <w:rPr>
          <w:b/>
        </w:rPr>
      </w:pPr>
      <w:r w:rsidRPr="007E253F">
        <w:rPr>
          <w:b/>
        </w:rPr>
        <w:t>3.2. «ЕДИНАЯ ГОРЯЧАЯ ЛИНИЯ» ПАО АФК «Система»</w:t>
      </w:r>
    </w:p>
    <w:p w:rsidR="008548DF" w:rsidRPr="007E253F" w:rsidRDefault="008548DF" w:rsidP="008548DF">
      <w:pPr>
        <w:rPr>
          <w:b/>
        </w:rPr>
      </w:pPr>
    </w:p>
    <w:tbl>
      <w:tblPr>
        <w:tblW w:w="10740" w:type="dxa"/>
        <w:tblInd w:w="-1111" w:type="dxa"/>
        <w:tblLook w:val="01E0" w:firstRow="1" w:lastRow="1" w:firstColumn="1" w:lastColumn="1" w:noHBand="0" w:noVBand="0"/>
      </w:tblPr>
      <w:tblGrid>
        <w:gridCol w:w="2411"/>
        <w:gridCol w:w="8329"/>
      </w:tblGrid>
      <w:tr w:rsidR="008548DF" w:rsidRPr="007E253F" w:rsidTr="00D019DC">
        <w:tc>
          <w:tcPr>
            <w:tcW w:w="2376" w:type="dxa"/>
          </w:tcPr>
          <w:p w:rsidR="008548DF" w:rsidRPr="007E253F" w:rsidRDefault="008548DF" w:rsidP="00D019DC">
            <w:pPr>
              <w:ind w:left="827" w:firstLine="0"/>
            </w:pPr>
            <w:r w:rsidRPr="007E253F">
              <w:rPr>
                <w:noProof/>
              </w:rPr>
              <w:drawing>
                <wp:inline distT="0" distB="0" distL="0" distR="0" wp14:anchorId="7F965EDE" wp14:editId="46C27198">
                  <wp:extent cx="180975" cy="161925"/>
                  <wp:effectExtent l="19050" t="0" r="9525"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2" cstate="print"/>
                          <a:srcRect/>
                          <a:stretch>
                            <a:fillRect/>
                          </a:stretch>
                        </pic:blipFill>
                        <pic:spPr bwMode="auto">
                          <a:xfrm>
                            <a:off x="0" y="0"/>
                            <a:ext cx="180975" cy="161925"/>
                          </a:xfrm>
                          <a:prstGeom prst="rect">
                            <a:avLst/>
                          </a:prstGeom>
                          <a:noFill/>
                          <a:ln w="9525">
                            <a:noFill/>
                            <a:miter lim="800000"/>
                            <a:headEnd/>
                            <a:tailEnd/>
                          </a:ln>
                        </pic:spPr>
                      </pic:pic>
                    </a:graphicData>
                  </a:graphic>
                </wp:inline>
              </w:drawing>
            </w:r>
            <w:r w:rsidRPr="007E253F">
              <w:t xml:space="preserve">    (анонимно)             </w:t>
            </w:r>
          </w:p>
        </w:tc>
        <w:tc>
          <w:tcPr>
            <w:tcW w:w="8364" w:type="dxa"/>
          </w:tcPr>
          <w:p w:rsidR="008548DF" w:rsidRPr="007E253F" w:rsidRDefault="008548DF" w:rsidP="00D019DC">
            <w:pPr>
              <w:rPr>
                <w:rStyle w:val="a4"/>
              </w:rPr>
            </w:pPr>
            <w:proofErr w:type="spellStart"/>
            <w:r w:rsidRPr="007E253F">
              <w:t>е-мэйл</w:t>
            </w:r>
            <w:proofErr w:type="spellEnd"/>
            <w:r w:rsidRPr="007E253F">
              <w:t xml:space="preserve"> на электронный почтовый ящик по адресу: </w:t>
            </w:r>
            <w:hyperlink r:id="rId16" w:history="1">
              <w:r w:rsidRPr="007E253F">
                <w:rPr>
                  <w:rStyle w:val="a4"/>
                </w:rPr>
                <w:t>report@sistema.ru</w:t>
              </w:r>
            </w:hyperlink>
          </w:p>
          <w:p w:rsidR="008548DF" w:rsidRPr="007E253F" w:rsidRDefault="008548DF" w:rsidP="00D019DC"/>
        </w:tc>
      </w:tr>
      <w:tr w:rsidR="008548DF" w:rsidRPr="007E253F" w:rsidTr="00D019DC">
        <w:tc>
          <w:tcPr>
            <w:tcW w:w="2376" w:type="dxa"/>
          </w:tcPr>
          <w:p w:rsidR="008548DF" w:rsidRPr="007E253F" w:rsidRDefault="008548DF" w:rsidP="00D019DC">
            <w:pPr>
              <w:ind w:left="827" w:firstLine="0"/>
            </w:pPr>
            <w:r w:rsidRPr="007E253F">
              <w:rPr>
                <w:noProof/>
              </w:rPr>
              <w:drawing>
                <wp:inline distT="0" distB="0" distL="0" distR="0" wp14:anchorId="2C8CB34E" wp14:editId="2CC77E12">
                  <wp:extent cx="257175" cy="247650"/>
                  <wp:effectExtent l="19050" t="0" r="9525"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4" cstate="print"/>
                          <a:srcRect/>
                          <a:stretch>
                            <a:fillRect/>
                          </a:stretch>
                        </pic:blipFill>
                        <pic:spPr bwMode="auto">
                          <a:xfrm>
                            <a:off x="0" y="0"/>
                            <a:ext cx="257175" cy="247650"/>
                          </a:xfrm>
                          <a:prstGeom prst="rect">
                            <a:avLst/>
                          </a:prstGeom>
                          <a:noFill/>
                          <a:ln w="9525">
                            <a:noFill/>
                            <a:miter lim="800000"/>
                            <a:headEnd/>
                            <a:tailEnd/>
                          </a:ln>
                        </pic:spPr>
                      </pic:pic>
                    </a:graphicData>
                  </a:graphic>
                </wp:inline>
              </w:drawing>
            </w:r>
            <w:r w:rsidRPr="007E253F">
              <w:t xml:space="preserve">  (анонимно)                     </w:t>
            </w:r>
          </w:p>
        </w:tc>
        <w:tc>
          <w:tcPr>
            <w:tcW w:w="8364" w:type="dxa"/>
          </w:tcPr>
          <w:p w:rsidR="008548DF" w:rsidRPr="007E253F" w:rsidRDefault="008548DF" w:rsidP="00D019DC">
            <w:pPr>
              <w:autoSpaceDE w:val="0"/>
              <w:autoSpaceDN w:val="0"/>
              <w:adjustRightInd w:val="0"/>
              <w:spacing w:line="240" w:lineRule="atLeast"/>
              <w:rPr>
                <w:rFonts w:eastAsia="MS Mincho"/>
                <w:lang w:eastAsia="ja-JP"/>
              </w:rPr>
            </w:pPr>
            <w:r w:rsidRPr="007E253F">
              <w:t xml:space="preserve">голосовое сообщение на автоответчик по телефону «ЕДИНОЙ ГОРЯЧЕЙ ЛИНИИ» на </w:t>
            </w:r>
            <w:r w:rsidRPr="007E253F">
              <w:rPr>
                <w:color w:val="000000"/>
              </w:rPr>
              <w:t xml:space="preserve">номер +7 (495) </w:t>
            </w:r>
            <w:r w:rsidRPr="007E253F">
              <w:t>228-15-02</w:t>
            </w:r>
          </w:p>
          <w:p w:rsidR="008548DF" w:rsidRPr="007E253F" w:rsidRDefault="008548DF" w:rsidP="00D019DC"/>
        </w:tc>
      </w:tr>
      <w:tr w:rsidR="008548DF" w:rsidRPr="007E253F" w:rsidTr="00D019DC">
        <w:tc>
          <w:tcPr>
            <w:tcW w:w="2376" w:type="dxa"/>
          </w:tcPr>
          <w:p w:rsidR="008548DF" w:rsidRPr="007E253F" w:rsidRDefault="008548DF" w:rsidP="00D019DC">
            <w:pPr>
              <w:ind w:left="827" w:firstLine="0"/>
            </w:pPr>
            <w:r w:rsidRPr="007E253F">
              <w:rPr>
                <w:noProof/>
              </w:rPr>
              <w:drawing>
                <wp:inline distT="0" distB="0" distL="0" distR="0" wp14:anchorId="7C3C3DFF" wp14:editId="2E234817">
                  <wp:extent cx="257175" cy="171450"/>
                  <wp:effectExtent l="19050" t="0" r="9525"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5" cstate="print"/>
                          <a:srcRect/>
                          <a:stretch>
                            <a:fillRect/>
                          </a:stretch>
                        </pic:blipFill>
                        <pic:spPr bwMode="auto">
                          <a:xfrm>
                            <a:off x="0" y="0"/>
                            <a:ext cx="257175" cy="171450"/>
                          </a:xfrm>
                          <a:prstGeom prst="rect">
                            <a:avLst/>
                          </a:prstGeom>
                          <a:noFill/>
                          <a:ln w="9525">
                            <a:noFill/>
                            <a:miter lim="800000"/>
                            <a:headEnd/>
                            <a:tailEnd/>
                          </a:ln>
                        </pic:spPr>
                      </pic:pic>
                    </a:graphicData>
                  </a:graphic>
                </wp:inline>
              </w:drawing>
            </w:r>
            <w:r w:rsidRPr="007E253F">
              <w:t xml:space="preserve">  (анонимно)                     </w:t>
            </w:r>
          </w:p>
        </w:tc>
        <w:tc>
          <w:tcPr>
            <w:tcW w:w="8364" w:type="dxa"/>
          </w:tcPr>
          <w:p w:rsidR="008548DF" w:rsidRPr="007E253F" w:rsidRDefault="008548DF" w:rsidP="00D019DC">
            <w:r w:rsidRPr="007E253F">
              <w:t>письмо по почте или курьером на адрес: 125009, Российская Федерация, г. Москва, ул. Моховая, д.13, стр. 1, адресованное Руководителю Департамента внутреннего контроля и аудита («</w:t>
            </w:r>
            <w:proofErr w:type="spellStart"/>
            <w:r w:rsidRPr="007E253F">
              <w:t>ДВКиА</w:t>
            </w:r>
            <w:proofErr w:type="spellEnd"/>
            <w:r w:rsidRPr="007E253F">
              <w:t>») ПАО АФК «Система» с пометкой «Лично – «ЕДИНАЯ ГОРЯЧАЯ ЛИНИЯ».</w:t>
            </w:r>
          </w:p>
          <w:p w:rsidR="008548DF" w:rsidRPr="007E253F" w:rsidRDefault="008548DF" w:rsidP="00D019DC"/>
        </w:tc>
      </w:tr>
      <w:tr w:rsidR="008548DF" w:rsidRPr="007E253F" w:rsidTr="00D019DC">
        <w:tc>
          <w:tcPr>
            <w:tcW w:w="2376" w:type="dxa"/>
          </w:tcPr>
          <w:p w:rsidR="008548DF" w:rsidRPr="007E253F" w:rsidRDefault="008548DF" w:rsidP="00D019DC">
            <w:pPr>
              <w:ind w:left="827" w:firstLine="0"/>
              <w:rPr>
                <w:noProof/>
              </w:rPr>
            </w:pPr>
            <w:r w:rsidRPr="007E253F">
              <w:t xml:space="preserve">  </w:t>
            </w:r>
            <w:r w:rsidRPr="007E253F">
              <w:rPr>
                <w:noProof/>
              </w:rPr>
              <w:drawing>
                <wp:inline distT="0" distB="0" distL="0" distR="0" wp14:anchorId="1A9155ED" wp14:editId="549A2815">
                  <wp:extent cx="209550" cy="20955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r w:rsidRPr="007E253F">
              <w:t xml:space="preserve">  (анонимно)</w:t>
            </w:r>
          </w:p>
        </w:tc>
        <w:tc>
          <w:tcPr>
            <w:tcW w:w="8364" w:type="dxa"/>
          </w:tcPr>
          <w:p w:rsidR="008548DF" w:rsidRPr="007E253F" w:rsidRDefault="008548DF" w:rsidP="00D019DC">
            <w:r w:rsidRPr="007E253F">
              <w:t>текстовое сообщение в сети Интернет по адресам: www.sistema.ru и www.sistema.com в отдельной вкладке «ГОРЯЧАЯ ЛИНИЯ» на главной странице сайта.</w:t>
            </w:r>
          </w:p>
        </w:tc>
      </w:tr>
    </w:tbl>
    <w:p w:rsidR="00570EDE" w:rsidRPr="007E253F" w:rsidRDefault="00570EDE">
      <w:pPr>
        <w:spacing w:after="200" w:line="276" w:lineRule="auto"/>
        <w:ind w:firstLine="0"/>
        <w:jc w:val="left"/>
        <w:rPr>
          <w:b/>
          <w:sz w:val="26"/>
          <w:szCs w:val="26"/>
        </w:rPr>
      </w:pPr>
      <w:r w:rsidRPr="007E253F">
        <w:rPr>
          <w:b/>
          <w:noProof/>
          <w:sz w:val="26"/>
          <w:szCs w:val="26"/>
        </w:rPr>
        <w:lastRenderedPageBreak/>
        <w:drawing>
          <wp:inline distT="0" distB="0" distL="0" distR="0" wp14:anchorId="3900964E" wp14:editId="6692FEA8">
            <wp:extent cx="5937885" cy="876681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37885" cy="8766810"/>
                    </a:xfrm>
                    <a:prstGeom prst="rect">
                      <a:avLst/>
                    </a:prstGeom>
                    <a:noFill/>
                  </pic:spPr>
                </pic:pic>
              </a:graphicData>
            </a:graphic>
          </wp:inline>
        </w:drawing>
      </w:r>
    </w:p>
    <w:sectPr w:rsidR="00570EDE" w:rsidRPr="007E253F" w:rsidSect="000836B5">
      <w:footerReference w:type="default" r:id="rId19"/>
      <w:type w:val="continuous"/>
      <w:pgSz w:w="11906" w:h="16838"/>
      <w:pgMar w:top="1134" w:right="851" w:bottom="1134" w:left="1134" w:header="709" w:footer="709" w:gutter="0"/>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D7F8C" w:rsidRDefault="000D7F8C" w:rsidP="00955692">
      <w:pPr>
        <w:spacing w:line="240" w:lineRule="auto"/>
      </w:pPr>
      <w:r>
        <w:separator/>
      </w:r>
    </w:p>
  </w:endnote>
  <w:endnote w:type="continuationSeparator" w:id="0">
    <w:p w:rsidR="000D7F8C" w:rsidRDefault="000D7F8C" w:rsidP="0095569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4852219"/>
      <w:docPartObj>
        <w:docPartGallery w:val="Page Numbers (Bottom of Page)"/>
        <w:docPartUnique/>
      </w:docPartObj>
    </w:sdtPr>
    <w:sdtEndPr/>
    <w:sdtContent>
      <w:sdt>
        <w:sdtPr>
          <w:id w:val="43076292"/>
          <w:docPartObj>
            <w:docPartGallery w:val="Page Numbers (Top of Page)"/>
            <w:docPartUnique/>
          </w:docPartObj>
        </w:sdtPr>
        <w:sdtEndPr/>
        <w:sdtContent>
          <w:p w:rsidR="000132A2" w:rsidRDefault="000132A2">
            <w:pPr>
              <w:pStyle w:val="ad"/>
              <w:jc w:val="right"/>
            </w:pPr>
            <w:r>
              <w:t xml:space="preserve">Страница </w:t>
            </w:r>
            <w:r>
              <w:rPr>
                <w:b/>
                <w:sz w:val="24"/>
                <w:szCs w:val="24"/>
              </w:rPr>
              <w:fldChar w:fldCharType="begin"/>
            </w:r>
            <w:r>
              <w:rPr>
                <w:b/>
              </w:rPr>
              <w:instrText>PAGE</w:instrText>
            </w:r>
            <w:r>
              <w:rPr>
                <w:b/>
                <w:sz w:val="24"/>
                <w:szCs w:val="24"/>
              </w:rPr>
              <w:fldChar w:fldCharType="separate"/>
            </w:r>
            <w:r w:rsidR="00B203E9">
              <w:rPr>
                <w:b/>
                <w:noProof/>
              </w:rPr>
              <w:t>2</w:t>
            </w:r>
            <w:r>
              <w:rPr>
                <w:b/>
                <w:sz w:val="24"/>
                <w:szCs w:val="24"/>
              </w:rPr>
              <w:fldChar w:fldCharType="end"/>
            </w:r>
            <w:r>
              <w:t xml:space="preserve"> из </w:t>
            </w:r>
            <w:r>
              <w:rPr>
                <w:b/>
                <w:sz w:val="24"/>
                <w:szCs w:val="24"/>
              </w:rPr>
              <w:fldChar w:fldCharType="begin"/>
            </w:r>
            <w:r>
              <w:rPr>
                <w:b/>
              </w:rPr>
              <w:instrText>NUMPAGES</w:instrText>
            </w:r>
            <w:r>
              <w:rPr>
                <w:b/>
                <w:sz w:val="24"/>
                <w:szCs w:val="24"/>
              </w:rPr>
              <w:fldChar w:fldCharType="separate"/>
            </w:r>
            <w:r w:rsidR="00B203E9">
              <w:rPr>
                <w:b/>
                <w:noProof/>
              </w:rPr>
              <w:t>12</w:t>
            </w:r>
            <w:r>
              <w:rPr>
                <w:b/>
                <w:sz w:val="24"/>
                <w:szCs w:val="24"/>
              </w:rPr>
              <w:fldChar w:fldCharType="end"/>
            </w:r>
          </w:p>
        </w:sdtContent>
      </w:sdt>
    </w:sdtContent>
  </w:sdt>
  <w:p w:rsidR="000132A2" w:rsidRPr="00596C20" w:rsidRDefault="000132A2" w:rsidP="000836B5">
    <w:pPr>
      <w:pStyle w:val="ad"/>
      <w:ind w:firstLine="0"/>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96276232"/>
      <w:docPartObj>
        <w:docPartGallery w:val="Page Numbers (Bottom of Page)"/>
        <w:docPartUnique/>
      </w:docPartObj>
    </w:sdtPr>
    <w:sdtEndPr/>
    <w:sdtContent>
      <w:sdt>
        <w:sdtPr>
          <w:id w:val="543493557"/>
          <w:docPartObj>
            <w:docPartGallery w:val="Page Numbers (Top of Page)"/>
            <w:docPartUnique/>
          </w:docPartObj>
        </w:sdtPr>
        <w:sdtEndPr/>
        <w:sdtContent>
          <w:p w:rsidR="000132A2" w:rsidRDefault="000132A2">
            <w:pPr>
              <w:pStyle w:val="ad"/>
              <w:jc w:val="right"/>
            </w:pPr>
            <w:r>
              <w:t xml:space="preserve">Страница </w:t>
            </w:r>
            <w:r>
              <w:rPr>
                <w:b/>
                <w:bCs/>
                <w:sz w:val="24"/>
                <w:szCs w:val="24"/>
              </w:rPr>
              <w:fldChar w:fldCharType="begin"/>
            </w:r>
            <w:r>
              <w:rPr>
                <w:b/>
                <w:bCs/>
              </w:rPr>
              <w:instrText>PAGE</w:instrText>
            </w:r>
            <w:r>
              <w:rPr>
                <w:b/>
                <w:bCs/>
                <w:sz w:val="24"/>
                <w:szCs w:val="24"/>
              </w:rPr>
              <w:fldChar w:fldCharType="separate"/>
            </w:r>
            <w:r w:rsidR="00B203E9">
              <w:rPr>
                <w:b/>
                <w:bCs/>
                <w:noProof/>
              </w:rPr>
              <w:t>12</w:t>
            </w:r>
            <w:r>
              <w:rPr>
                <w:b/>
                <w:bCs/>
                <w:sz w:val="24"/>
                <w:szCs w:val="24"/>
              </w:rPr>
              <w:fldChar w:fldCharType="end"/>
            </w:r>
            <w:r>
              <w:t xml:space="preserve"> из </w:t>
            </w:r>
            <w:r>
              <w:rPr>
                <w:b/>
                <w:bCs/>
                <w:sz w:val="24"/>
                <w:szCs w:val="24"/>
              </w:rPr>
              <w:fldChar w:fldCharType="begin"/>
            </w:r>
            <w:r>
              <w:rPr>
                <w:b/>
                <w:bCs/>
              </w:rPr>
              <w:instrText>NUMPAGES</w:instrText>
            </w:r>
            <w:r>
              <w:rPr>
                <w:b/>
                <w:bCs/>
                <w:sz w:val="24"/>
                <w:szCs w:val="24"/>
              </w:rPr>
              <w:fldChar w:fldCharType="separate"/>
            </w:r>
            <w:r w:rsidR="00B203E9">
              <w:rPr>
                <w:b/>
                <w:bCs/>
                <w:noProof/>
              </w:rPr>
              <w:t>12</w:t>
            </w:r>
            <w:r>
              <w:rPr>
                <w:b/>
                <w:bCs/>
                <w:sz w:val="24"/>
                <w:szCs w:val="24"/>
              </w:rPr>
              <w:fldChar w:fldCharType="end"/>
            </w:r>
          </w:p>
        </w:sdtContent>
      </w:sdt>
    </w:sdtContent>
  </w:sdt>
  <w:p w:rsidR="000132A2" w:rsidRPr="00596C20" w:rsidRDefault="000132A2" w:rsidP="000836B5">
    <w:pPr>
      <w:pStyle w:val="ad"/>
      <w:ind w:firstLine="0"/>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D7F8C" w:rsidRDefault="000D7F8C" w:rsidP="00955692">
      <w:pPr>
        <w:spacing w:line="240" w:lineRule="auto"/>
      </w:pPr>
      <w:r>
        <w:separator/>
      </w:r>
    </w:p>
  </w:footnote>
  <w:footnote w:type="continuationSeparator" w:id="0">
    <w:p w:rsidR="000D7F8C" w:rsidRDefault="000D7F8C" w:rsidP="00955692">
      <w:pPr>
        <w:spacing w:line="240" w:lineRule="auto"/>
      </w:pPr>
      <w:r>
        <w:continuationSeparator/>
      </w:r>
    </w:p>
  </w:footnote>
  <w:footnote w:id="1">
    <w:p w:rsidR="000132A2" w:rsidRPr="00423FF7" w:rsidRDefault="000132A2" w:rsidP="00423FF7">
      <w:pPr>
        <w:pStyle w:val="m"/>
        <w:ind w:firstLine="567"/>
        <w:rPr>
          <w:sz w:val="20"/>
          <w:szCs w:val="20"/>
        </w:rPr>
      </w:pPr>
      <w:r>
        <w:rPr>
          <w:rStyle w:val="af1"/>
        </w:rPr>
        <w:footnoteRef/>
      </w:r>
      <w:r>
        <w:t xml:space="preserve"> </w:t>
      </w:r>
      <w:r w:rsidRPr="00423FF7">
        <w:rPr>
          <w:sz w:val="20"/>
          <w:szCs w:val="20"/>
        </w:rPr>
        <w:t xml:space="preserve">Данный метод оценки применяется в случае, когда четко определены требования к качеству товаров (работ, услуг) и срокам поставки товаров (выполнения работ, оказания услуг). </w:t>
      </w:r>
    </w:p>
    <w:p w:rsidR="000132A2" w:rsidRPr="00423FF7" w:rsidRDefault="000132A2" w:rsidP="00423FF7">
      <w:pPr>
        <w:pStyle w:val="m"/>
        <w:ind w:firstLine="567"/>
        <w:rPr>
          <w:sz w:val="20"/>
          <w:szCs w:val="20"/>
        </w:rPr>
      </w:pPr>
      <w:r w:rsidRPr="00423FF7">
        <w:rPr>
          <w:sz w:val="20"/>
          <w:szCs w:val="20"/>
        </w:rPr>
        <w:t xml:space="preserve">Применение данного метода заключается в выборе самого дешевого по стоимости предложения поставщика из тех, кто </w:t>
      </w:r>
      <w:r w:rsidRPr="00423FF7">
        <w:rPr>
          <w:b/>
          <w:sz w:val="20"/>
          <w:szCs w:val="20"/>
        </w:rPr>
        <w:t>полностью</w:t>
      </w:r>
      <w:r w:rsidRPr="00423FF7">
        <w:rPr>
          <w:sz w:val="20"/>
          <w:szCs w:val="20"/>
        </w:rPr>
        <w:t xml:space="preserve"> соответствует установленным техническим и функциональным требованиям.</w:t>
      </w:r>
    </w:p>
    <w:p w:rsidR="000132A2" w:rsidRDefault="000132A2">
      <w:pPr>
        <w:pStyle w:val="af2"/>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8"/>
    <w:multiLevelType w:val="singleLevel"/>
    <w:tmpl w:val="31C22D60"/>
    <w:lvl w:ilvl="0">
      <w:start w:val="1"/>
      <w:numFmt w:val="decimal"/>
      <w:pStyle w:val="a"/>
      <w:lvlText w:val="%1."/>
      <w:lvlJc w:val="left"/>
      <w:pPr>
        <w:tabs>
          <w:tab w:val="num" w:pos="2345"/>
        </w:tabs>
        <w:ind w:left="2345" w:hanging="360"/>
      </w:pPr>
    </w:lvl>
  </w:abstractNum>
  <w:abstractNum w:abstractNumId="1">
    <w:nsid w:val="08CA615D"/>
    <w:multiLevelType w:val="hybridMultilevel"/>
    <w:tmpl w:val="0EA6327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nsid w:val="16C77E20"/>
    <w:multiLevelType w:val="multilevel"/>
    <w:tmpl w:val="A5809DA8"/>
    <w:lvl w:ilvl="0">
      <w:start w:val="2"/>
      <w:numFmt w:val="decimal"/>
      <w:lvlText w:val="%1"/>
      <w:lvlJc w:val="left"/>
      <w:pPr>
        <w:ind w:left="360" w:hanging="360"/>
      </w:pPr>
      <w:rPr>
        <w:rFonts w:hint="default"/>
      </w:rPr>
    </w:lvl>
    <w:lvl w:ilvl="1">
      <w:start w:val="4"/>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3">
    <w:nsid w:val="2CF73117"/>
    <w:multiLevelType w:val="hybridMultilevel"/>
    <w:tmpl w:val="F4C4B95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98B443B"/>
    <w:multiLevelType w:val="hybridMultilevel"/>
    <w:tmpl w:val="DD8A7A1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99F381E"/>
    <w:multiLevelType w:val="hybridMultilevel"/>
    <w:tmpl w:val="0F94DCB8"/>
    <w:lvl w:ilvl="0" w:tplc="04190007">
      <w:start w:val="1"/>
      <w:numFmt w:val="bullet"/>
      <w:lvlText w:val=""/>
      <w:lvlJc w:val="left"/>
      <w:pPr>
        <w:tabs>
          <w:tab w:val="num" w:pos="786"/>
        </w:tabs>
        <w:ind w:left="786" w:hanging="360"/>
      </w:pPr>
      <w:rPr>
        <w:rFonts w:ascii="Wingdings" w:hAnsi="Wingdings" w:hint="default"/>
        <w:sz w:val="16"/>
      </w:rPr>
    </w:lvl>
    <w:lvl w:ilvl="1" w:tplc="04190003">
      <w:start w:val="1"/>
      <w:numFmt w:val="decimal"/>
      <w:lvlText w:val="%2."/>
      <w:lvlJc w:val="left"/>
      <w:pPr>
        <w:tabs>
          <w:tab w:val="num" w:pos="1506"/>
        </w:tabs>
        <w:ind w:left="1506" w:hanging="360"/>
      </w:pPr>
    </w:lvl>
    <w:lvl w:ilvl="2" w:tplc="04190005">
      <w:start w:val="1"/>
      <w:numFmt w:val="decimal"/>
      <w:lvlText w:val="%3."/>
      <w:lvlJc w:val="left"/>
      <w:pPr>
        <w:tabs>
          <w:tab w:val="num" w:pos="2226"/>
        </w:tabs>
        <w:ind w:left="2226" w:hanging="360"/>
      </w:pPr>
    </w:lvl>
    <w:lvl w:ilvl="3" w:tplc="04190001">
      <w:start w:val="1"/>
      <w:numFmt w:val="decimal"/>
      <w:lvlText w:val="%4."/>
      <w:lvlJc w:val="left"/>
      <w:pPr>
        <w:tabs>
          <w:tab w:val="num" w:pos="2946"/>
        </w:tabs>
        <w:ind w:left="2946" w:hanging="360"/>
      </w:pPr>
    </w:lvl>
    <w:lvl w:ilvl="4" w:tplc="04190003">
      <w:start w:val="1"/>
      <w:numFmt w:val="decimal"/>
      <w:lvlText w:val="%5."/>
      <w:lvlJc w:val="left"/>
      <w:pPr>
        <w:tabs>
          <w:tab w:val="num" w:pos="3666"/>
        </w:tabs>
        <w:ind w:left="3666" w:hanging="360"/>
      </w:pPr>
    </w:lvl>
    <w:lvl w:ilvl="5" w:tplc="04190005">
      <w:start w:val="1"/>
      <w:numFmt w:val="decimal"/>
      <w:lvlText w:val="%6."/>
      <w:lvlJc w:val="left"/>
      <w:pPr>
        <w:tabs>
          <w:tab w:val="num" w:pos="4386"/>
        </w:tabs>
        <w:ind w:left="4386" w:hanging="360"/>
      </w:pPr>
    </w:lvl>
    <w:lvl w:ilvl="6" w:tplc="04190001">
      <w:start w:val="1"/>
      <w:numFmt w:val="decimal"/>
      <w:lvlText w:val="%7."/>
      <w:lvlJc w:val="left"/>
      <w:pPr>
        <w:tabs>
          <w:tab w:val="num" w:pos="5106"/>
        </w:tabs>
        <w:ind w:left="5106" w:hanging="360"/>
      </w:pPr>
    </w:lvl>
    <w:lvl w:ilvl="7" w:tplc="04190003">
      <w:start w:val="1"/>
      <w:numFmt w:val="decimal"/>
      <w:lvlText w:val="%8."/>
      <w:lvlJc w:val="left"/>
      <w:pPr>
        <w:tabs>
          <w:tab w:val="num" w:pos="5826"/>
        </w:tabs>
        <w:ind w:left="5826" w:hanging="360"/>
      </w:pPr>
    </w:lvl>
    <w:lvl w:ilvl="8" w:tplc="04190005">
      <w:start w:val="1"/>
      <w:numFmt w:val="decimal"/>
      <w:lvlText w:val="%9."/>
      <w:lvlJc w:val="left"/>
      <w:pPr>
        <w:tabs>
          <w:tab w:val="num" w:pos="6546"/>
        </w:tabs>
        <w:ind w:left="6546" w:hanging="360"/>
      </w:pPr>
    </w:lvl>
  </w:abstractNum>
  <w:abstractNum w:abstractNumId="6">
    <w:nsid w:val="478A395C"/>
    <w:multiLevelType w:val="multilevel"/>
    <w:tmpl w:val="99AE19DC"/>
    <w:lvl w:ilvl="0">
      <w:start w:val="1"/>
      <w:numFmt w:val="decimal"/>
      <w:pStyle w:val="1"/>
      <w:lvlText w:val="%1."/>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vanish w:val="0"/>
        <w:color w:val="000000"/>
        <w:spacing w:val="0"/>
        <w:kern w:val="0"/>
        <w:position w:val="0"/>
        <w:u w:val="none"/>
        <w:vertAlign w:val="baseline"/>
        <w:em w:val="none"/>
      </w:rPr>
    </w:lvl>
    <w:lvl w:ilvl="1">
      <w:start w:val="1"/>
      <w:numFmt w:val="decimal"/>
      <w:pStyle w:val="2"/>
      <w:lvlText w:val="%1.%2"/>
      <w:lvlJc w:val="left"/>
      <w:pPr>
        <w:tabs>
          <w:tab w:val="num" w:pos="1701"/>
        </w:tabs>
        <w:ind w:left="0" w:firstLine="567"/>
      </w:pPr>
      <w:rPr>
        <w:rFonts w:hint="default"/>
        <w:b w:val="0"/>
        <w:bCs/>
        <w:i w:val="0"/>
        <w:iCs w:val="0"/>
        <w:caps w:val="0"/>
        <w:smallCaps w:val="0"/>
        <w:strike w:val="0"/>
        <w:dstrike w:val="0"/>
        <w:vanish w:val="0"/>
        <w:color w:val="auto"/>
        <w:spacing w:val="0"/>
        <w:w w:val="100"/>
        <w:kern w:val="0"/>
        <w:position w:val="0"/>
        <w:sz w:val="24"/>
        <w:szCs w:val="24"/>
        <w:u w:val="none"/>
        <w:vertAlign w:val="baseline"/>
      </w:rPr>
    </w:lvl>
    <w:lvl w:ilvl="2">
      <w:start w:val="1"/>
      <w:numFmt w:val="decimal"/>
      <w:pStyle w:val="-3"/>
      <w:lvlText w:val="%1.%2.%3"/>
      <w:lvlJc w:val="left"/>
      <w:pPr>
        <w:tabs>
          <w:tab w:val="num" w:pos="1701"/>
        </w:tabs>
        <w:ind w:left="0" w:firstLine="567"/>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 w:val="24"/>
        <w:szCs w:val="24"/>
        <w:u w:val="none"/>
        <w:vertAlign w:val="baseline"/>
        <w:em w:val="none"/>
      </w:rPr>
    </w:lvl>
    <w:lvl w:ilvl="3">
      <w:start w:val="1"/>
      <w:numFmt w:val="decimal"/>
      <w:pStyle w:val="-4"/>
      <w:lvlText w:val="%1.%2.%3.%4"/>
      <w:lvlJc w:val="left"/>
      <w:pPr>
        <w:tabs>
          <w:tab w:val="num" w:pos="1701"/>
        </w:tabs>
        <w:ind w:left="0" w:firstLine="567"/>
      </w:pPr>
      <w:rPr>
        <w:rFonts w:hint="default"/>
        <w:b w:val="0"/>
        <w:bCs w:val="0"/>
        <w:i w:val="0"/>
        <w:iCs w:val="0"/>
        <w:caps w:val="0"/>
        <w:smallCaps w:val="0"/>
        <w:strike w:val="0"/>
        <w:dstrike w:val="0"/>
        <w:snapToGrid w:val="0"/>
        <w:vanish w:val="0"/>
        <w:color w:val="auto"/>
        <w:spacing w:val="0"/>
        <w:w w:val="100"/>
        <w:kern w:val="0"/>
        <w:position w:val="0"/>
        <w:sz w:val="28"/>
        <w:szCs w:val="28"/>
        <w:u w:val="none"/>
        <w:vertAlign w:val="baseline"/>
      </w:rPr>
    </w:lvl>
    <w:lvl w:ilvl="4">
      <w:start w:val="1"/>
      <w:numFmt w:val="decimal"/>
      <w:pStyle w:val="-5"/>
      <w:lvlText w:val="%1.%2.%3.%4.%5"/>
      <w:lvlJc w:val="left"/>
      <w:pPr>
        <w:tabs>
          <w:tab w:val="num" w:pos="1701"/>
        </w:tabs>
        <w:ind w:left="0" w:firstLine="567"/>
      </w:pPr>
      <w:rPr>
        <w:rFonts w:hint="default"/>
        <w:b w:val="0"/>
        <w:bCs w:val="0"/>
        <w:i w:val="0"/>
        <w:iCs w:val="0"/>
      </w:rPr>
    </w:lvl>
    <w:lvl w:ilvl="5">
      <w:start w:val="1"/>
      <w:numFmt w:val="russianLower"/>
      <w:pStyle w:val="-6"/>
      <w:lvlText w:val="%6)"/>
      <w:lvlJc w:val="left"/>
      <w:pPr>
        <w:tabs>
          <w:tab w:val="num" w:pos="2034"/>
        </w:tabs>
        <w:ind w:left="333" w:firstLine="567"/>
      </w:pPr>
      <w:rPr>
        <w:rFonts w:hint="default"/>
      </w:rPr>
    </w:lvl>
    <w:lvl w:ilvl="6">
      <w:start w:val="1"/>
      <w:numFmt w:val="lowerRoman"/>
      <w:pStyle w:val="-7"/>
      <w:lvlText w:val="%7)"/>
      <w:lvlJc w:val="left"/>
      <w:pPr>
        <w:tabs>
          <w:tab w:val="num" w:pos="1701"/>
        </w:tabs>
        <w:ind w:left="0" w:firstLine="567"/>
      </w:pPr>
      <w:rPr>
        <w:rFonts w:hint="default"/>
      </w:rPr>
    </w:lvl>
    <w:lvl w:ilvl="7">
      <w:start w:val="1"/>
      <w:numFmt w:val="bullet"/>
      <w:lvlText w:val=""/>
      <w:lvlJc w:val="left"/>
      <w:pPr>
        <w:tabs>
          <w:tab w:val="num" w:pos="1701"/>
        </w:tabs>
        <w:ind w:left="1701" w:hanging="567"/>
      </w:pPr>
      <w:rPr>
        <w:rFonts w:ascii="Symbol" w:hAnsi="Symbol" w:hint="default"/>
        <w:color w:val="auto"/>
      </w:rPr>
    </w:lvl>
    <w:lvl w:ilvl="8">
      <w:start w:val="1"/>
      <w:numFmt w:val="decimal"/>
      <w:lvlText w:val="%1.%2.%3.%4.%5.%6.%7.%8.%9."/>
      <w:lvlJc w:val="left"/>
      <w:pPr>
        <w:tabs>
          <w:tab w:val="num" w:pos="4986"/>
        </w:tabs>
        <w:ind w:left="3186" w:hanging="1440"/>
      </w:pPr>
      <w:rPr>
        <w:rFonts w:hint="default"/>
      </w:rPr>
    </w:lvl>
  </w:abstractNum>
  <w:abstractNum w:abstractNumId="7">
    <w:nsid w:val="47DF6811"/>
    <w:multiLevelType w:val="singleLevel"/>
    <w:tmpl w:val="81BA3D48"/>
    <w:lvl w:ilvl="0">
      <w:start w:val="1"/>
      <w:numFmt w:val="decimal"/>
      <w:lvlText w:val="%1."/>
      <w:legacy w:legacy="1" w:legacySpace="0" w:legacyIndent="346"/>
      <w:lvlJc w:val="left"/>
      <w:rPr>
        <w:rFonts w:ascii="Times New Roman" w:hAnsi="Times New Roman" w:cs="Times New Roman" w:hint="default"/>
        <w:b w:val="0"/>
      </w:rPr>
    </w:lvl>
  </w:abstractNum>
  <w:abstractNum w:abstractNumId="8">
    <w:nsid w:val="4A903549"/>
    <w:multiLevelType w:val="multilevel"/>
    <w:tmpl w:val="DE3089EE"/>
    <w:lvl w:ilvl="0">
      <w:start w:val="1"/>
      <w:numFmt w:val="decimal"/>
      <w:lvlText w:val="%1."/>
      <w:lvlJc w:val="left"/>
      <w:pPr>
        <w:tabs>
          <w:tab w:val="num" w:pos="360"/>
        </w:tabs>
        <w:ind w:left="360" w:hanging="360"/>
      </w:pPr>
      <w:rPr>
        <w:sz w:val="24"/>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nsid w:val="4EAD07EE"/>
    <w:multiLevelType w:val="hybridMultilevel"/>
    <w:tmpl w:val="85547F4C"/>
    <w:lvl w:ilvl="0" w:tplc="48F44FA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524F6BF1"/>
    <w:multiLevelType w:val="hybridMultilevel"/>
    <w:tmpl w:val="AB4AD180"/>
    <w:lvl w:ilvl="0" w:tplc="27A416B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nsid w:val="5AAB0C90"/>
    <w:multiLevelType w:val="multilevel"/>
    <w:tmpl w:val="2CA04AAC"/>
    <w:lvl w:ilvl="0">
      <w:start w:val="1"/>
      <w:numFmt w:val="decimal"/>
      <w:lvlText w:val="%1."/>
      <w:lvlJc w:val="left"/>
      <w:pPr>
        <w:ind w:left="360" w:hanging="360"/>
      </w:pPr>
      <w:rPr>
        <w:rFonts w:hint="default"/>
      </w:rPr>
    </w:lvl>
    <w:lvl w:ilvl="1">
      <w:start w:val="3"/>
      <w:numFmt w:val="decimal"/>
      <w:lvlText w:val="%1.%2."/>
      <w:lvlJc w:val="left"/>
      <w:pPr>
        <w:ind w:left="1064" w:hanging="360"/>
      </w:pPr>
      <w:rPr>
        <w:rFonts w:hint="default"/>
      </w:rPr>
    </w:lvl>
    <w:lvl w:ilvl="2">
      <w:start w:val="1"/>
      <w:numFmt w:val="decimal"/>
      <w:lvlText w:val="%1.%2.%3."/>
      <w:lvlJc w:val="left"/>
      <w:pPr>
        <w:ind w:left="2128" w:hanging="720"/>
      </w:pPr>
      <w:rPr>
        <w:rFonts w:hint="default"/>
      </w:rPr>
    </w:lvl>
    <w:lvl w:ilvl="3">
      <w:start w:val="1"/>
      <w:numFmt w:val="decimal"/>
      <w:lvlText w:val="%1.%2.%3.%4."/>
      <w:lvlJc w:val="left"/>
      <w:pPr>
        <w:ind w:left="2832" w:hanging="720"/>
      </w:pPr>
      <w:rPr>
        <w:rFonts w:hint="default"/>
      </w:rPr>
    </w:lvl>
    <w:lvl w:ilvl="4">
      <w:start w:val="1"/>
      <w:numFmt w:val="decimal"/>
      <w:lvlText w:val="%1.%2.%3.%4.%5."/>
      <w:lvlJc w:val="left"/>
      <w:pPr>
        <w:ind w:left="3896" w:hanging="1080"/>
      </w:pPr>
      <w:rPr>
        <w:rFonts w:hint="default"/>
      </w:rPr>
    </w:lvl>
    <w:lvl w:ilvl="5">
      <w:start w:val="1"/>
      <w:numFmt w:val="decimal"/>
      <w:lvlText w:val="%1.%2.%3.%4.%5.%6."/>
      <w:lvlJc w:val="left"/>
      <w:pPr>
        <w:ind w:left="4600" w:hanging="1080"/>
      </w:pPr>
      <w:rPr>
        <w:rFonts w:hint="default"/>
      </w:rPr>
    </w:lvl>
    <w:lvl w:ilvl="6">
      <w:start w:val="1"/>
      <w:numFmt w:val="decimal"/>
      <w:lvlText w:val="%1.%2.%3.%4.%5.%6.%7."/>
      <w:lvlJc w:val="left"/>
      <w:pPr>
        <w:ind w:left="5664" w:hanging="1440"/>
      </w:pPr>
      <w:rPr>
        <w:rFonts w:hint="default"/>
      </w:rPr>
    </w:lvl>
    <w:lvl w:ilvl="7">
      <w:start w:val="1"/>
      <w:numFmt w:val="decimal"/>
      <w:lvlText w:val="%1.%2.%3.%4.%5.%6.%7.%8."/>
      <w:lvlJc w:val="left"/>
      <w:pPr>
        <w:ind w:left="6368" w:hanging="1440"/>
      </w:pPr>
      <w:rPr>
        <w:rFonts w:hint="default"/>
      </w:rPr>
    </w:lvl>
    <w:lvl w:ilvl="8">
      <w:start w:val="1"/>
      <w:numFmt w:val="decimal"/>
      <w:lvlText w:val="%1.%2.%3.%4.%5.%6.%7.%8.%9."/>
      <w:lvlJc w:val="left"/>
      <w:pPr>
        <w:ind w:left="7432" w:hanging="1800"/>
      </w:pPr>
      <w:rPr>
        <w:rFonts w:hint="default"/>
      </w:rPr>
    </w:lvl>
  </w:abstractNum>
  <w:abstractNum w:abstractNumId="12">
    <w:nsid w:val="5E8559A2"/>
    <w:multiLevelType w:val="multilevel"/>
    <w:tmpl w:val="920693DC"/>
    <w:lvl w:ilvl="0">
      <w:start w:val="1"/>
      <w:numFmt w:val="decimal"/>
      <w:lvlText w:val="%1."/>
      <w:lvlJc w:val="left"/>
      <w:pPr>
        <w:tabs>
          <w:tab w:val="num" w:pos="1560"/>
        </w:tabs>
        <w:ind w:left="1560" w:hanging="360"/>
      </w:pPr>
    </w:lvl>
    <w:lvl w:ilvl="1">
      <w:start w:val="1"/>
      <w:numFmt w:val="decimal"/>
      <w:isLgl/>
      <w:lvlText w:val="%1.%2."/>
      <w:lvlJc w:val="left"/>
      <w:pPr>
        <w:ind w:left="1920" w:hanging="720"/>
      </w:pPr>
      <w:rPr>
        <w:rFonts w:hint="default"/>
      </w:rPr>
    </w:lvl>
    <w:lvl w:ilvl="2">
      <w:start w:val="1"/>
      <w:numFmt w:val="decimal"/>
      <w:isLgl/>
      <w:lvlText w:val="%1.%2.%3."/>
      <w:lvlJc w:val="left"/>
      <w:pPr>
        <w:ind w:left="1920" w:hanging="720"/>
      </w:pPr>
      <w:rPr>
        <w:rFonts w:hint="default"/>
      </w:rPr>
    </w:lvl>
    <w:lvl w:ilvl="3">
      <w:start w:val="1"/>
      <w:numFmt w:val="decimal"/>
      <w:isLgl/>
      <w:lvlText w:val="%1.%2.%3.%4."/>
      <w:lvlJc w:val="left"/>
      <w:pPr>
        <w:ind w:left="2280" w:hanging="1080"/>
      </w:pPr>
      <w:rPr>
        <w:rFonts w:hint="default"/>
      </w:rPr>
    </w:lvl>
    <w:lvl w:ilvl="4">
      <w:start w:val="1"/>
      <w:numFmt w:val="decimal"/>
      <w:isLgl/>
      <w:lvlText w:val="%1.%2.%3.%4.%5."/>
      <w:lvlJc w:val="left"/>
      <w:pPr>
        <w:ind w:left="2280" w:hanging="1080"/>
      </w:pPr>
      <w:rPr>
        <w:rFonts w:hint="default"/>
      </w:rPr>
    </w:lvl>
    <w:lvl w:ilvl="5">
      <w:start w:val="1"/>
      <w:numFmt w:val="decimal"/>
      <w:isLgl/>
      <w:lvlText w:val="%1.%2.%3.%4.%5.%6."/>
      <w:lvlJc w:val="left"/>
      <w:pPr>
        <w:ind w:left="2640" w:hanging="1440"/>
      </w:pPr>
      <w:rPr>
        <w:rFonts w:hint="default"/>
      </w:rPr>
    </w:lvl>
    <w:lvl w:ilvl="6">
      <w:start w:val="1"/>
      <w:numFmt w:val="decimal"/>
      <w:isLgl/>
      <w:lvlText w:val="%1.%2.%3.%4.%5.%6.%7."/>
      <w:lvlJc w:val="left"/>
      <w:pPr>
        <w:ind w:left="3000" w:hanging="1800"/>
      </w:pPr>
      <w:rPr>
        <w:rFonts w:hint="default"/>
      </w:rPr>
    </w:lvl>
    <w:lvl w:ilvl="7">
      <w:start w:val="1"/>
      <w:numFmt w:val="decimal"/>
      <w:isLgl/>
      <w:lvlText w:val="%1.%2.%3.%4.%5.%6.%7.%8."/>
      <w:lvlJc w:val="left"/>
      <w:pPr>
        <w:ind w:left="3000" w:hanging="1800"/>
      </w:pPr>
      <w:rPr>
        <w:rFonts w:hint="default"/>
      </w:rPr>
    </w:lvl>
    <w:lvl w:ilvl="8">
      <w:start w:val="1"/>
      <w:numFmt w:val="decimal"/>
      <w:isLgl/>
      <w:lvlText w:val="%1.%2.%3.%4.%5.%6.%7.%8.%9."/>
      <w:lvlJc w:val="left"/>
      <w:pPr>
        <w:ind w:left="3360" w:hanging="2160"/>
      </w:pPr>
      <w:rPr>
        <w:rFonts w:hint="default"/>
      </w:rPr>
    </w:lvl>
  </w:abstractNum>
  <w:abstractNum w:abstractNumId="13">
    <w:nsid w:val="66AB7631"/>
    <w:multiLevelType w:val="hybridMultilevel"/>
    <w:tmpl w:val="178CA806"/>
    <w:lvl w:ilvl="0" w:tplc="36584EE6">
      <w:start w:val="1"/>
      <w:numFmt w:val="decimal"/>
      <w:lvlText w:val="%1"/>
      <w:lvlJc w:val="righ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4">
    <w:nsid w:val="77293785"/>
    <w:multiLevelType w:val="hybridMultilevel"/>
    <w:tmpl w:val="D2FA4A36"/>
    <w:lvl w:ilvl="0" w:tplc="B4B0644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6"/>
  </w:num>
  <w:num w:numId="2">
    <w:abstractNumId w:val="0"/>
  </w:num>
  <w:num w:numId="3">
    <w:abstractNumId w:val="8"/>
  </w:num>
  <w:num w:numId="4">
    <w:abstractNumId w:val="1"/>
  </w:num>
  <w:num w:numId="5">
    <w:abstractNumId w:val="0"/>
    <w:lvlOverride w:ilvl="0">
      <w:startOverride w:val="1"/>
    </w:lvlOverride>
  </w:num>
  <w:num w:numId="6">
    <w:abstractNumId w:val="0"/>
  </w:num>
  <w:num w:numId="7">
    <w:abstractNumId w:val="0"/>
  </w:num>
  <w:num w:numId="8">
    <w:abstractNumId w:val="0"/>
  </w:num>
  <w:num w:numId="9">
    <w:abstractNumId w:val="0"/>
  </w:num>
  <w:num w:numId="10">
    <w:abstractNumId w:val="0"/>
  </w:num>
  <w:num w:numId="11">
    <w:abstractNumId w:val="0"/>
  </w:num>
  <w:num w:numId="12">
    <w:abstractNumId w:val="0"/>
  </w:num>
  <w:num w:numId="13">
    <w:abstractNumId w:val="0"/>
  </w:num>
  <w:num w:numId="14">
    <w:abstractNumId w:val="0"/>
  </w:num>
  <w:num w:numId="15">
    <w:abstractNumId w:val="0"/>
  </w:num>
  <w:num w:numId="16">
    <w:abstractNumId w:val="0"/>
  </w:num>
  <w:num w:numId="17">
    <w:abstractNumId w:val="0"/>
  </w:num>
  <w:num w:numId="18">
    <w:abstractNumId w:val="0"/>
  </w:num>
  <w:num w:numId="19">
    <w:abstractNumId w:val="0"/>
  </w:num>
  <w:num w:numId="20">
    <w:abstractNumId w:val="0"/>
  </w:num>
  <w:num w:numId="21">
    <w:abstractNumId w:val="11"/>
  </w:num>
  <w:num w:numId="22">
    <w:abstractNumId w:val="0"/>
  </w:num>
  <w:num w:numId="23">
    <w:abstractNumId w:val="4"/>
  </w:num>
  <w:num w:numId="24">
    <w:abstractNumId w:val="12"/>
  </w:num>
  <w:num w:numId="25">
    <w:abstractNumId w:val="14"/>
  </w:num>
  <w:num w:numId="26">
    <w:abstractNumId w:val="6"/>
    <w:lvlOverride w:ilvl="0">
      <w:startOverride w:val="2"/>
    </w:lvlOverride>
    <w:lvlOverride w:ilvl="1">
      <w:startOverride w:val="2"/>
    </w:lvlOverride>
  </w:num>
  <w:num w:numId="27">
    <w:abstractNumId w:val="0"/>
  </w:num>
  <w:num w:numId="28">
    <w:abstractNumId w:val="6"/>
    <w:lvlOverride w:ilvl="0">
      <w:startOverride w:val="4"/>
    </w:lvlOverride>
    <w:lvlOverride w:ilvl="1">
      <w:startOverride w:val="2"/>
    </w:lvlOverride>
  </w:num>
  <w:num w:numId="29">
    <w:abstractNumId w:val="0"/>
  </w:num>
  <w:num w:numId="30">
    <w:abstractNumId w:val="0"/>
  </w:num>
  <w:num w:numId="31">
    <w:abstractNumId w:val="0"/>
  </w:num>
  <w:num w:numId="32">
    <w:abstractNumId w:val="0"/>
  </w:num>
  <w:num w:numId="33">
    <w:abstractNumId w:val="0"/>
  </w:num>
  <w:num w:numId="34">
    <w:abstractNumId w:val="6"/>
  </w:num>
  <w:num w:numId="35">
    <w:abstractNumId w:val="9"/>
  </w:num>
  <w:num w:numId="36">
    <w:abstractNumId w:val="3"/>
  </w:num>
  <w:num w:numId="37">
    <w:abstractNumId w:val="6"/>
    <w:lvlOverride w:ilvl="0">
      <w:startOverride w:val="1"/>
    </w:lvlOverride>
    <w:lvlOverride w:ilvl="1">
      <w:startOverride w:val="3"/>
    </w:lvlOverride>
  </w:num>
  <w:num w:numId="38">
    <w:abstractNumId w:val="13"/>
  </w:num>
  <w:num w:numId="39">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7"/>
    <w:lvlOverride w:ilvl="0">
      <w:startOverride w:val="1"/>
    </w:lvlOverride>
  </w:num>
  <w:num w:numId="41">
    <w:abstractNumId w:val="10"/>
  </w:num>
  <w:num w:numId="42">
    <w:abstractNumId w:val="2"/>
  </w:num>
  <w:num w:numId="4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4"/>
  <w:proofState w:spelling="clean" w:grammar="clean"/>
  <w:defaultTabStop w:val="708"/>
  <w:drawingGridHorizontalSpacing w:val="140"/>
  <w:displayHorizontalDrawingGridEvery w:val="2"/>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1003"/>
    <w:rsid w:val="00002334"/>
    <w:rsid w:val="000102FF"/>
    <w:rsid w:val="0001284A"/>
    <w:rsid w:val="000132A2"/>
    <w:rsid w:val="0001448D"/>
    <w:rsid w:val="00014A21"/>
    <w:rsid w:val="00034729"/>
    <w:rsid w:val="00035C03"/>
    <w:rsid w:val="00041687"/>
    <w:rsid w:val="00042198"/>
    <w:rsid w:val="00044DE5"/>
    <w:rsid w:val="00050556"/>
    <w:rsid w:val="00054C58"/>
    <w:rsid w:val="0006071A"/>
    <w:rsid w:val="00063F7E"/>
    <w:rsid w:val="00064CE6"/>
    <w:rsid w:val="0006558D"/>
    <w:rsid w:val="00067734"/>
    <w:rsid w:val="00074EF9"/>
    <w:rsid w:val="000805B6"/>
    <w:rsid w:val="000836B5"/>
    <w:rsid w:val="00085101"/>
    <w:rsid w:val="00085F00"/>
    <w:rsid w:val="000A064B"/>
    <w:rsid w:val="000A234F"/>
    <w:rsid w:val="000A5C73"/>
    <w:rsid w:val="000A70E6"/>
    <w:rsid w:val="000B1945"/>
    <w:rsid w:val="000B4F77"/>
    <w:rsid w:val="000C02F7"/>
    <w:rsid w:val="000C6A1D"/>
    <w:rsid w:val="000C6F90"/>
    <w:rsid w:val="000D1409"/>
    <w:rsid w:val="000D630B"/>
    <w:rsid w:val="000D72A9"/>
    <w:rsid w:val="000D7F8C"/>
    <w:rsid w:val="000E008D"/>
    <w:rsid w:val="000E0D0E"/>
    <w:rsid w:val="000E12F8"/>
    <w:rsid w:val="00101EAA"/>
    <w:rsid w:val="00101F2F"/>
    <w:rsid w:val="00105761"/>
    <w:rsid w:val="0010793D"/>
    <w:rsid w:val="00114CD9"/>
    <w:rsid w:val="00117543"/>
    <w:rsid w:val="00121053"/>
    <w:rsid w:val="00125FD7"/>
    <w:rsid w:val="00127611"/>
    <w:rsid w:val="001279B6"/>
    <w:rsid w:val="00127B4B"/>
    <w:rsid w:val="00131033"/>
    <w:rsid w:val="00133A37"/>
    <w:rsid w:val="00143FCE"/>
    <w:rsid w:val="00153DE8"/>
    <w:rsid w:val="0015411C"/>
    <w:rsid w:val="00161CF5"/>
    <w:rsid w:val="001626C4"/>
    <w:rsid w:val="00162ABB"/>
    <w:rsid w:val="00163C6F"/>
    <w:rsid w:val="00174104"/>
    <w:rsid w:val="00180B9F"/>
    <w:rsid w:val="001820D3"/>
    <w:rsid w:val="0018241D"/>
    <w:rsid w:val="00183409"/>
    <w:rsid w:val="00187FC7"/>
    <w:rsid w:val="00197B62"/>
    <w:rsid w:val="001A19AF"/>
    <w:rsid w:val="001A2711"/>
    <w:rsid w:val="001A4677"/>
    <w:rsid w:val="001A4861"/>
    <w:rsid w:val="001B0AB0"/>
    <w:rsid w:val="001B36B5"/>
    <w:rsid w:val="001B4F4D"/>
    <w:rsid w:val="001C0C86"/>
    <w:rsid w:val="001D352E"/>
    <w:rsid w:val="001D5462"/>
    <w:rsid w:val="001E1291"/>
    <w:rsid w:val="001E49F6"/>
    <w:rsid w:val="001E55E6"/>
    <w:rsid w:val="001E72E7"/>
    <w:rsid w:val="00204183"/>
    <w:rsid w:val="002048B1"/>
    <w:rsid w:val="00205527"/>
    <w:rsid w:val="00207664"/>
    <w:rsid w:val="00214A2F"/>
    <w:rsid w:val="0022695C"/>
    <w:rsid w:val="00237FE0"/>
    <w:rsid w:val="00242702"/>
    <w:rsid w:val="00242DD9"/>
    <w:rsid w:val="00256851"/>
    <w:rsid w:val="00257D49"/>
    <w:rsid w:val="0026122A"/>
    <w:rsid w:val="002671F6"/>
    <w:rsid w:val="00270138"/>
    <w:rsid w:val="00270324"/>
    <w:rsid w:val="00274869"/>
    <w:rsid w:val="00276D02"/>
    <w:rsid w:val="0028298F"/>
    <w:rsid w:val="0028622F"/>
    <w:rsid w:val="00290535"/>
    <w:rsid w:val="00292D6C"/>
    <w:rsid w:val="002A0170"/>
    <w:rsid w:val="002A0F34"/>
    <w:rsid w:val="002A2080"/>
    <w:rsid w:val="002A6FC9"/>
    <w:rsid w:val="002C1404"/>
    <w:rsid w:val="002C25E0"/>
    <w:rsid w:val="002C311D"/>
    <w:rsid w:val="002D75AD"/>
    <w:rsid w:val="002E2049"/>
    <w:rsid w:val="002E31CD"/>
    <w:rsid w:val="002F69FC"/>
    <w:rsid w:val="00305E60"/>
    <w:rsid w:val="003123F7"/>
    <w:rsid w:val="0031529E"/>
    <w:rsid w:val="00320B0B"/>
    <w:rsid w:val="00320F0E"/>
    <w:rsid w:val="0032727E"/>
    <w:rsid w:val="0032787C"/>
    <w:rsid w:val="003279C2"/>
    <w:rsid w:val="00333324"/>
    <w:rsid w:val="0033379E"/>
    <w:rsid w:val="003358CA"/>
    <w:rsid w:val="0034305F"/>
    <w:rsid w:val="00343AE1"/>
    <w:rsid w:val="00347048"/>
    <w:rsid w:val="00362625"/>
    <w:rsid w:val="0036525B"/>
    <w:rsid w:val="003A35F9"/>
    <w:rsid w:val="003A3D65"/>
    <w:rsid w:val="003B0E26"/>
    <w:rsid w:val="003B55DC"/>
    <w:rsid w:val="003C5CDE"/>
    <w:rsid w:val="003D16E5"/>
    <w:rsid w:val="003E2AC2"/>
    <w:rsid w:val="003E4A53"/>
    <w:rsid w:val="00406526"/>
    <w:rsid w:val="004140C7"/>
    <w:rsid w:val="004176A3"/>
    <w:rsid w:val="00423FF7"/>
    <w:rsid w:val="00425418"/>
    <w:rsid w:val="0042653F"/>
    <w:rsid w:val="00430BAD"/>
    <w:rsid w:val="0045439E"/>
    <w:rsid w:val="00460EEE"/>
    <w:rsid w:val="0046303C"/>
    <w:rsid w:val="004643EA"/>
    <w:rsid w:val="00474FB2"/>
    <w:rsid w:val="00481F9B"/>
    <w:rsid w:val="0048372F"/>
    <w:rsid w:val="00494127"/>
    <w:rsid w:val="0049520E"/>
    <w:rsid w:val="004959F5"/>
    <w:rsid w:val="00496E5F"/>
    <w:rsid w:val="004B16CA"/>
    <w:rsid w:val="004B208D"/>
    <w:rsid w:val="004B21EC"/>
    <w:rsid w:val="004B4990"/>
    <w:rsid w:val="004B753B"/>
    <w:rsid w:val="004B7FB4"/>
    <w:rsid w:val="004C4843"/>
    <w:rsid w:val="004C7935"/>
    <w:rsid w:val="004D003D"/>
    <w:rsid w:val="004D0069"/>
    <w:rsid w:val="004D075E"/>
    <w:rsid w:val="004D2251"/>
    <w:rsid w:val="004D2C62"/>
    <w:rsid w:val="004D2E8E"/>
    <w:rsid w:val="004F620A"/>
    <w:rsid w:val="005062C6"/>
    <w:rsid w:val="00511063"/>
    <w:rsid w:val="00513D4F"/>
    <w:rsid w:val="005161A4"/>
    <w:rsid w:val="005245C7"/>
    <w:rsid w:val="00527847"/>
    <w:rsid w:val="00543990"/>
    <w:rsid w:val="005439A2"/>
    <w:rsid w:val="00543E44"/>
    <w:rsid w:val="00545753"/>
    <w:rsid w:val="00547843"/>
    <w:rsid w:val="0055304F"/>
    <w:rsid w:val="0055589A"/>
    <w:rsid w:val="00555990"/>
    <w:rsid w:val="00556987"/>
    <w:rsid w:val="0056374D"/>
    <w:rsid w:val="00564993"/>
    <w:rsid w:val="005661D8"/>
    <w:rsid w:val="0057086E"/>
    <w:rsid w:val="00570EDE"/>
    <w:rsid w:val="005737DF"/>
    <w:rsid w:val="00573F1B"/>
    <w:rsid w:val="00574996"/>
    <w:rsid w:val="005770DC"/>
    <w:rsid w:val="005827AD"/>
    <w:rsid w:val="00596C20"/>
    <w:rsid w:val="005A07B9"/>
    <w:rsid w:val="005A1C2F"/>
    <w:rsid w:val="005B3EA1"/>
    <w:rsid w:val="005B4056"/>
    <w:rsid w:val="005C33F0"/>
    <w:rsid w:val="005D44BC"/>
    <w:rsid w:val="005D6EEA"/>
    <w:rsid w:val="005E16AA"/>
    <w:rsid w:val="005E7F9C"/>
    <w:rsid w:val="005F017C"/>
    <w:rsid w:val="005F5FA5"/>
    <w:rsid w:val="00611D09"/>
    <w:rsid w:val="00612585"/>
    <w:rsid w:val="00615E66"/>
    <w:rsid w:val="00622DD1"/>
    <w:rsid w:val="006260CB"/>
    <w:rsid w:val="00627093"/>
    <w:rsid w:val="00633649"/>
    <w:rsid w:val="00642EE6"/>
    <w:rsid w:val="006479A2"/>
    <w:rsid w:val="00660DEC"/>
    <w:rsid w:val="0066366F"/>
    <w:rsid w:val="00664FFF"/>
    <w:rsid w:val="006659CB"/>
    <w:rsid w:val="00667DAB"/>
    <w:rsid w:val="006701D4"/>
    <w:rsid w:val="00672E9C"/>
    <w:rsid w:val="00676AA6"/>
    <w:rsid w:val="006806B9"/>
    <w:rsid w:val="00687823"/>
    <w:rsid w:val="006918FE"/>
    <w:rsid w:val="006A4597"/>
    <w:rsid w:val="006A5169"/>
    <w:rsid w:val="006A7939"/>
    <w:rsid w:val="006B14C1"/>
    <w:rsid w:val="006C2D9C"/>
    <w:rsid w:val="006C7105"/>
    <w:rsid w:val="006D64CF"/>
    <w:rsid w:val="006E5A77"/>
    <w:rsid w:val="006E68F6"/>
    <w:rsid w:val="006E6C0F"/>
    <w:rsid w:val="006F3A5E"/>
    <w:rsid w:val="007057FF"/>
    <w:rsid w:val="00706516"/>
    <w:rsid w:val="00707754"/>
    <w:rsid w:val="00710F97"/>
    <w:rsid w:val="00713F2E"/>
    <w:rsid w:val="00716178"/>
    <w:rsid w:val="007169CD"/>
    <w:rsid w:val="00734CF8"/>
    <w:rsid w:val="00736137"/>
    <w:rsid w:val="00743975"/>
    <w:rsid w:val="00744894"/>
    <w:rsid w:val="0074524E"/>
    <w:rsid w:val="00757EE9"/>
    <w:rsid w:val="0076516E"/>
    <w:rsid w:val="00765A8C"/>
    <w:rsid w:val="007918A9"/>
    <w:rsid w:val="007936B3"/>
    <w:rsid w:val="0079757E"/>
    <w:rsid w:val="007A05B8"/>
    <w:rsid w:val="007A4DEB"/>
    <w:rsid w:val="007C2BC9"/>
    <w:rsid w:val="007C5A16"/>
    <w:rsid w:val="007C676E"/>
    <w:rsid w:val="007C7575"/>
    <w:rsid w:val="007D1CC8"/>
    <w:rsid w:val="007D6BD0"/>
    <w:rsid w:val="007E1E44"/>
    <w:rsid w:val="007E253F"/>
    <w:rsid w:val="007F1CF1"/>
    <w:rsid w:val="007F4DE1"/>
    <w:rsid w:val="00806872"/>
    <w:rsid w:val="008074FD"/>
    <w:rsid w:val="00810E74"/>
    <w:rsid w:val="008110F0"/>
    <w:rsid w:val="00811575"/>
    <w:rsid w:val="0081242A"/>
    <w:rsid w:val="008144AD"/>
    <w:rsid w:val="00827A69"/>
    <w:rsid w:val="00833527"/>
    <w:rsid w:val="00853880"/>
    <w:rsid w:val="008548DF"/>
    <w:rsid w:val="008636C6"/>
    <w:rsid w:val="008648A3"/>
    <w:rsid w:val="00872B6C"/>
    <w:rsid w:val="008733A1"/>
    <w:rsid w:val="00875D1A"/>
    <w:rsid w:val="00886FCF"/>
    <w:rsid w:val="008931F9"/>
    <w:rsid w:val="0089355B"/>
    <w:rsid w:val="00896C27"/>
    <w:rsid w:val="008A2283"/>
    <w:rsid w:val="008A326E"/>
    <w:rsid w:val="008A470D"/>
    <w:rsid w:val="008B55B2"/>
    <w:rsid w:val="008C35B7"/>
    <w:rsid w:val="008C3AA2"/>
    <w:rsid w:val="008C7D54"/>
    <w:rsid w:val="008D0E90"/>
    <w:rsid w:val="008D4726"/>
    <w:rsid w:val="008D4D46"/>
    <w:rsid w:val="008D5A18"/>
    <w:rsid w:val="008D67DB"/>
    <w:rsid w:val="008F05CB"/>
    <w:rsid w:val="008F205E"/>
    <w:rsid w:val="008F3803"/>
    <w:rsid w:val="008F7B1D"/>
    <w:rsid w:val="00926443"/>
    <w:rsid w:val="00931003"/>
    <w:rsid w:val="00940A56"/>
    <w:rsid w:val="00944667"/>
    <w:rsid w:val="00947315"/>
    <w:rsid w:val="00952AE8"/>
    <w:rsid w:val="00955692"/>
    <w:rsid w:val="00970A0B"/>
    <w:rsid w:val="009711B0"/>
    <w:rsid w:val="00976013"/>
    <w:rsid w:val="00981016"/>
    <w:rsid w:val="00990412"/>
    <w:rsid w:val="00992DA1"/>
    <w:rsid w:val="00997C26"/>
    <w:rsid w:val="009A0349"/>
    <w:rsid w:val="009A51B7"/>
    <w:rsid w:val="009C09CC"/>
    <w:rsid w:val="009D7BFA"/>
    <w:rsid w:val="009E5113"/>
    <w:rsid w:val="009E6019"/>
    <w:rsid w:val="009F231C"/>
    <w:rsid w:val="009F33DE"/>
    <w:rsid w:val="00A01D53"/>
    <w:rsid w:val="00A24E32"/>
    <w:rsid w:val="00A26586"/>
    <w:rsid w:val="00A40190"/>
    <w:rsid w:val="00A4096D"/>
    <w:rsid w:val="00A43E7E"/>
    <w:rsid w:val="00A4605D"/>
    <w:rsid w:val="00A47328"/>
    <w:rsid w:val="00A567EF"/>
    <w:rsid w:val="00A631C3"/>
    <w:rsid w:val="00A6520F"/>
    <w:rsid w:val="00A72788"/>
    <w:rsid w:val="00A76FB3"/>
    <w:rsid w:val="00A9476D"/>
    <w:rsid w:val="00AA66A5"/>
    <w:rsid w:val="00AB3500"/>
    <w:rsid w:val="00AB5020"/>
    <w:rsid w:val="00AC2CEF"/>
    <w:rsid w:val="00AC7A44"/>
    <w:rsid w:val="00AD5018"/>
    <w:rsid w:val="00AD607B"/>
    <w:rsid w:val="00AE50E2"/>
    <w:rsid w:val="00AE5823"/>
    <w:rsid w:val="00B112BE"/>
    <w:rsid w:val="00B12AF3"/>
    <w:rsid w:val="00B1463B"/>
    <w:rsid w:val="00B203E9"/>
    <w:rsid w:val="00B24E7C"/>
    <w:rsid w:val="00B261ED"/>
    <w:rsid w:val="00B30B68"/>
    <w:rsid w:val="00B37A0A"/>
    <w:rsid w:val="00B4419A"/>
    <w:rsid w:val="00B4570D"/>
    <w:rsid w:val="00B557DC"/>
    <w:rsid w:val="00B62256"/>
    <w:rsid w:val="00B64EDB"/>
    <w:rsid w:val="00B73B14"/>
    <w:rsid w:val="00B76AE8"/>
    <w:rsid w:val="00B80884"/>
    <w:rsid w:val="00B80BC2"/>
    <w:rsid w:val="00B851E3"/>
    <w:rsid w:val="00B93D2F"/>
    <w:rsid w:val="00B942F9"/>
    <w:rsid w:val="00B962C1"/>
    <w:rsid w:val="00BA033C"/>
    <w:rsid w:val="00BA0CEE"/>
    <w:rsid w:val="00BA3287"/>
    <w:rsid w:val="00BA3BF0"/>
    <w:rsid w:val="00BA4E87"/>
    <w:rsid w:val="00BA518C"/>
    <w:rsid w:val="00BA7758"/>
    <w:rsid w:val="00BA7D70"/>
    <w:rsid w:val="00BC1321"/>
    <w:rsid w:val="00BC45D6"/>
    <w:rsid w:val="00BC509B"/>
    <w:rsid w:val="00BC5171"/>
    <w:rsid w:val="00BC7199"/>
    <w:rsid w:val="00BD4016"/>
    <w:rsid w:val="00BD707C"/>
    <w:rsid w:val="00BE4118"/>
    <w:rsid w:val="00BE602D"/>
    <w:rsid w:val="00BF3FF1"/>
    <w:rsid w:val="00BF6070"/>
    <w:rsid w:val="00C012F9"/>
    <w:rsid w:val="00C06C01"/>
    <w:rsid w:val="00C13875"/>
    <w:rsid w:val="00C139A6"/>
    <w:rsid w:val="00C15FC5"/>
    <w:rsid w:val="00C227F5"/>
    <w:rsid w:val="00C254D4"/>
    <w:rsid w:val="00C32D62"/>
    <w:rsid w:val="00C458DA"/>
    <w:rsid w:val="00C45DDB"/>
    <w:rsid w:val="00C574C7"/>
    <w:rsid w:val="00C609F3"/>
    <w:rsid w:val="00C62359"/>
    <w:rsid w:val="00C7358A"/>
    <w:rsid w:val="00C95BF7"/>
    <w:rsid w:val="00C97AD4"/>
    <w:rsid w:val="00CA2DEB"/>
    <w:rsid w:val="00CA76DD"/>
    <w:rsid w:val="00CA7704"/>
    <w:rsid w:val="00CB00A9"/>
    <w:rsid w:val="00CB1768"/>
    <w:rsid w:val="00CB23DB"/>
    <w:rsid w:val="00CB25B9"/>
    <w:rsid w:val="00CB2C47"/>
    <w:rsid w:val="00CB522B"/>
    <w:rsid w:val="00CC3B74"/>
    <w:rsid w:val="00CD6748"/>
    <w:rsid w:val="00CE3B34"/>
    <w:rsid w:val="00CE4FFF"/>
    <w:rsid w:val="00CF2026"/>
    <w:rsid w:val="00CF3080"/>
    <w:rsid w:val="00D016EF"/>
    <w:rsid w:val="00D019DC"/>
    <w:rsid w:val="00D11CBF"/>
    <w:rsid w:val="00D169EE"/>
    <w:rsid w:val="00D20A92"/>
    <w:rsid w:val="00D22D2C"/>
    <w:rsid w:val="00D30FC2"/>
    <w:rsid w:val="00D311C0"/>
    <w:rsid w:val="00D31F3D"/>
    <w:rsid w:val="00D4498D"/>
    <w:rsid w:val="00D4553C"/>
    <w:rsid w:val="00D535A6"/>
    <w:rsid w:val="00D55218"/>
    <w:rsid w:val="00D5666E"/>
    <w:rsid w:val="00D56B01"/>
    <w:rsid w:val="00D60DFF"/>
    <w:rsid w:val="00D65787"/>
    <w:rsid w:val="00D6741B"/>
    <w:rsid w:val="00D752D5"/>
    <w:rsid w:val="00D76EF2"/>
    <w:rsid w:val="00D841F1"/>
    <w:rsid w:val="00DA069D"/>
    <w:rsid w:val="00DC2451"/>
    <w:rsid w:val="00DC3456"/>
    <w:rsid w:val="00DD6E79"/>
    <w:rsid w:val="00DE356E"/>
    <w:rsid w:val="00DF072A"/>
    <w:rsid w:val="00DF322F"/>
    <w:rsid w:val="00DF4FFC"/>
    <w:rsid w:val="00E011A3"/>
    <w:rsid w:val="00E25682"/>
    <w:rsid w:val="00E31B39"/>
    <w:rsid w:val="00E330C9"/>
    <w:rsid w:val="00E37DB7"/>
    <w:rsid w:val="00E44063"/>
    <w:rsid w:val="00E45606"/>
    <w:rsid w:val="00E50DE4"/>
    <w:rsid w:val="00E71DB9"/>
    <w:rsid w:val="00E72025"/>
    <w:rsid w:val="00E77719"/>
    <w:rsid w:val="00E84361"/>
    <w:rsid w:val="00E908D7"/>
    <w:rsid w:val="00E9208E"/>
    <w:rsid w:val="00EA221E"/>
    <w:rsid w:val="00EA316D"/>
    <w:rsid w:val="00EA4405"/>
    <w:rsid w:val="00EA4FAC"/>
    <w:rsid w:val="00EA619C"/>
    <w:rsid w:val="00EB18CB"/>
    <w:rsid w:val="00EB5A61"/>
    <w:rsid w:val="00EC077A"/>
    <w:rsid w:val="00EC3AFF"/>
    <w:rsid w:val="00EC4D81"/>
    <w:rsid w:val="00EC771E"/>
    <w:rsid w:val="00ED6B25"/>
    <w:rsid w:val="00ED727D"/>
    <w:rsid w:val="00EE597A"/>
    <w:rsid w:val="00F0018E"/>
    <w:rsid w:val="00F00AD9"/>
    <w:rsid w:val="00F01F85"/>
    <w:rsid w:val="00F0310D"/>
    <w:rsid w:val="00F03801"/>
    <w:rsid w:val="00F072BE"/>
    <w:rsid w:val="00F16B64"/>
    <w:rsid w:val="00F1729B"/>
    <w:rsid w:val="00F27711"/>
    <w:rsid w:val="00F353AD"/>
    <w:rsid w:val="00F500D9"/>
    <w:rsid w:val="00F53C2F"/>
    <w:rsid w:val="00F5402B"/>
    <w:rsid w:val="00F5513F"/>
    <w:rsid w:val="00F64DE5"/>
    <w:rsid w:val="00F76D08"/>
    <w:rsid w:val="00F81065"/>
    <w:rsid w:val="00F83443"/>
    <w:rsid w:val="00F85330"/>
    <w:rsid w:val="00F855C3"/>
    <w:rsid w:val="00F93A94"/>
    <w:rsid w:val="00F9506A"/>
    <w:rsid w:val="00FA22DE"/>
    <w:rsid w:val="00FB2A16"/>
    <w:rsid w:val="00FB5F60"/>
    <w:rsid w:val="00FC4345"/>
    <w:rsid w:val="00FC5C0B"/>
    <w:rsid w:val="00FD24E3"/>
    <w:rsid w:val="00FD45FC"/>
    <w:rsid w:val="00FD4D69"/>
    <w:rsid w:val="00FE2A56"/>
    <w:rsid w:val="00FE3479"/>
    <w:rsid w:val="00FF24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qFormat="1"/>
    <w:lsdException w:name="toc 2" w:uiPriority="3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List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133A37"/>
    <w:pPr>
      <w:spacing w:after="0" w:line="288" w:lineRule="auto"/>
      <w:ind w:firstLine="567"/>
      <w:jc w:val="both"/>
    </w:pPr>
    <w:rPr>
      <w:rFonts w:ascii="Times New Roman" w:eastAsia="Times New Roman" w:hAnsi="Times New Roman" w:cs="Times New Roman"/>
      <w:sz w:val="28"/>
      <w:szCs w:val="28"/>
      <w:lang w:eastAsia="ru-RU"/>
    </w:rPr>
  </w:style>
  <w:style w:type="paragraph" w:styleId="1">
    <w:name w:val="heading 1"/>
    <w:aliases w:val="Глава 1"/>
    <w:basedOn w:val="a0"/>
    <w:next w:val="a0"/>
    <w:link w:val="10"/>
    <w:qFormat/>
    <w:rsid w:val="00931003"/>
    <w:pPr>
      <w:keepNext/>
      <w:keepLines/>
      <w:numPr>
        <w:numId w:val="1"/>
      </w:numPr>
      <w:suppressAutoHyphens/>
      <w:spacing w:before="600" w:after="240" w:line="240" w:lineRule="auto"/>
      <w:jc w:val="center"/>
      <w:outlineLvl w:val="0"/>
    </w:pPr>
    <w:rPr>
      <w:rFonts w:ascii="Arial" w:hAnsi="Arial" w:cs="Arial"/>
      <w:b/>
      <w:bCs/>
      <w:kern w:val="28"/>
      <w:szCs w:val="40"/>
    </w:rPr>
  </w:style>
  <w:style w:type="paragraph" w:styleId="2">
    <w:name w:val="heading 2"/>
    <w:basedOn w:val="a0"/>
    <w:next w:val="-3"/>
    <w:link w:val="20"/>
    <w:qFormat/>
    <w:rsid w:val="00931003"/>
    <w:pPr>
      <w:keepNext/>
      <w:numPr>
        <w:ilvl w:val="1"/>
        <w:numId w:val="1"/>
      </w:numPr>
      <w:suppressAutoHyphens/>
      <w:spacing w:before="360" w:after="120" w:line="240" w:lineRule="auto"/>
      <w:jc w:val="left"/>
      <w:outlineLvl w:val="1"/>
    </w:pPr>
    <w:rPr>
      <w:b/>
      <w:bCs/>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Глава 1 Знак"/>
    <w:basedOn w:val="a1"/>
    <w:link w:val="1"/>
    <w:rsid w:val="00931003"/>
    <w:rPr>
      <w:rFonts w:ascii="Arial" w:eastAsia="Times New Roman" w:hAnsi="Arial" w:cs="Arial"/>
      <w:b/>
      <w:bCs/>
      <w:kern w:val="28"/>
      <w:sz w:val="28"/>
      <w:szCs w:val="40"/>
      <w:lang w:eastAsia="ru-RU"/>
    </w:rPr>
  </w:style>
  <w:style w:type="character" w:customStyle="1" w:styleId="20">
    <w:name w:val="Заголовок 2 Знак"/>
    <w:basedOn w:val="a1"/>
    <w:link w:val="2"/>
    <w:rsid w:val="00931003"/>
    <w:rPr>
      <w:rFonts w:ascii="Times New Roman" w:eastAsia="Times New Roman" w:hAnsi="Times New Roman" w:cs="Times New Roman"/>
      <w:b/>
      <w:bCs/>
      <w:sz w:val="28"/>
      <w:szCs w:val="32"/>
      <w:lang w:eastAsia="ru-RU"/>
    </w:rPr>
  </w:style>
  <w:style w:type="character" w:styleId="a4">
    <w:name w:val="Hyperlink"/>
    <w:basedOn w:val="a1"/>
    <w:uiPriority w:val="99"/>
    <w:rsid w:val="00931003"/>
    <w:rPr>
      <w:color w:val="0000FF"/>
      <w:u w:val="single"/>
    </w:rPr>
  </w:style>
  <w:style w:type="paragraph" w:styleId="a">
    <w:name w:val="List Number"/>
    <w:basedOn w:val="a0"/>
    <w:rsid w:val="00931003"/>
    <w:pPr>
      <w:numPr>
        <w:numId w:val="2"/>
      </w:numPr>
      <w:autoSpaceDE w:val="0"/>
      <w:autoSpaceDN w:val="0"/>
      <w:spacing w:before="60"/>
    </w:pPr>
  </w:style>
  <w:style w:type="paragraph" w:styleId="11">
    <w:name w:val="toc 1"/>
    <w:basedOn w:val="a0"/>
    <w:next w:val="a0"/>
    <w:autoRedefine/>
    <w:qFormat/>
    <w:rsid w:val="00931003"/>
    <w:pPr>
      <w:tabs>
        <w:tab w:val="left" w:pos="0"/>
        <w:tab w:val="right" w:leader="dot" w:pos="9356"/>
      </w:tabs>
      <w:spacing w:before="120" w:after="120" w:line="240" w:lineRule="auto"/>
      <w:ind w:right="-1" w:firstLine="0"/>
      <w:jc w:val="left"/>
    </w:pPr>
    <w:rPr>
      <w:b/>
      <w:bCs/>
      <w:caps/>
      <w:noProof/>
      <w:sz w:val="24"/>
      <w:szCs w:val="20"/>
    </w:rPr>
  </w:style>
  <w:style w:type="paragraph" w:styleId="21">
    <w:name w:val="toc 2"/>
    <w:basedOn w:val="a0"/>
    <w:next w:val="a0"/>
    <w:autoRedefine/>
    <w:uiPriority w:val="39"/>
    <w:qFormat/>
    <w:rsid w:val="000A5C73"/>
    <w:pPr>
      <w:tabs>
        <w:tab w:val="left" w:pos="540"/>
        <w:tab w:val="left" w:pos="1260"/>
        <w:tab w:val="right" w:leader="dot" w:pos="9356"/>
        <w:tab w:val="right" w:leader="dot" w:pos="10762"/>
      </w:tabs>
      <w:spacing w:before="120" w:line="240" w:lineRule="auto"/>
      <w:ind w:left="540" w:right="141" w:hanging="539"/>
      <w:jc w:val="left"/>
    </w:pPr>
    <w:rPr>
      <w:noProof/>
      <w:sz w:val="22"/>
      <w:szCs w:val="22"/>
    </w:rPr>
  </w:style>
  <w:style w:type="paragraph" w:styleId="a5">
    <w:name w:val="Body Text"/>
    <w:basedOn w:val="a0"/>
    <w:link w:val="a6"/>
    <w:rsid w:val="00931003"/>
    <w:pPr>
      <w:tabs>
        <w:tab w:val="right" w:pos="9360"/>
      </w:tabs>
      <w:spacing w:line="240" w:lineRule="auto"/>
      <w:ind w:firstLine="0"/>
      <w:jc w:val="left"/>
    </w:pPr>
  </w:style>
  <w:style w:type="character" w:customStyle="1" w:styleId="a6">
    <w:name w:val="Основной текст Знак"/>
    <w:basedOn w:val="a1"/>
    <w:link w:val="a5"/>
    <w:rsid w:val="00931003"/>
    <w:rPr>
      <w:rFonts w:ascii="Times New Roman" w:eastAsia="Times New Roman" w:hAnsi="Times New Roman" w:cs="Times New Roman"/>
      <w:sz w:val="28"/>
      <w:szCs w:val="28"/>
      <w:lang w:eastAsia="ru-RU"/>
    </w:rPr>
  </w:style>
  <w:style w:type="paragraph" w:customStyle="1" w:styleId="a7">
    <w:name w:val="Таблица текст"/>
    <w:basedOn w:val="a0"/>
    <w:rsid w:val="00931003"/>
    <w:pPr>
      <w:spacing w:before="40" w:after="40" w:line="240" w:lineRule="auto"/>
      <w:ind w:left="57" w:right="57" w:firstLine="0"/>
      <w:jc w:val="left"/>
    </w:pPr>
    <w:rPr>
      <w:sz w:val="24"/>
      <w:szCs w:val="24"/>
    </w:rPr>
  </w:style>
  <w:style w:type="paragraph" w:customStyle="1" w:styleId="a8">
    <w:name w:val="Таблица шапка"/>
    <w:basedOn w:val="a0"/>
    <w:link w:val="a9"/>
    <w:rsid w:val="00931003"/>
    <w:pPr>
      <w:keepNext/>
      <w:spacing w:before="40" w:after="40" w:line="240" w:lineRule="auto"/>
      <w:ind w:left="57" w:right="57" w:firstLine="0"/>
      <w:jc w:val="left"/>
    </w:pPr>
    <w:rPr>
      <w:sz w:val="18"/>
      <w:szCs w:val="18"/>
    </w:rPr>
  </w:style>
  <w:style w:type="paragraph" w:customStyle="1" w:styleId="aa">
    <w:name w:val="Пункт"/>
    <w:basedOn w:val="a0"/>
    <w:rsid w:val="00931003"/>
    <w:pPr>
      <w:tabs>
        <w:tab w:val="num" w:pos="1134"/>
      </w:tabs>
      <w:ind w:left="1134" w:hanging="1134"/>
    </w:pPr>
  </w:style>
  <w:style w:type="paragraph" w:customStyle="1" w:styleId="-3">
    <w:name w:val="Пункт-3"/>
    <w:basedOn w:val="a0"/>
    <w:rsid w:val="00931003"/>
    <w:pPr>
      <w:numPr>
        <w:ilvl w:val="2"/>
        <w:numId w:val="1"/>
      </w:numPr>
    </w:pPr>
    <w:rPr>
      <w:szCs w:val="24"/>
    </w:rPr>
  </w:style>
  <w:style w:type="paragraph" w:customStyle="1" w:styleId="-4">
    <w:name w:val="Пункт-4"/>
    <w:basedOn w:val="a0"/>
    <w:rsid w:val="00931003"/>
    <w:pPr>
      <w:numPr>
        <w:ilvl w:val="3"/>
        <w:numId w:val="1"/>
      </w:numPr>
    </w:pPr>
    <w:rPr>
      <w:szCs w:val="24"/>
    </w:rPr>
  </w:style>
  <w:style w:type="paragraph" w:customStyle="1" w:styleId="-5">
    <w:name w:val="Пункт-5"/>
    <w:basedOn w:val="a0"/>
    <w:rsid w:val="00931003"/>
    <w:pPr>
      <w:numPr>
        <w:ilvl w:val="4"/>
        <w:numId w:val="1"/>
      </w:numPr>
    </w:pPr>
    <w:rPr>
      <w:szCs w:val="24"/>
    </w:rPr>
  </w:style>
  <w:style w:type="paragraph" w:customStyle="1" w:styleId="-6">
    <w:name w:val="Пункт-6"/>
    <w:basedOn w:val="a0"/>
    <w:rsid w:val="00931003"/>
    <w:pPr>
      <w:numPr>
        <w:ilvl w:val="5"/>
        <w:numId w:val="1"/>
      </w:numPr>
    </w:pPr>
    <w:rPr>
      <w:szCs w:val="24"/>
    </w:rPr>
  </w:style>
  <w:style w:type="paragraph" w:customStyle="1" w:styleId="-7">
    <w:name w:val="Пункт-7"/>
    <w:basedOn w:val="a0"/>
    <w:rsid w:val="00931003"/>
    <w:pPr>
      <w:numPr>
        <w:ilvl w:val="6"/>
        <w:numId w:val="1"/>
      </w:numPr>
    </w:pPr>
    <w:rPr>
      <w:szCs w:val="24"/>
    </w:rPr>
  </w:style>
  <w:style w:type="character" w:customStyle="1" w:styleId="a9">
    <w:name w:val="Таблица шапка Знак"/>
    <w:basedOn w:val="a1"/>
    <w:link w:val="a8"/>
    <w:rsid w:val="00931003"/>
    <w:rPr>
      <w:rFonts w:ascii="Times New Roman" w:eastAsia="Times New Roman" w:hAnsi="Times New Roman" w:cs="Times New Roman"/>
      <w:sz w:val="18"/>
      <w:szCs w:val="18"/>
      <w:lang w:eastAsia="ru-RU"/>
    </w:rPr>
  </w:style>
  <w:style w:type="paragraph" w:customStyle="1" w:styleId="11112">
    <w:name w:val="Стиль Стиль Заголовок 1 + 11 пт + По ширине Перед:  12 пт"/>
    <w:basedOn w:val="a0"/>
    <w:rsid w:val="00931003"/>
    <w:pPr>
      <w:keepNext/>
      <w:keepLines/>
      <w:tabs>
        <w:tab w:val="num" w:pos="0"/>
      </w:tabs>
      <w:suppressAutoHyphens/>
      <w:spacing w:before="240" w:after="240" w:line="240" w:lineRule="auto"/>
      <w:ind w:firstLine="0"/>
      <w:outlineLvl w:val="0"/>
    </w:pPr>
    <w:rPr>
      <w:rFonts w:ascii="Arial" w:hAnsi="Arial"/>
      <w:b/>
      <w:bCs/>
      <w:kern w:val="28"/>
      <w:sz w:val="22"/>
      <w:szCs w:val="20"/>
    </w:rPr>
  </w:style>
  <w:style w:type="paragraph" w:styleId="ab">
    <w:name w:val="header"/>
    <w:basedOn w:val="a0"/>
    <w:link w:val="ac"/>
    <w:uiPriority w:val="99"/>
    <w:unhideWhenUsed/>
    <w:rsid w:val="00955692"/>
    <w:pPr>
      <w:tabs>
        <w:tab w:val="center" w:pos="4677"/>
        <w:tab w:val="right" w:pos="9355"/>
      </w:tabs>
      <w:spacing w:line="240" w:lineRule="auto"/>
    </w:pPr>
  </w:style>
  <w:style w:type="character" w:customStyle="1" w:styleId="ac">
    <w:name w:val="Верхний колонтитул Знак"/>
    <w:basedOn w:val="a1"/>
    <w:link w:val="ab"/>
    <w:uiPriority w:val="99"/>
    <w:rsid w:val="00955692"/>
    <w:rPr>
      <w:rFonts w:ascii="Times New Roman" w:eastAsia="Times New Roman" w:hAnsi="Times New Roman" w:cs="Times New Roman"/>
      <w:sz w:val="28"/>
      <w:szCs w:val="28"/>
      <w:lang w:eastAsia="ru-RU"/>
    </w:rPr>
  </w:style>
  <w:style w:type="paragraph" w:styleId="ad">
    <w:name w:val="footer"/>
    <w:basedOn w:val="a0"/>
    <w:link w:val="ae"/>
    <w:uiPriority w:val="99"/>
    <w:unhideWhenUsed/>
    <w:rsid w:val="00955692"/>
    <w:pPr>
      <w:tabs>
        <w:tab w:val="center" w:pos="4677"/>
        <w:tab w:val="right" w:pos="9355"/>
      </w:tabs>
      <w:spacing w:line="240" w:lineRule="auto"/>
    </w:pPr>
  </w:style>
  <w:style w:type="character" w:customStyle="1" w:styleId="ae">
    <w:name w:val="Нижний колонтитул Знак"/>
    <w:basedOn w:val="a1"/>
    <w:link w:val="ad"/>
    <w:uiPriority w:val="99"/>
    <w:rsid w:val="00955692"/>
    <w:rPr>
      <w:rFonts w:ascii="Times New Roman" w:eastAsia="Times New Roman" w:hAnsi="Times New Roman" w:cs="Times New Roman"/>
      <w:sz w:val="28"/>
      <w:szCs w:val="28"/>
      <w:lang w:eastAsia="ru-RU"/>
    </w:rPr>
  </w:style>
  <w:style w:type="paragraph" w:styleId="af">
    <w:name w:val="Balloon Text"/>
    <w:basedOn w:val="a0"/>
    <w:link w:val="af0"/>
    <w:uiPriority w:val="99"/>
    <w:semiHidden/>
    <w:unhideWhenUsed/>
    <w:rsid w:val="0042653F"/>
    <w:pPr>
      <w:spacing w:line="240" w:lineRule="auto"/>
    </w:pPr>
    <w:rPr>
      <w:rFonts w:ascii="Tahoma" w:hAnsi="Tahoma" w:cs="Tahoma"/>
      <w:sz w:val="16"/>
      <w:szCs w:val="16"/>
    </w:rPr>
  </w:style>
  <w:style w:type="character" w:customStyle="1" w:styleId="af0">
    <w:name w:val="Текст выноски Знак"/>
    <w:basedOn w:val="a1"/>
    <w:link w:val="af"/>
    <w:uiPriority w:val="99"/>
    <w:semiHidden/>
    <w:rsid w:val="0042653F"/>
    <w:rPr>
      <w:rFonts w:ascii="Tahoma" w:eastAsia="Times New Roman" w:hAnsi="Tahoma" w:cs="Tahoma"/>
      <w:sz w:val="16"/>
      <w:szCs w:val="16"/>
      <w:lang w:eastAsia="ru-RU"/>
    </w:rPr>
  </w:style>
  <w:style w:type="character" w:styleId="af1">
    <w:name w:val="footnote reference"/>
    <w:basedOn w:val="a1"/>
    <w:semiHidden/>
    <w:rsid w:val="004B4990"/>
    <w:rPr>
      <w:rFonts w:cs="Times New Roman"/>
      <w:vertAlign w:val="superscript"/>
    </w:rPr>
  </w:style>
  <w:style w:type="paragraph" w:styleId="af2">
    <w:name w:val="footnote text"/>
    <w:basedOn w:val="a0"/>
    <w:link w:val="af3"/>
    <w:semiHidden/>
    <w:rsid w:val="004B4990"/>
    <w:pPr>
      <w:spacing w:line="240" w:lineRule="auto"/>
    </w:pPr>
    <w:rPr>
      <w:rFonts w:eastAsia="Calibri"/>
      <w:sz w:val="18"/>
      <w:szCs w:val="20"/>
    </w:rPr>
  </w:style>
  <w:style w:type="character" w:customStyle="1" w:styleId="af3">
    <w:name w:val="Текст сноски Знак"/>
    <w:basedOn w:val="a1"/>
    <w:link w:val="af2"/>
    <w:semiHidden/>
    <w:rsid w:val="004B4990"/>
    <w:rPr>
      <w:rFonts w:ascii="Times New Roman" w:eastAsia="Calibri" w:hAnsi="Times New Roman" w:cs="Times New Roman"/>
      <w:sz w:val="18"/>
      <w:szCs w:val="20"/>
      <w:lang w:eastAsia="ru-RU"/>
    </w:rPr>
  </w:style>
  <w:style w:type="paragraph" w:styleId="af4">
    <w:name w:val="List Paragraph"/>
    <w:basedOn w:val="a0"/>
    <w:uiPriority w:val="34"/>
    <w:qFormat/>
    <w:rsid w:val="004B4990"/>
    <w:pPr>
      <w:ind w:left="720"/>
      <w:contextualSpacing/>
    </w:pPr>
  </w:style>
  <w:style w:type="table" w:styleId="af5">
    <w:name w:val="Table Grid"/>
    <w:basedOn w:val="a2"/>
    <w:uiPriority w:val="99"/>
    <w:rsid w:val="00E50DE4"/>
    <w:pPr>
      <w:spacing w:after="0" w:line="240" w:lineRule="auto"/>
    </w:pPr>
    <w:rPr>
      <w:rFonts w:ascii="Calibri" w:eastAsia="Times New Roman" w:hAnsi="Calibri" w:cs="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6">
    <w:name w:val="No Spacing"/>
    <w:uiPriority w:val="1"/>
    <w:qFormat/>
    <w:rsid w:val="008110F0"/>
    <w:pPr>
      <w:spacing w:after="0" w:line="240" w:lineRule="auto"/>
      <w:ind w:firstLine="567"/>
      <w:jc w:val="both"/>
    </w:pPr>
    <w:rPr>
      <w:rFonts w:ascii="Times New Roman" w:eastAsia="Times New Roman" w:hAnsi="Times New Roman" w:cs="Times New Roman"/>
      <w:sz w:val="28"/>
      <w:szCs w:val="28"/>
      <w:lang w:eastAsia="ru-RU"/>
    </w:rPr>
  </w:style>
  <w:style w:type="paragraph" w:customStyle="1" w:styleId="m">
    <w:name w:val="m_ПростойТекст"/>
    <w:basedOn w:val="a0"/>
    <w:link w:val="m0"/>
    <w:rsid w:val="00423FF7"/>
    <w:pPr>
      <w:spacing w:line="240" w:lineRule="auto"/>
      <w:ind w:firstLine="0"/>
    </w:pPr>
    <w:rPr>
      <w:sz w:val="24"/>
      <w:szCs w:val="24"/>
    </w:rPr>
  </w:style>
  <w:style w:type="character" w:customStyle="1" w:styleId="m0">
    <w:name w:val="m_ПростойТекст Знак"/>
    <w:basedOn w:val="a1"/>
    <w:link w:val="m"/>
    <w:rsid w:val="00423FF7"/>
    <w:rPr>
      <w:rFonts w:ascii="Times New Roman" w:eastAsia="Times New Roman" w:hAnsi="Times New Roman" w:cs="Times New Roman"/>
      <w:sz w:val="24"/>
      <w:szCs w:val="24"/>
      <w:lang w:eastAsia="ru-RU"/>
    </w:rPr>
  </w:style>
  <w:style w:type="paragraph" w:styleId="af7">
    <w:name w:val="endnote text"/>
    <w:basedOn w:val="a0"/>
    <w:link w:val="af8"/>
    <w:uiPriority w:val="99"/>
    <w:semiHidden/>
    <w:unhideWhenUsed/>
    <w:rsid w:val="00423FF7"/>
    <w:pPr>
      <w:spacing w:line="240" w:lineRule="auto"/>
    </w:pPr>
    <w:rPr>
      <w:sz w:val="20"/>
      <w:szCs w:val="20"/>
    </w:rPr>
  </w:style>
  <w:style w:type="character" w:customStyle="1" w:styleId="af8">
    <w:name w:val="Текст концевой сноски Знак"/>
    <w:basedOn w:val="a1"/>
    <w:link w:val="af7"/>
    <w:uiPriority w:val="99"/>
    <w:semiHidden/>
    <w:rsid w:val="00423FF7"/>
    <w:rPr>
      <w:rFonts w:ascii="Times New Roman" w:eastAsia="Times New Roman" w:hAnsi="Times New Roman" w:cs="Times New Roman"/>
      <w:sz w:val="20"/>
      <w:szCs w:val="20"/>
      <w:lang w:eastAsia="ru-RU"/>
    </w:rPr>
  </w:style>
  <w:style w:type="character" w:styleId="af9">
    <w:name w:val="endnote reference"/>
    <w:basedOn w:val="a1"/>
    <w:uiPriority w:val="99"/>
    <w:semiHidden/>
    <w:unhideWhenUsed/>
    <w:rsid w:val="00423FF7"/>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qFormat="1"/>
    <w:lsdException w:name="toc 2" w:uiPriority="3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List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133A37"/>
    <w:pPr>
      <w:spacing w:after="0" w:line="288" w:lineRule="auto"/>
      <w:ind w:firstLine="567"/>
      <w:jc w:val="both"/>
    </w:pPr>
    <w:rPr>
      <w:rFonts w:ascii="Times New Roman" w:eastAsia="Times New Roman" w:hAnsi="Times New Roman" w:cs="Times New Roman"/>
      <w:sz w:val="28"/>
      <w:szCs w:val="28"/>
      <w:lang w:eastAsia="ru-RU"/>
    </w:rPr>
  </w:style>
  <w:style w:type="paragraph" w:styleId="1">
    <w:name w:val="heading 1"/>
    <w:aliases w:val="Глава 1"/>
    <w:basedOn w:val="a0"/>
    <w:next w:val="a0"/>
    <w:link w:val="10"/>
    <w:qFormat/>
    <w:rsid w:val="00931003"/>
    <w:pPr>
      <w:keepNext/>
      <w:keepLines/>
      <w:numPr>
        <w:numId w:val="1"/>
      </w:numPr>
      <w:suppressAutoHyphens/>
      <w:spacing w:before="600" w:after="240" w:line="240" w:lineRule="auto"/>
      <w:jc w:val="center"/>
      <w:outlineLvl w:val="0"/>
    </w:pPr>
    <w:rPr>
      <w:rFonts w:ascii="Arial" w:hAnsi="Arial" w:cs="Arial"/>
      <w:b/>
      <w:bCs/>
      <w:kern w:val="28"/>
      <w:szCs w:val="40"/>
    </w:rPr>
  </w:style>
  <w:style w:type="paragraph" w:styleId="2">
    <w:name w:val="heading 2"/>
    <w:basedOn w:val="a0"/>
    <w:next w:val="-3"/>
    <w:link w:val="20"/>
    <w:qFormat/>
    <w:rsid w:val="00931003"/>
    <w:pPr>
      <w:keepNext/>
      <w:numPr>
        <w:ilvl w:val="1"/>
        <w:numId w:val="1"/>
      </w:numPr>
      <w:suppressAutoHyphens/>
      <w:spacing w:before="360" w:after="120" w:line="240" w:lineRule="auto"/>
      <w:jc w:val="left"/>
      <w:outlineLvl w:val="1"/>
    </w:pPr>
    <w:rPr>
      <w:b/>
      <w:bCs/>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Глава 1 Знак"/>
    <w:basedOn w:val="a1"/>
    <w:link w:val="1"/>
    <w:rsid w:val="00931003"/>
    <w:rPr>
      <w:rFonts w:ascii="Arial" w:eastAsia="Times New Roman" w:hAnsi="Arial" w:cs="Arial"/>
      <w:b/>
      <w:bCs/>
      <w:kern w:val="28"/>
      <w:sz w:val="28"/>
      <w:szCs w:val="40"/>
      <w:lang w:eastAsia="ru-RU"/>
    </w:rPr>
  </w:style>
  <w:style w:type="character" w:customStyle="1" w:styleId="20">
    <w:name w:val="Заголовок 2 Знак"/>
    <w:basedOn w:val="a1"/>
    <w:link w:val="2"/>
    <w:rsid w:val="00931003"/>
    <w:rPr>
      <w:rFonts w:ascii="Times New Roman" w:eastAsia="Times New Roman" w:hAnsi="Times New Roman" w:cs="Times New Roman"/>
      <w:b/>
      <w:bCs/>
      <w:sz w:val="28"/>
      <w:szCs w:val="32"/>
      <w:lang w:eastAsia="ru-RU"/>
    </w:rPr>
  </w:style>
  <w:style w:type="character" w:styleId="a4">
    <w:name w:val="Hyperlink"/>
    <w:basedOn w:val="a1"/>
    <w:uiPriority w:val="99"/>
    <w:rsid w:val="00931003"/>
    <w:rPr>
      <w:color w:val="0000FF"/>
      <w:u w:val="single"/>
    </w:rPr>
  </w:style>
  <w:style w:type="paragraph" w:styleId="a">
    <w:name w:val="List Number"/>
    <w:basedOn w:val="a0"/>
    <w:rsid w:val="00931003"/>
    <w:pPr>
      <w:numPr>
        <w:numId w:val="2"/>
      </w:numPr>
      <w:autoSpaceDE w:val="0"/>
      <w:autoSpaceDN w:val="0"/>
      <w:spacing w:before="60"/>
    </w:pPr>
  </w:style>
  <w:style w:type="paragraph" w:styleId="11">
    <w:name w:val="toc 1"/>
    <w:basedOn w:val="a0"/>
    <w:next w:val="a0"/>
    <w:autoRedefine/>
    <w:qFormat/>
    <w:rsid w:val="00931003"/>
    <w:pPr>
      <w:tabs>
        <w:tab w:val="left" w:pos="0"/>
        <w:tab w:val="right" w:leader="dot" w:pos="9356"/>
      </w:tabs>
      <w:spacing w:before="120" w:after="120" w:line="240" w:lineRule="auto"/>
      <w:ind w:right="-1" w:firstLine="0"/>
      <w:jc w:val="left"/>
    </w:pPr>
    <w:rPr>
      <w:b/>
      <w:bCs/>
      <w:caps/>
      <w:noProof/>
      <w:sz w:val="24"/>
      <w:szCs w:val="20"/>
    </w:rPr>
  </w:style>
  <w:style w:type="paragraph" w:styleId="21">
    <w:name w:val="toc 2"/>
    <w:basedOn w:val="a0"/>
    <w:next w:val="a0"/>
    <w:autoRedefine/>
    <w:uiPriority w:val="39"/>
    <w:qFormat/>
    <w:rsid w:val="000A5C73"/>
    <w:pPr>
      <w:tabs>
        <w:tab w:val="left" w:pos="540"/>
        <w:tab w:val="left" w:pos="1260"/>
        <w:tab w:val="right" w:leader="dot" w:pos="9356"/>
        <w:tab w:val="right" w:leader="dot" w:pos="10762"/>
      </w:tabs>
      <w:spacing w:before="120" w:line="240" w:lineRule="auto"/>
      <w:ind w:left="540" w:right="141" w:hanging="539"/>
      <w:jc w:val="left"/>
    </w:pPr>
    <w:rPr>
      <w:noProof/>
      <w:sz w:val="22"/>
      <w:szCs w:val="22"/>
    </w:rPr>
  </w:style>
  <w:style w:type="paragraph" w:styleId="a5">
    <w:name w:val="Body Text"/>
    <w:basedOn w:val="a0"/>
    <w:link w:val="a6"/>
    <w:rsid w:val="00931003"/>
    <w:pPr>
      <w:tabs>
        <w:tab w:val="right" w:pos="9360"/>
      </w:tabs>
      <w:spacing w:line="240" w:lineRule="auto"/>
      <w:ind w:firstLine="0"/>
      <w:jc w:val="left"/>
    </w:pPr>
  </w:style>
  <w:style w:type="character" w:customStyle="1" w:styleId="a6">
    <w:name w:val="Основной текст Знак"/>
    <w:basedOn w:val="a1"/>
    <w:link w:val="a5"/>
    <w:rsid w:val="00931003"/>
    <w:rPr>
      <w:rFonts w:ascii="Times New Roman" w:eastAsia="Times New Roman" w:hAnsi="Times New Roman" w:cs="Times New Roman"/>
      <w:sz w:val="28"/>
      <w:szCs w:val="28"/>
      <w:lang w:eastAsia="ru-RU"/>
    </w:rPr>
  </w:style>
  <w:style w:type="paragraph" w:customStyle="1" w:styleId="a7">
    <w:name w:val="Таблица текст"/>
    <w:basedOn w:val="a0"/>
    <w:rsid w:val="00931003"/>
    <w:pPr>
      <w:spacing w:before="40" w:after="40" w:line="240" w:lineRule="auto"/>
      <w:ind w:left="57" w:right="57" w:firstLine="0"/>
      <w:jc w:val="left"/>
    </w:pPr>
    <w:rPr>
      <w:sz w:val="24"/>
      <w:szCs w:val="24"/>
    </w:rPr>
  </w:style>
  <w:style w:type="paragraph" w:customStyle="1" w:styleId="a8">
    <w:name w:val="Таблица шапка"/>
    <w:basedOn w:val="a0"/>
    <w:link w:val="a9"/>
    <w:rsid w:val="00931003"/>
    <w:pPr>
      <w:keepNext/>
      <w:spacing w:before="40" w:after="40" w:line="240" w:lineRule="auto"/>
      <w:ind w:left="57" w:right="57" w:firstLine="0"/>
      <w:jc w:val="left"/>
    </w:pPr>
    <w:rPr>
      <w:sz w:val="18"/>
      <w:szCs w:val="18"/>
    </w:rPr>
  </w:style>
  <w:style w:type="paragraph" w:customStyle="1" w:styleId="aa">
    <w:name w:val="Пункт"/>
    <w:basedOn w:val="a0"/>
    <w:rsid w:val="00931003"/>
    <w:pPr>
      <w:tabs>
        <w:tab w:val="num" w:pos="1134"/>
      </w:tabs>
      <w:ind w:left="1134" w:hanging="1134"/>
    </w:pPr>
  </w:style>
  <w:style w:type="paragraph" w:customStyle="1" w:styleId="-3">
    <w:name w:val="Пункт-3"/>
    <w:basedOn w:val="a0"/>
    <w:rsid w:val="00931003"/>
    <w:pPr>
      <w:numPr>
        <w:ilvl w:val="2"/>
        <w:numId w:val="1"/>
      </w:numPr>
    </w:pPr>
    <w:rPr>
      <w:szCs w:val="24"/>
    </w:rPr>
  </w:style>
  <w:style w:type="paragraph" w:customStyle="1" w:styleId="-4">
    <w:name w:val="Пункт-4"/>
    <w:basedOn w:val="a0"/>
    <w:rsid w:val="00931003"/>
    <w:pPr>
      <w:numPr>
        <w:ilvl w:val="3"/>
        <w:numId w:val="1"/>
      </w:numPr>
    </w:pPr>
    <w:rPr>
      <w:szCs w:val="24"/>
    </w:rPr>
  </w:style>
  <w:style w:type="paragraph" w:customStyle="1" w:styleId="-5">
    <w:name w:val="Пункт-5"/>
    <w:basedOn w:val="a0"/>
    <w:rsid w:val="00931003"/>
    <w:pPr>
      <w:numPr>
        <w:ilvl w:val="4"/>
        <w:numId w:val="1"/>
      </w:numPr>
    </w:pPr>
    <w:rPr>
      <w:szCs w:val="24"/>
    </w:rPr>
  </w:style>
  <w:style w:type="paragraph" w:customStyle="1" w:styleId="-6">
    <w:name w:val="Пункт-6"/>
    <w:basedOn w:val="a0"/>
    <w:rsid w:val="00931003"/>
    <w:pPr>
      <w:numPr>
        <w:ilvl w:val="5"/>
        <w:numId w:val="1"/>
      </w:numPr>
    </w:pPr>
    <w:rPr>
      <w:szCs w:val="24"/>
    </w:rPr>
  </w:style>
  <w:style w:type="paragraph" w:customStyle="1" w:styleId="-7">
    <w:name w:val="Пункт-7"/>
    <w:basedOn w:val="a0"/>
    <w:rsid w:val="00931003"/>
    <w:pPr>
      <w:numPr>
        <w:ilvl w:val="6"/>
        <w:numId w:val="1"/>
      </w:numPr>
    </w:pPr>
    <w:rPr>
      <w:szCs w:val="24"/>
    </w:rPr>
  </w:style>
  <w:style w:type="character" w:customStyle="1" w:styleId="a9">
    <w:name w:val="Таблица шапка Знак"/>
    <w:basedOn w:val="a1"/>
    <w:link w:val="a8"/>
    <w:rsid w:val="00931003"/>
    <w:rPr>
      <w:rFonts w:ascii="Times New Roman" w:eastAsia="Times New Roman" w:hAnsi="Times New Roman" w:cs="Times New Roman"/>
      <w:sz w:val="18"/>
      <w:szCs w:val="18"/>
      <w:lang w:eastAsia="ru-RU"/>
    </w:rPr>
  </w:style>
  <w:style w:type="paragraph" w:customStyle="1" w:styleId="11112">
    <w:name w:val="Стиль Стиль Заголовок 1 + 11 пт + По ширине Перед:  12 пт"/>
    <w:basedOn w:val="a0"/>
    <w:rsid w:val="00931003"/>
    <w:pPr>
      <w:keepNext/>
      <w:keepLines/>
      <w:tabs>
        <w:tab w:val="num" w:pos="0"/>
      </w:tabs>
      <w:suppressAutoHyphens/>
      <w:spacing w:before="240" w:after="240" w:line="240" w:lineRule="auto"/>
      <w:ind w:firstLine="0"/>
      <w:outlineLvl w:val="0"/>
    </w:pPr>
    <w:rPr>
      <w:rFonts w:ascii="Arial" w:hAnsi="Arial"/>
      <w:b/>
      <w:bCs/>
      <w:kern w:val="28"/>
      <w:sz w:val="22"/>
      <w:szCs w:val="20"/>
    </w:rPr>
  </w:style>
  <w:style w:type="paragraph" w:styleId="ab">
    <w:name w:val="header"/>
    <w:basedOn w:val="a0"/>
    <w:link w:val="ac"/>
    <w:uiPriority w:val="99"/>
    <w:unhideWhenUsed/>
    <w:rsid w:val="00955692"/>
    <w:pPr>
      <w:tabs>
        <w:tab w:val="center" w:pos="4677"/>
        <w:tab w:val="right" w:pos="9355"/>
      </w:tabs>
      <w:spacing w:line="240" w:lineRule="auto"/>
    </w:pPr>
  </w:style>
  <w:style w:type="character" w:customStyle="1" w:styleId="ac">
    <w:name w:val="Верхний колонтитул Знак"/>
    <w:basedOn w:val="a1"/>
    <w:link w:val="ab"/>
    <w:uiPriority w:val="99"/>
    <w:rsid w:val="00955692"/>
    <w:rPr>
      <w:rFonts w:ascii="Times New Roman" w:eastAsia="Times New Roman" w:hAnsi="Times New Roman" w:cs="Times New Roman"/>
      <w:sz w:val="28"/>
      <w:szCs w:val="28"/>
      <w:lang w:eastAsia="ru-RU"/>
    </w:rPr>
  </w:style>
  <w:style w:type="paragraph" w:styleId="ad">
    <w:name w:val="footer"/>
    <w:basedOn w:val="a0"/>
    <w:link w:val="ae"/>
    <w:uiPriority w:val="99"/>
    <w:unhideWhenUsed/>
    <w:rsid w:val="00955692"/>
    <w:pPr>
      <w:tabs>
        <w:tab w:val="center" w:pos="4677"/>
        <w:tab w:val="right" w:pos="9355"/>
      </w:tabs>
      <w:spacing w:line="240" w:lineRule="auto"/>
    </w:pPr>
  </w:style>
  <w:style w:type="character" w:customStyle="1" w:styleId="ae">
    <w:name w:val="Нижний колонтитул Знак"/>
    <w:basedOn w:val="a1"/>
    <w:link w:val="ad"/>
    <w:uiPriority w:val="99"/>
    <w:rsid w:val="00955692"/>
    <w:rPr>
      <w:rFonts w:ascii="Times New Roman" w:eastAsia="Times New Roman" w:hAnsi="Times New Roman" w:cs="Times New Roman"/>
      <w:sz w:val="28"/>
      <w:szCs w:val="28"/>
      <w:lang w:eastAsia="ru-RU"/>
    </w:rPr>
  </w:style>
  <w:style w:type="paragraph" w:styleId="af">
    <w:name w:val="Balloon Text"/>
    <w:basedOn w:val="a0"/>
    <w:link w:val="af0"/>
    <w:uiPriority w:val="99"/>
    <w:semiHidden/>
    <w:unhideWhenUsed/>
    <w:rsid w:val="0042653F"/>
    <w:pPr>
      <w:spacing w:line="240" w:lineRule="auto"/>
    </w:pPr>
    <w:rPr>
      <w:rFonts w:ascii="Tahoma" w:hAnsi="Tahoma" w:cs="Tahoma"/>
      <w:sz w:val="16"/>
      <w:szCs w:val="16"/>
    </w:rPr>
  </w:style>
  <w:style w:type="character" w:customStyle="1" w:styleId="af0">
    <w:name w:val="Текст выноски Знак"/>
    <w:basedOn w:val="a1"/>
    <w:link w:val="af"/>
    <w:uiPriority w:val="99"/>
    <w:semiHidden/>
    <w:rsid w:val="0042653F"/>
    <w:rPr>
      <w:rFonts w:ascii="Tahoma" w:eastAsia="Times New Roman" w:hAnsi="Tahoma" w:cs="Tahoma"/>
      <w:sz w:val="16"/>
      <w:szCs w:val="16"/>
      <w:lang w:eastAsia="ru-RU"/>
    </w:rPr>
  </w:style>
  <w:style w:type="character" w:styleId="af1">
    <w:name w:val="footnote reference"/>
    <w:basedOn w:val="a1"/>
    <w:semiHidden/>
    <w:rsid w:val="004B4990"/>
    <w:rPr>
      <w:rFonts w:cs="Times New Roman"/>
      <w:vertAlign w:val="superscript"/>
    </w:rPr>
  </w:style>
  <w:style w:type="paragraph" w:styleId="af2">
    <w:name w:val="footnote text"/>
    <w:basedOn w:val="a0"/>
    <w:link w:val="af3"/>
    <w:semiHidden/>
    <w:rsid w:val="004B4990"/>
    <w:pPr>
      <w:spacing w:line="240" w:lineRule="auto"/>
    </w:pPr>
    <w:rPr>
      <w:rFonts w:eastAsia="Calibri"/>
      <w:sz w:val="18"/>
      <w:szCs w:val="20"/>
    </w:rPr>
  </w:style>
  <w:style w:type="character" w:customStyle="1" w:styleId="af3">
    <w:name w:val="Текст сноски Знак"/>
    <w:basedOn w:val="a1"/>
    <w:link w:val="af2"/>
    <w:semiHidden/>
    <w:rsid w:val="004B4990"/>
    <w:rPr>
      <w:rFonts w:ascii="Times New Roman" w:eastAsia="Calibri" w:hAnsi="Times New Roman" w:cs="Times New Roman"/>
      <w:sz w:val="18"/>
      <w:szCs w:val="20"/>
      <w:lang w:eastAsia="ru-RU"/>
    </w:rPr>
  </w:style>
  <w:style w:type="paragraph" w:styleId="af4">
    <w:name w:val="List Paragraph"/>
    <w:basedOn w:val="a0"/>
    <w:uiPriority w:val="34"/>
    <w:qFormat/>
    <w:rsid w:val="004B4990"/>
    <w:pPr>
      <w:ind w:left="720"/>
      <w:contextualSpacing/>
    </w:pPr>
  </w:style>
  <w:style w:type="table" w:styleId="af5">
    <w:name w:val="Table Grid"/>
    <w:basedOn w:val="a2"/>
    <w:uiPriority w:val="99"/>
    <w:rsid w:val="00E50DE4"/>
    <w:pPr>
      <w:spacing w:after="0" w:line="240" w:lineRule="auto"/>
    </w:pPr>
    <w:rPr>
      <w:rFonts w:ascii="Calibri" w:eastAsia="Times New Roman" w:hAnsi="Calibri" w:cs="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6">
    <w:name w:val="No Spacing"/>
    <w:uiPriority w:val="1"/>
    <w:qFormat/>
    <w:rsid w:val="008110F0"/>
    <w:pPr>
      <w:spacing w:after="0" w:line="240" w:lineRule="auto"/>
      <w:ind w:firstLine="567"/>
      <w:jc w:val="both"/>
    </w:pPr>
    <w:rPr>
      <w:rFonts w:ascii="Times New Roman" w:eastAsia="Times New Roman" w:hAnsi="Times New Roman" w:cs="Times New Roman"/>
      <w:sz w:val="28"/>
      <w:szCs w:val="28"/>
      <w:lang w:eastAsia="ru-RU"/>
    </w:rPr>
  </w:style>
  <w:style w:type="paragraph" w:customStyle="1" w:styleId="m">
    <w:name w:val="m_ПростойТекст"/>
    <w:basedOn w:val="a0"/>
    <w:link w:val="m0"/>
    <w:rsid w:val="00423FF7"/>
    <w:pPr>
      <w:spacing w:line="240" w:lineRule="auto"/>
      <w:ind w:firstLine="0"/>
    </w:pPr>
    <w:rPr>
      <w:sz w:val="24"/>
      <w:szCs w:val="24"/>
    </w:rPr>
  </w:style>
  <w:style w:type="character" w:customStyle="1" w:styleId="m0">
    <w:name w:val="m_ПростойТекст Знак"/>
    <w:basedOn w:val="a1"/>
    <w:link w:val="m"/>
    <w:rsid w:val="00423FF7"/>
    <w:rPr>
      <w:rFonts w:ascii="Times New Roman" w:eastAsia="Times New Roman" w:hAnsi="Times New Roman" w:cs="Times New Roman"/>
      <w:sz w:val="24"/>
      <w:szCs w:val="24"/>
      <w:lang w:eastAsia="ru-RU"/>
    </w:rPr>
  </w:style>
  <w:style w:type="paragraph" w:styleId="af7">
    <w:name w:val="endnote text"/>
    <w:basedOn w:val="a0"/>
    <w:link w:val="af8"/>
    <w:uiPriority w:val="99"/>
    <w:semiHidden/>
    <w:unhideWhenUsed/>
    <w:rsid w:val="00423FF7"/>
    <w:pPr>
      <w:spacing w:line="240" w:lineRule="auto"/>
    </w:pPr>
    <w:rPr>
      <w:sz w:val="20"/>
      <w:szCs w:val="20"/>
    </w:rPr>
  </w:style>
  <w:style w:type="character" w:customStyle="1" w:styleId="af8">
    <w:name w:val="Текст концевой сноски Знак"/>
    <w:basedOn w:val="a1"/>
    <w:link w:val="af7"/>
    <w:uiPriority w:val="99"/>
    <w:semiHidden/>
    <w:rsid w:val="00423FF7"/>
    <w:rPr>
      <w:rFonts w:ascii="Times New Roman" w:eastAsia="Times New Roman" w:hAnsi="Times New Roman" w:cs="Times New Roman"/>
      <w:sz w:val="20"/>
      <w:szCs w:val="20"/>
      <w:lang w:eastAsia="ru-RU"/>
    </w:rPr>
  </w:style>
  <w:style w:type="character" w:styleId="af9">
    <w:name w:val="endnote reference"/>
    <w:basedOn w:val="a1"/>
    <w:uiPriority w:val="99"/>
    <w:semiHidden/>
    <w:unhideWhenUsed/>
    <w:rsid w:val="00423FF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863233">
      <w:bodyDiv w:val="1"/>
      <w:marLeft w:val="0"/>
      <w:marRight w:val="0"/>
      <w:marTop w:val="0"/>
      <w:marBottom w:val="0"/>
      <w:divBdr>
        <w:top w:val="none" w:sz="0" w:space="0" w:color="auto"/>
        <w:left w:val="none" w:sz="0" w:space="0" w:color="auto"/>
        <w:bottom w:val="none" w:sz="0" w:space="0" w:color="auto"/>
        <w:right w:val="none" w:sz="0" w:space="0" w:color="auto"/>
      </w:divBdr>
    </w:div>
    <w:div w:id="163399099">
      <w:bodyDiv w:val="1"/>
      <w:marLeft w:val="0"/>
      <w:marRight w:val="0"/>
      <w:marTop w:val="0"/>
      <w:marBottom w:val="0"/>
      <w:divBdr>
        <w:top w:val="none" w:sz="0" w:space="0" w:color="auto"/>
        <w:left w:val="none" w:sz="0" w:space="0" w:color="auto"/>
        <w:bottom w:val="none" w:sz="0" w:space="0" w:color="auto"/>
        <w:right w:val="none" w:sz="0" w:space="0" w:color="auto"/>
      </w:divBdr>
    </w:div>
    <w:div w:id="185946086">
      <w:bodyDiv w:val="1"/>
      <w:marLeft w:val="0"/>
      <w:marRight w:val="0"/>
      <w:marTop w:val="0"/>
      <w:marBottom w:val="0"/>
      <w:divBdr>
        <w:top w:val="none" w:sz="0" w:space="0" w:color="auto"/>
        <w:left w:val="none" w:sz="0" w:space="0" w:color="auto"/>
        <w:bottom w:val="none" w:sz="0" w:space="0" w:color="auto"/>
        <w:right w:val="none" w:sz="0" w:space="0" w:color="auto"/>
      </w:divBdr>
    </w:div>
    <w:div w:id="349141606">
      <w:bodyDiv w:val="1"/>
      <w:marLeft w:val="0"/>
      <w:marRight w:val="0"/>
      <w:marTop w:val="0"/>
      <w:marBottom w:val="0"/>
      <w:divBdr>
        <w:top w:val="none" w:sz="0" w:space="0" w:color="auto"/>
        <w:left w:val="none" w:sz="0" w:space="0" w:color="auto"/>
        <w:bottom w:val="none" w:sz="0" w:space="0" w:color="auto"/>
        <w:right w:val="none" w:sz="0" w:space="0" w:color="auto"/>
      </w:divBdr>
    </w:div>
    <w:div w:id="378625638">
      <w:bodyDiv w:val="1"/>
      <w:marLeft w:val="0"/>
      <w:marRight w:val="0"/>
      <w:marTop w:val="0"/>
      <w:marBottom w:val="0"/>
      <w:divBdr>
        <w:top w:val="none" w:sz="0" w:space="0" w:color="auto"/>
        <w:left w:val="none" w:sz="0" w:space="0" w:color="auto"/>
        <w:bottom w:val="none" w:sz="0" w:space="0" w:color="auto"/>
        <w:right w:val="none" w:sz="0" w:space="0" w:color="auto"/>
      </w:divBdr>
    </w:div>
    <w:div w:id="427430096">
      <w:bodyDiv w:val="1"/>
      <w:marLeft w:val="0"/>
      <w:marRight w:val="0"/>
      <w:marTop w:val="0"/>
      <w:marBottom w:val="0"/>
      <w:divBdr>
        <w:top w:val="none" w:sz="0" w:space="0" w:color="auto"/>
        <w:left w:val="none" w:sz="0" w:space="0" w:color="auto"/>
        <w:bottom w:val="none" w:sz="0" w:space="0" w:color="auto"/>
        <w:right w:val="none" w:sz="0" w:space="0" w:color="auto"/>
      </w:divBdr>
    </w:div>
    <w:div w:id="512571410">
      <w:bodyDiv w:val="1"/>
      <w:marLeft w:val="0"/>
      <w:marRight w:val="0"/>
      <w:marTop w:val="0"/>
      <w:marBottom w:val="0"/>
      <w:divBdr>
        <w:top w:val="none" w:sz="0" w:space="0" w:color="auto"/>
        <w:left w:val="none" w:sz="0" w:space="0" w:color="auto"/>
        <w:bottom w:val="none" w:sz="0" w:space="0" w:color="auto"/>
        <w:right w:val="none" w:sz="0" w:space="0" w:color="auto"/>
      </w:divBdr>
    </w:div>
    <w:div w:id="533347076">
      <w:bodyDiv w:val="1"/>
      <w:marLeft w:val="0"/>
      <w:marRight w:val="0"/>
      <w:marTop w:val="0"/>
      <w:marBottom w:val="0"/>
      <w:divBdr>
        <w:top w:val="none" w:sz="0" w:space="0" w:color="auto"/>
        <w:left w:val="none" w:sz="0" w:space="0" w:color="auto"/>
        <w:bottom w:val="none" w:sz="0" w:space="0" w:color="auto"/>
        <w:right w:val="none" w:sz="0" w:space="0" w:color="auto"/>
      </w:divBdr>
    </w:div>
    <w:div w:id="548809501">
      <w:bodyDiv w:val="1"/>
      <w:marLeft w:val="0"/>
      <w:marRight w:val="0"/>
      <w:marTop w:val="0"/>
      <w:marBottom w:val="0"/>
      <w:divBdr>
        <w:top w:val="none" w:sz="0" w:space="0" w:color="auto"/>
        <w:left w:val="none" w:sz="0" w:space="0" w:color="auto"/>
        <w:bottom w:val="none" w:sz="0" w:space="0" w:color="auto"/>
        <w:right w:val="none" w:sz="0" w:space="0" w:color="auto"/>
      </w:divBdr>
    </w:div>
    <w:div w:id="549152085">
      <w:bodyDiv w:val="1"/>
      <w:marLeft w:val="0"/>
      <w:marRight w:val="0"/>
      <w:marTop w:val="0"/>
      <w:marBottom w:val="0"/>
      <w:divBdr>
        <w:top w:val="none" w:sz="0" w:space="0" w:color="auto"/>
        <w:left w:val="none" w:sz="0" w:space="0" w:color="auto"/>
        <w:bottom w:val="none" w:sz="0" w:space="0" w:color="auto"/>
        <w:right w:val="none" w:sz="0" w:space="0" w:color="auto"/>
      </w:divBdr>
    </w:div>
    <w:div w:id="550001877">
      <w:bodyDiv w:val="1"/>
      <w:marLeft w:val="0"/>
      <w:marRight w:val="0"/>
      <w:marTop w:val="0"/>
      <w:marBottom w:val="0"/>
      <w:divBdr>
        <w:top w:val="none" w:sz="0" w:space="0" w:color="auto"/>
        <w:left w:val="none" w:sz="0" w:space="0" w:color="auto"/>
        <w:bottom w:val="none" w:sz="0" w:space="0" w:color="auto"/>
        <w:right w:val="none" w:sz="0" w:space="0" w:color="auto"/>
      </w:divBdr>
    </w:div>
    <w:div w:id="550657561">
      <w:bodyDiv w:val="1"/>
      <w:marLeft w:val="0"/>
      <w:marRight w:val="0"/>
      <w:marTop w:val="0"/>
      <w:marBottom w:val="0"/>
      <w:divBdr>
        <w:top w:val="none" w:sz="0" w:space="0" w:color="auto"/>
        <w:left w:val="none" w:sz="0" w:space="0" w:color="auto"/>
        <w:bottom w:val="none" w:sz="0" w:space="0" w:color="auto"/>
        <w:right w:val="none" w:sz="0" w:space="0" w:color="auto"/>
      </w:divBdr>
    </w:div>
    <w:div w:id="553857650">
      <w:bodyDiv w:val="1"/>
      <w:marLeft w:val="0"/>
      <w:marRight w:val="0"/>
      <w:marTop w:val="0"/>
      <w:marBottom w:val="0"/>
      <w:divBdr>
        <w:top w:val="none" w:sz="0" w:space="0" w:color="auto"/>
        <w:left w:val="none" w:sz="0" w:space="0" w:color="auto"/>
        <w:bottom w:val="none" w:sz="0" w:space="0" w:color="auto"/>
        <w:right w:val="none" w:sz="0" w:space="0" w:color="auto"/>
      </w:divBdr>
    </w:div>
    <w:div w:id="583533852">
      <w:bodyDiv w:val="1"/>
      <w:marLeft w:val="0"/>
      <w:marRight w:val="0"/>
      <w:marTop w:val="0"/>
      <w:marBottom w:val="0"/>
      <w:divBdr>
        <w:top w:val="none" w:sz="0" w:space="0" w:color="auto"/>
        <w:left w:val="none" w:sz="0" w:space="0" w:color="auto"/>
        <w:bottom w:val="none" w:sz="0" w:space="0" w:color="auto"/>
        <w:right w:val="none" w:sz="0" w:space="0" w:color="auto"/>
      </w:divBdr>
    </w:div>
    <w:div w:id="655453519">
      <w:bodyDiv w:val="1"/>
      <w:marLeft w:val="0"/>
      <w:marRight w:val="0"/>
      <w:marTop w:val="0"/>
      <w:marBottom w:val="0"/>
      <w:divBdr>
        <w:top w:val="none" w:sz="0" w:space="0" w:color="auto"/>
        <w:left w:val="none" w:sz="0" w:space="0" w:color="auto"/>
        <w:bottom w:val="none" w:sz="0" w:space="0" w:color="auto"/>
        <w:right w:val="none" w:sz="0" w:space="0" w:color="auto"/>
      </w:divBdr>
    </w:div>
    <w:div w:id="705299944">
      <w:bodyDiv w:val="1"/>
      <w:marLeft w:val="0"/>
      <w:marRight w:val="0"/>
      <w:marTop w:val="0"/>
      <w:marBottom w:val="0"/>
      <w:divBdr>
        <w:top w:val="none" w:sz="0" w:space="0" w:color="auto"/>
        <w:left w:val="none" w:sz="0" w:space="0" w:color="auto"/>
        <w:bottom w:val="none" w:sz="0" w:space="0" w:color="auto"/>
        <w:right w:val="none" w:sz="0" w:space="0" w:color="auto"/>
      </w:divBdr>
    </w:div>
    <w:div w:id="727070053">
      <w:bodyDiv w:val="1"/>
      <w:marLeft w:val="0"/>
      <w:marRight w:val="0"/>
      <w:marTop w:val="0"/>
      <w:marBottom w:val="0"/>
      <w:divBdr>
        <w:top w:val="none" w:sz="0" w:space="0" w:color="auto"/>
        <w:left w:val="none" w:sz="0" w:space="0" w:color="auto"/>
        <w:bottom w:val="none" w:sz="0" w:space="0" w:color="auto"/>
        <w:right w:val="none" w:sz="0" w:space="0" w:color="auto"/>
      </w:divBdr>
    </w:div>
    <w:div w:id="732655814">
      <w:bodyDiv w:val="1"/>
      <w:marLeft w:val="0"/>
      <w:marRight w:val="0"/>
      <w:marTop w:val="0"/>
      <w:marBottom w:val="0"/>
      <w:divBdr>
        <w:top w:val="none" w:sz="0" w:space="0" w:color="auto"/>
        <w:left w:val="none" w:sz="0" w:space="0" w:color="auto"/>
        <w:bottom w:val="none" w:sz="0" w:space="0" w:color="auto"/>
        <w:right w:val="none" w:sz="0" w:space="0" w:color="auto"/>
      </w:divBdr>
    </w:div>
    <w:div w:id="784079187">
      <w:bodyDiv w:val="1"/>
      <w:marLeft w:val="0"/>
      <w:marRight w:val="0"/>
      <w:marTop w:val="0"/>
      <w:marBottom w:val="0"/>
      <w:divBdr>
        <w:top w:val="none" w:sz="0" w:space="0" w:color="auto"/>
        <w:left w:val="none" w:sz="0" w:space="0" w:color="auto"/>
        <w:bottom w:val="none" w:sz="0" w:space="0" w:color="auto"/>
        <w:right w:val="none" w:sz="0" w:space="0" w:color="auto"/>
      </w:divBdr>
    </w:div>
    <w:div w:id="806161597">
      <w:bodyDiv w:val="1"/>
      <w:marLeft w:val="0"/>
      <w:marRight w:val="0"/>
      <w:marTop w:val="0"/>
      <w:marBottom w:val="0"/>
      <w:divBdr>
        <w:top w:val="none" w:sz="0" w:space="0" w:color="auto"/>
        <w:left w:val="none" w:sz="0" w:space="0" w:color="auto"/>
        <w:bottom w:val="none" w:sz="0" w:space="0" w:color="auto"/>
        <w:right w:val="none" w:sz="0" w:space="0" w:color="auto"/>
      </w:divBdr>
    </w:div>
    <w:div w:id="836918764">
      <w:bodyDiv w:val="1"/>
      <w:marLeft w:val="0"/>
      <w:marRight w:val="0"/>
      <w:marTop w:val="0"/>
      <w:marBottom w:val="0"/>
      <w:divBdr>
        <w:top w:val="none" w:sz="0" w:space="0" w:color="auto"/>
        <w:left w:val="none" w:sz="0" w:space="0" w:color="auto"/>
        <w:bottom w:val="none" w:sz="0" w:space="0" w:color="auto"/>
        <w:right w:val="none" w:sz="0" w:space="0" w:color="auto"/>
      </w:divBdr>
    </w:div>
    <w:div w:id="850022272">
      <w:bodyDiv w:val="1"/>
      <w:marLeft w:val="0"/>
      <w:marRight w:val="0"/>
      <w:marTop w:val="0"/>
      <w:marBottom w:val="0"/>
      <w:divBdr>
        <w:top w:val="none" w:sz="0" w:space="0" w:color="auto"/>
        <w:left w:val="none" w:sz="0" w:space="0" w:color="auto"/>
        <w:bottom w:val="none" w:sz="0" w:space="0" w:color="auto"/>
        <w:right w:val="none" w:sz="0" w:space="0" w:color="auto"/>
      </w:divBdr>
    </w:div>
    <w:div w:id="876966253">
      <w:bodyDiv w:val="1"/>
      <w:marLeft w:val="0"/>
      <w:marRight w:val="0"/>
      <w:marTop w:val="0"/>
      <w:marBottom w:val="0"/>
      <w:divBdr>
        <w:top w:val="none" w:sz="0" w:space="0" w:color="auto"/>
        <w:left w:val="none" w:sz="0" w:space="0" w:color="auto"/>
        <w:bottom w:val="none" w:sz="0" w:space="0" w:color="auto"/>
        <w:right w:val="none" w:sz="0" w:space="0" w:color="auto"/>
      </w:divBdr>
    </w:div>
    <w:div w:id="880440083">
      <w:bodyDiv w:val="1"/>
      <w:marLeft w:val="0"/>
      <w:marRight w:val="0"/>
      <w:marTop w:val="0"/>
      <w:marBottom w:val="0"/>
      <w:divBdr>
        <w:top w:val="none" w:sz="0" w:space="0" w:color="auto"/>
        <w:left w:val="none" w:sz="0" w:space="0" w:color="auto"/>
        <w:bottom w:val="none" w:sz="0" w:space="0" w:color="auto"/>
        <w:right w:val="none" w:sz="0" w:space="0" w:color="auto"/>
      </w:divBdr>
    </w:div>
    <w:div w:id="888539689">
      <w:bodyDiv w:val="1"/>
      <w:marLeft w:val="0"/>
      <w:marRight w:val="0"/>
      <w:marTop w:val="0"/>
      <w:marBottom w:val="0"/>
      <w:divBdr>
        <w:top w:val="none" w:sz="0" w:space="0" w:color="auto"/>
        <w:left w:val="none" w:sz="0" w:space="0" w:color="auto"/>
        <w:bottom w:val="none" w:sz="0" w:space="0" w:color="auto"/>
        <w:right w:val="none" w:sz="0" w:space="0" w:color="auto"/>
      </w:divBdr>
    </w:div>
    <w:div w:id="913707372">
      <w:bodyDiv w:val="1"/>
      <w:marLeft w:val="0"/>
      <w:marRight w:val="0"/>
      <w:marTop w:val="0"/>
      <w:marBottom w:val="0"/>
      <w:divBdr>
        <w:top w:val="none" w:sz="0" w:space="0" w:color="auto"/>
        <w:left w:val="none" w:sz="0" w:space="0" w:color="auto"/>
        <w:bottom w:val="none" w:sz="0" w:space="0" w:color="auto"/>
        <w:right w:val="none" w:sz="0" w:space="0" w:color="auto"/>
      </w:divBdr>
    </w:div>
    <w:div w:id="922951030">
      <w:bodyDiv w:val="1"/>
      <w:marLeft w:val="0"/>
      <w:marRight w:val="0"/>
      <w:marTop w:val="0"/>
      <w:marBottom w:val="0"/>
      <w:divBdr>
        <w:top w:val="none" w:sz="0" w:space="0" w:color="auto"/>
        <w:left w:val="none" w:sz="0" w:space="0" w:color="auto"/>
        <w:bottom w:val="none" w:sz="0" w:space="0" w:color="auto"/>
        <w:right w:val="none" w:sz="0" w:space="0" w:color="auto"/>
      </w:divBdr>
    </w:div>
    <w:div w:id="927033020">
      <w:bodyDiv w:val="1"/>
      <w:marLeft w:val="0"/>
      <w:marRight w:val="0"/>
      <w:marTop w:val="0"/>
      <w:marBottom w:val="0"/>
      <w:divBdr>
        <w:top w:val="none" w:sz="0" w:space="0" w:color="auto"/>
        <w:left w:val="none" w:sz="0" w:space="0" w:color="auto"/>
        <w:bottom w:val="none" w:sz="0" w:space="0" w:color="auto"/>
        <w:right w:val="none" w:sz="0" w:space="0" w:color="auto"/>
      </w:divBdr>
    </w:div>
    <w:div w:id="940340508">
      <w:bodyDiv w:val="1"/>
      <w:marLeft w:val="0"/>
      <w:marRight w:val="0"/>
      <w:marTop w:val="0"/>
      <w:marBottom w:val="0"/>
      <w:divBdr>
        <w:top w:val="none" w:sz="0" w:space="0" w:color="auto"/>
        <w:left w:val="none" w:sz="0" w:space="0" w:color="auto"/>
        <w:bottom w:val="none" w:sz="0" w:space="0" w:color="auto"/>
        <w:right w:val="none" w:sz="0" w:space="0" w:color="auto"/>
      </w:divBdr>
    </w:div>
    <w:div w:id="943614865">
      <w:bodyDiv w:val="1"/>
      <w:marLeft w:val="0"/>
      <w:marRight w:val="0"/>
      <w:marTop w:val="0"/>
      <w:marBottom w:val="0"/>
      <w:divBdr>
        <w:top w:val="none" w:sz="0" w:space="0" w:color="auto"/>
        <w:left w:val="none" w:sz="0" w:space="0" w:color="auto"/>
        <w:bottom w:val="none" w:sz="0" w:space="0" w:color="auto"/>
        <w:right w:val="none" w:sz="0" w:space="0" w:color="auto"/>
      </w:divBdr>
    </w:div>
    <w:div w:id="944536906">
      <w:bodyDiv w:val="1"/>
      <w:marLeft w:val="0"/>
      <w:marRight w:val="0"/>
      <w:marTop w:val="0"/>
      <w:marBottom w:val="0"/>
      <w:divBdr>
        <w:top w:val="none" w:sz="0" w:space="0" w:color="auto"/>
        <w:left w:val="none" w:sz="0" w:space="0" w:color="auto"/>
        <w:bottom w:val="none" w:sz="0" w:space="0" w:color="auto"/>
        <w:right w:val="none" w:sz="0" w:space="0" w:color="auto"/>
      </w:divBdr>
    </w:div>
    <w:div w:id="967007257">
      <w:bodyDiv w:val="1"/>
      <w:marLeft w:val="0"/>
      <w:marRight w:val="0"/>
      <w:marTop w:val="0"/>
      <w:marBottom w:val="0"/>
      <w:divBdr>
        <w:top w:val="none" w:sz="0" w:space="0" w:color="auto"/>
        <w:left w:val="none" w:sz="0" w:space="0" w:color="auto"/>
        <w:bottom w:val="none" w:sz="0" w:space="0" w:color="auto"/>
        <w:right w:val="none" w:sz="0" w:space="0" w:color="auto"/>
      </w:divBdr>
    </w:div>
    <w:div w:id="990141169">
      <w:bodyDiv w:val="1"/>
      <w:marLeft w:val="0"/>
      <w:marRight w:val="0"/>
      <w:marTop w:val="0"/>
      <w:marBottom w:val="0"/>
      <w:divBdr>
        <w:top w:val="none" w:sz="0" w:space="0" w:color="auto"/>
        <w:left w:val="none" w:sz="0" w:space="0" w:color="auto"/>
        <w:bottom w:val="none" w:sz="0" w:space="0" w:color="auto"/>
        <w:right w:val="none" w:sz="0" w:space="0" w:color="auto"/>
      </w:divBdr>
    </w:div>
    <w:div w:id="1062757260">
      <w:bodyDiv w:val="1"/>
      <w:marLeft w:val="0"/>
      <w:marRight w:val="0"/>
      <w:marTop w:val="0"/>
      <w:marBottom w:val="0"/>
      <w:divBdr>
        <w:top w:val="none" w:sz="0" w:space="0" w:color="auto"/>
        <w:left w:val="none" w:sz="0" w:space="0" w:color="auto"/>
        <w:bottom w:val="none" w:sz="0" w:space="0" w:color="auto"/>
        <w:right w:val="none" w:sz="0" w:space="0" w:color="auto"/>
      </w:divBdr>
    </w:div>
    <w:div w:id="1156609077">
      <w:bodyDiv w:val="1"/>
      <w:marLeft w:val="0"/>
      <w:marRight w:val="0"/>
      <w:marTop w:val="0"/>
      <w:marBottom w:val="0"/>
      <w:divBdr>
        <w:top w:val="none" w:sz="0" w:space="0" w:color="auto"/>
        <w:left w:val="none" w:sz="0" w:space="0" w:color="auto"/>
        <w:bottom w:val="none" w:sz="0" w:space="0" w:color="auto"/>
        <w:right w:val="none" w:sz="0" w:space="0" w:color="auto"/>
      </w:divBdr>
    </w:div>
    <w:div w:id="1182863362">
      <w:bodyDiv w:val="1"/>
      <w:marLeft w:val="0"/>
      <w:marRight w:val="0"/>
      <w:marTop w:val="0"/>
      <w:marBottom w:val="0"/>
      <w:divBdr>
        <w:top w:val="none" w:sz="0" w:space="0" w:color="auto"/>
        <w:left w:val="none" w:sz="0" w:space="0" w:color="auto"/>
        <w:bottom w:val="none" w:sz="0" w:space="0" w:color="auto"/>
        <w:right w:val="none" w:sz="0" w:space="0" w:color="auto"/>
      </w:divBdr>
    </w:div>
    <w:div w:id="1190993152">
      <w:bodyDiv w:val="1"/>
      <w:marLeft w:val="0"/>
      <w:marRight w:val="0"/>
      <w:marTop w:val="0"/>
      <w:marBottom w:val="0"/>
      <w:divBdr>
        <w:top w:val="none" w:sz="0" w:space="0" w:color="auto"/>
        <w:left w:val="none" w:sz="0" w:space="0" w:color="auto"/>
        <w:bottom w:val="none" w:sz="0" w:space="0" w:color="auto"/>
        <w:right w:val="none" w:sz="0" w:space="0" w:color="auto"/>
      </w:divBdr>
    </w:div>
    <w:div w:id="1225096539">
      <w:bodyDiv w:val="1"/>
      <w:marLeft w:val="0"/>
      <w:marRight w:val="0"/>
      <w:marTop w:val="0"/>
      <w:marBottom w:val="0"/>
      <w:divBdr>
        <w:top w:val="none" w:sz="0" w:space="0" w:color="auto"/>
        <w:left w:val="none" w:sz="0" w:space="0" w:color="auto"/>
        <w:bottom w:val="none" w:sz="0" w:space="0" w:color="auto"/>
        <w:right w:val="none" w:sz="0" w:space="0" w:color="auto"/>
      </w:divBdr>
    </w:div>
    <w:div w:id="1239555524">
      <w:bodyDiv w:val="1"/>
      <w:marLeft w:val="0"/>
      <w:marRight w:val="0"/>
      <w:marTop w:val="0"/>
      <w:marBottom w:val="0"/>
      <w:divBdr>
        <w:top w:val="none" w:sz="0" w:space="0" w:color="auto"/>
        <w:left w:val="none" w:sz="0" w:space="0" w:color="auto"/>
        <w:bottom w:val="none" w:sz="0" w:space="0" w:color="auto"/>
        <w:right w:val="none" w:sz="0" w:space="0" w:color="auto"/>
      </w:divBdr>
    </w:div>
    <w:div w:id="1293975254">
      <w:bodyDiv w:val="1"/>
      <w:marLeft w:val="0"/>
      <w:marRight w:val="0"/>
      <w:marTop w:val="0"/>
      <w:marBottom w:val="0"/>
      <w:divBdr>
        <w:top w:val="none" w:sz="0" w:space="0" w:color="auto"/>
        <w:left w:val="none" w:sz="0" w:space="0" w:color="auto"/>
        <w:bottom w:val="none" w:sz="0" w:space="0" w:color="auto"/>
        <w:right w:val="none" w:sz="0" w:space="0" w:color="auto"/>
      </w:divBdr>
    </w:div>
    <w:div w:id="1342513791">
      <w:bodyDiv w:val="1"/>
      <w:marLeft w:val="0"/>
      <w:marRight w:val="0"/>
      <w:marTop w:val="0"/>
      <w:marBottom w:val="0"/>
      <w:divBdr>
        <w:top w:val="none" w:sz="0" w:space="0" w:color="auto"/>
        <w:left w:val="none" w:sz="0" w:space="0" w:color="auto"/>
        <w:bottom w:val="none" w:sz="0" w:space="0" w:color="auto"/>
        <w:right w:val="none" w:sz="0" w:space="0" w:color="auto"/>
      </w:divBdr>
    </w:div>
    <w:div w:id="1360932984">
      <w:bodyDiv w:val="1"/>
      <w:marLeft w:val="0"/>
      <w:marRight w:val="0"/>
      <w:marTop w:val="0"/>
      <w:marBottom w:val="0"/>
      <w:divBdr>
        <w:top w:val="none" w:sz="0" w:space="0" w:color="auto"/>
        <w:left w:val="none" w:sz="0" w:space="0" w:color="auto"/>
        <w:bottom w:val="none" w:sz="0" w:space="0" w:color="auto"/>
        <w:right w:val="none" w:sz="0" w:space="0" w:color="auto"/>
      </w:divBdr>
    </w:div>
    <w:div w:id="1399137290">
      <w:bodyDiv w:val="1"/>
      <w:marLeft w:val="0"/>
      <w:marRight w:val="0"/>
      <w:marTop w:val="0"/>
      <w:marBottom w:val="0"/>
      <w:divBdr>
        <w:top w:val="none" w:sz="0" w:space="0" w:color="auto"/>
        <w:left w:val="none" w:sz="0" w:space="0" w:color="auto"/>
        <w:bottom w:val="none" w:sz="0" w:space="0" w:color="auto"/>
        <w:right w:val="none" w:sz="0" w:space="0" w:color="auto"/>
      </w:divBdr>
    </w:div>
    <w:div w:id="1553613816">
      <w:bodyDiv w:val="1"/>
      <w:marLeft w:val="0"/>
      <w:marRight w:val="0"/>
      <w:marTop w:val="0"/>
      <w:marBottom w:val="0"/>
      <w:divBdr>
        <w:top w:val="none" w:sz="0" w:space="0" w:color="auto"/>
        <w:left w:val="none" w:sz="0" w:space="0" w:color="auto"/>
        <w:bottom w:val="none" w:sz="0" w:space="0" w:color="auto"/>
        <w:right w:val="none" w:sz="0" w:space="0" w:color="auto"/>
      </w:divBdr>
    </w:div>
    <w:div w:id="1623532571">
      <w:bodyDiv w:val="1"/>
      <w:marLeft w:val="0"/>
      <w:marRight w:val="0"/>
      <w:marTop w:val="0"/>
      <w:marBottom w:val="0"/>
      <w:divBdr>
        <w:top w:val="none" w:sz="0" w:space="0" w:color="auto"/>
        <w:left w:val="none" w:sz="0" w:space="0" w:color="auto"/>
        <w:bottom w:val="none" w:sz="0" w:space="0" w:color="auto"/>
        <w:right w:val="none" w:sz="0" w:space="0" w:color="auto"/>
      </w:divBdr>
    </w:div>
    <w:div w:id="1625426639">
      <w:bodyDiv w:val="1"/>
      <w:marLeft w:val="0"/>
      <w:marRight w:val="0"/>
      <w:marTop w:val="0"/>
      <w:marBottom w:val="0"/>
      <w:divBdr>
        <w:top w:val="none" w:sz="0" w:space="0" w:color="auto"/>
        <w:left w:val="none" w:sz="0" w:space="0" w:color="auto"/>
        <w:bottom w:val="none" w:sz="0" w:space="0" w:color="auto"/>
        <w:right w:val="none" w:sz="0" w:space="0" w:color="auto"/>
      </w:divBdr>
    </w:div>
    <w:div w:id="1660427948">
      <w:bodyDiv w:val="1"/>
      <w:marLeft w:val="0"/>
      <w:marRight w:val="0"/>
      <w:marTop w:val="0"/>
      <w:marBottom w:val="0"/>
      <w:divBdr>
        <w:top w:val="none" w:sz="0" w:space="0" w:color="auto"/>
        <w:left w:val="none" w:sz="0" w:space="0" w:color="auto"/>
        <w:bottom w:val="none" w:sz="0" w:space="0" w:color="auto"/>
        <w:right w:val="none" w:sz="0" w:space="0" w:color="auto"/>
      </w:divBdr>
    </w:div>
    <w:div w:id="1682120761">
      <w:bodyDiv w:val="1"/>
      <w:marLeft w:val="0"/>
      <w:marRight w:val="0"/>
      <w:marTop w:val="0"/>
      <w:marBottom w:val="0"/>
      <w:divBdr>
        <w:top w:val="none" w:sz="0" w:space="0" w:color="auto"/>
        <w:left w:val="none" w:sz="0" w:space="0" w:color="auto"/>
        <w:bottom w:val="none" w:sz="0" w:space="0" w:color="auto"/>
        <w:right w:val="none" w:sz="0" w:space="0" w:color="auto"/>
      </w:divBdr>
    </w:div>
    <w:div w:id="1699239164">
      <w:bodyDiv w:val="1"/>
      <w:marLeft w:val="0"/>
      <w:marRight w:val="0"/>
      <w:marTop w:val="0"/>
      <w:marBottom w:val="0"/>
      <w:divBdr>
        <w:top w:val="none" w:sz="0" w:space="0" w:color="auto"/>
        <w:left w:val="none" w:sz="0" w:space="0" w:color="auto"/>
        <w:bottom w:val="none" w:sz="0" w:space="0" w:color="auto"/>
        <w:right w:val="none" w:sz="0" w:space="0" w:color="auto"/>
      </w:divBdr>
    </w:div>
    <w:div w:id="1718312999">
      <w:bodyDiv w:val="1"/>
      <w:marLeft w:val="0"/>
      <w:marRight w:val="0"/>
      <w:marTop w:val="0"/>
      <w:marBottom w:val="0"/>
      <w:divBdr>
        <w:top w:val="none" w:sz="0" w:space="0" w:color="auto"/>
        <w:left w:val="none" w:sz="0" w:space="0" w:color="auto"/>
        <w:bottom w:val="none" w:sz="0" w:space="0" w:color="auto"/>
        <w:right w:val="none" w:sz="0" w:space="0" w:color="auto"/>
      </w:divBdr>
    </w:div>
    <w:div w:id="1732732613">
      <w:bodyDiv w:val="1"/>
      <w:marLeft w:val="0"/>
      <w:marRight w:val="0"/>
      <w:marTop w:val="0"/>
      <w:marBottom w:val="0"/>
      <w:divBdr>
        <w:top w:val="none" w:sz="0" w:space="0" w:color="auto"/>
        <w:left w:val="none" w:sz="0" w:space="0" w:color="auto"/>
        <w:bottom w:val="none" w:sz="0" w:space="0" w:color="auto"/>
        <w:right w:val="none" w:sz="0" w:space="0" w:color="auto"/>
      </w:divBdr>
    </w:div>
    <w:div w:id="1758745922">
      <w:bodyDiv w:val="1"/>
      <w:marLeft w:val="0"/>
      <w:marRight w:val="0"/>
      <w:marTop w:val="0"/>
      <w:marBottom w:val="0"/>
      <w:divBdr>
        <w:top w:val="none" w:sz="0" w:space="0" w:color="auto"/>
        <w:left w:val="none" w:sz="0" w:space="0" w:color="auto"/>
        <w:bottom w:val="none" w:sz="0" w:space="0" w:color="auto"/>
        <w:right w:val="none" w:sz="0" w:space="0" w:color="auto"/>
      </w:divBdr>
    </w:div>
    <w:div w:id="1773819115">
      <w:bodyDiv w:val="1"/>
      <w:marLeft w:val="0"/>
      <w:marRight w:val="0"/>
      <w:marTop w:val="0"/>
      <w:marBottom w:val="0"/>
      <w:divBdr>
        <w:top w:val="none" w:sz="0" w:space="0" w:color="auto"/>
        <w:left w:val="none" w:sz="0" w:space="0" w:color="auto"/>
        <w:bottom w:val="none" w:sz="0" w:space="0" w:color="auto"/>
        <w:right w:val="none" w:sz="0" w:space="0" w:color="auto"/>
      </w:divBdr>
    </w:div>
    <w:div w:id="1906720930">
      <w:bodyDiv w:val="1"/>
      <w:marLeft w:val="0"/>
      <w:marRight w:val="0"/>
      <w:marTop w:val="0"/>
      <w:marBottom w:val="0"/>
      <w:divBdr>
        <w:top w:val="none" w:sz="0" w:space="0" w:color="auto"/>
        <w:left w:val="none" w:sz="0" w:space="0" w:color="auto"/>
        <w:bottom w:val="none" w:sz="0" w:space="0" w:color="auto"/>
        <w:right w:val="none" w:sz="0" w:space="0" w:color="auto"/>
      </w:divBdr>
    </w:div>
    <w:div w:id="1909654389">
      <w:bodyDiv w:val="1"/>
      <w:marLeft w:val="0"/>
      <w:marRight w:val="0"/>
      <w:marTop w:val="0"/>
      <w:marBottom w:val="0"/>
      <w:divBdr>
        <w:top w:val="none" w:sz="0" w:space="0" w:color="auto"/>
        <w:left w:val="none" w:sz="0" w:space="0" w:color="auto"/>
        <w:bottom w:val="none" w:sz="0" w:space="0" w:color="auto"/>
        <w:right w:val="none" w:sz="0" w:space="0" w:color="auto"/>
      </w:divBdr>
    </w:div>
    <w:div w:id="2002151569">
      <w:bodyDiv w:val="1"/>
      <w:marLeft w:val="0"/>
      <w:marRight w:val="0"/>
      <w:marTop w:val="0"/>
      <w:marBottom w:val="0"/>
      <w:divBdr>
        <w:top w:val="none" w:sz="0" w:space="0" w:color="auto"/>
        <w:left w:val="none" w:sz="0" w:space="0" w:color="auto"/>
        <w:bottom w:val="none" w:sz="0" w:space="0" w:color="auto"/>
        <w:right w:val="none" w:sz="0" w:space="0" w:color="auto"/>
      </w:divBdr>
    </w:div>
    <w:div w:id="2004308174">
      <w:bodyDiv w:val="1"/>
      <w:marLeft w:val="0"/>
      <w:marRight w:val="0"/>
      <w:marTop w:val="0"/>
      <w:marBottom w:val="0"/>
      <w:divBdr>
        <w:top w:val="none" w:sz="0" w:space="0" w:color="auto"/>
        <w:left w:val="none" w:sz="0" w:space="0" w:color="auto"/>
        <w:bottom w:val="none" w:sz="0" w:space="0" w:color="auto"/>
        <w:right w:val="none" w:sz="0" w:space="0" w:color="auto"/>
      </w:divBdr>
    </w:div>
    <w:div w:id="2009861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report@oaorti.ru" TargetMode="External"/><Relationship Id="rId18" Type="http://schemas.openxmlformats.org/officeDocument/2006/relationships/image" Target="media/image5.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1.emf"/><Relationship Id="rId17" Type="http://schemas.openxmlformats.org/officeDocument/2006/relationships/image" Target="media/image4.jpeg"/><Relationship Id="rId2" Type="http://schemas.openxmlformats.org/officeDocument/2006/relationships/numbering" Target="numbering.xml"/><Relationship Id="rId16" Type="http://schemas.openxmlformats.org/officeDocument/2006/relationships/hyperlink" Target="mailto:report@sistema.r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image" Target="media/image3.emf"/><Relationship Id="rId10" Type="http://schemas.openxmlformats.org/officeDocument/2006/relationships/hyperlink" Target="https://www.aorti.ru/purchases/tenders/" TargetMode="External"/><Relationship Id="rId19"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hyperlink" Target="mailto:rti_tender@aorti.ru/" TargetMode="External"/><Relationship Id="rId14" Type="http://schemas.openxmlformats.org/officeDocument/2006/relationships/image" Target="media/image2.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34BF26-E2E1-4000-AC6B-6CDE395399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842</TotalTime>
  <Pages>12</Pages>
  <Words>2425</Words>
  <Characters>13824</Characters>
  <Application>Microsoft Office Word</Application>
  <DocSecurity>0</DocSecurity>
  <Lines>115</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Your Company Name</Company>
  <LinksUpToDate>false</LinksUpToDate>
  <CharactersWithSpaces>16217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Анжела Колесникова</cp:lastModifiedBy>
  <cp:revision>55</cp:revision>
  <cp:lastPrinted>2020-03-04T14:27:00Z</cp:lastPrinted>
  <dcterms:created xsi:type="dcterms:W3CDTF">2019-08-21T12:00:00Z</dcterms:created>
  <dcterms:modified xsi:type="dcterms:W3CDTF">2020-11-25T12:34:00Z</dcterms:modified>
</cp:coreProperties>
</file>