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A260A3" w:rsidRPr="00A260A3">
        <w:rPr>
          <w:b/>
        </w:rPr>
        <w:t>01</w:t>
      </w:r>
      <w:r w:rsidR="00940A56" w:rsidRPr="00D4498D">
        <w:rPr>
          <w:b/>
        </w:rPr>
        <w:t>»</w:t>
      </w:r>
      <w:r w:rsidR="0022695C" w:rsidRPr="00D4498D">
        <w:rPr>
          <w:b/>
        </w:rPr>
        <w:t xml:space="preserve"> </w:t>
      </w:r>
      <w:r w:rsidR="00A260A3">
        <w:rPr>
          <w:b/>
        </w:rPr>
        <w:t>марта</w:t>
      </w:r>
      <w:r w:rsidR="00ED6B25" w:rsidRPr="00D4498D">
        <w:rPr>
          <w:b/>
        </w:rPr>
        <w:t xml:space="preserve"> </w:t>
      </w:r>
      <w:r w:rsidR="008648A3" w:rsidRPr="00D4498D">
        <w:rPr>
          <w:b/>
        </w:rPr>
        <w:t>20</w:t>
      </w:r>
      <w:r w:rsidR="003D7941">
        <w:rPr>
          <w:b/>
        </w:rPr>
        <w:t>21</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0E40DA">
        <w:rPr>
          <w:b/>
        </w:rPr>
        <w:t>1</w:t>
      </w:r>
      <w:r w:rsidR="00A260A3">
        <w:rPr>
          <w:b/>
        </w:rPr>
        <w:t>7</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A260A3">
        <w:rPr>
          <w:b/>
          <w:bCs/>
        </w:rPr>
        <w:t>коммутационного</w:t>
      </w:r>
      <w:r w:rsidR="00E353A2" w:rsidRPr="00E353A2">
        <w:rPr>
          <w:b/>
          <w:bCs/>
        </w:rPr>
        <w:t xml:space="preserve"> оборудовани</w:t>
      </w:r>
      <w:r w:rsidR="00E353A2">
        <w:rPr>
          <w:b/>
          <w:bCs/>
        </w:rPr>
        <w:t xml:space="preserve">я производителя </w:t>
      </w:r>
      <w:r w:rsidR="00A260A3">
        <w:rPr>
          <w:b/>
          <w:bCs/>
          <w:lang w:val="en-US"/>
        </w:rPr>
        <w:t>KRONE</w:t>
      </w:r>
      <w:r w:rsidR="00C921FD">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w:t>
      </w:r>
      <w:r w:rsidR="003D7941">
        <w:t>1</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E353A2" w:rsidRPr="00CB23DB" w:rsidRDefault="00E353A2" w:rsidP="00E353A2">
      <w:pPr>
        <w:tabs>
          <w:tab w:val="num" w:pos="0"/>
        </w:tabs>
        <w:spacing w:line="240" w:lineRule="auto"/>
      </w:pPr>
      <w:r w:rsidRPr="00CB23DB">
        <w:t>Контактное лицо – Колесникова Анжела Александровна</w:t>
      </w:r>
    </w:p>
    <w:p w:rsidR="00E353A2" w:rsidRPr="006D7EBC" w:rsidRDefault="00E353A2" w:rsidP="00E353A2">
      <w:pPr>
        <w:tabs>
          <w:tab w:val="num" w:pos="0"/>
        </w:tabs>
        <w:spacing w:line="240" w:lineRule="auto"/>
        <w:rPr>
          <w:lang w:val="en-US"/>
        </w:rPr>
      </w:pPr>
      <w:proofErr w:type="gramStart"/>
      <w:r w:rsidRPr="00CB23DB">
        <w:rPr>
          <w:lang w:val="en-US"/>
        </w:rPr>
        <w:t>e</w:t>
      </w:r>
      <w:r w:rsidRPr="006D7EBC">
        <w:rPr>
          <w:lang w:val="en-US"/>
        </w:rPr>
        <w:t>-</w:t>
      </w:r>
      <w:r w:rsidRPr="00CB23DB">
        <w:rPr>
          <w:lang w:val="en-US"/>
        </w:rPr>
        <w:t>mail</w:t>
      </w:r>
      <w:proofErr w:type="gramEnd"/>
      <w:r w:rsidRPr="006D7EBC">
        <w:rPr>
          <w:lang w:val="en-US"/>
        </w:rPr>
        <w:t xml:space="preserve">: </w:t>
      </w:r>
      <w:r w:rsidRPr="00CB23DB">
        <w:rPr>
          <w:lang w:val="en-US"/>
        </w:rPr>
        <w:t>akolesnikova</w:t>
      </w:r>
      <w:r w:rsidRPr="006D7EBC">
        <w:rPr>
          <w:lang w:val="en-US"/>
        </w:rPr>
        <w:t>@</w:t>
      </w:r>
      <w:r w:rsidRPr="00CB23DB">
        <w:rPr>
          <w:lang w:val="en-US"/>
        </w:rPr>
        <w:t>mtu</w:t>
      </w:r>
      <w:r w:rsidRPr="006D7EBC">
        <w:rPr>
          <w:lang w:val="en-US"/>
        </w:rPr>
        <w:t>-</w:t>
      </w:r>
      <w:r w:rsidRPr="00CB23DB">
        <w:rPr>
          <w:lang w:val="en-US"/>
        </w:rPr>
        <w:t>saturn</w:t>
      </w:r>
      <w:r w:rsidRPr="006D7EBC">
        <w:rPr>
          <w:lang w:val="en-US"/>
        </w:rPr>
        <w:t>.</w:t>
      </w:r>
      <w:r w:rsidRPr="00CB23DB">
        <w:rPr>
          <w:lang w:val="en-US"/>
        </w:rPr>
        <w:t>ru</w:t>
      </w:r>
    </w:p>
    <w:p w:rsidR="00E353A2" w:rsidRPr="00183409" w:rsidRDefault="00E353A2" w:rsidP="00E353A2">
      <w:pPr>
        <w:tabs>
          <w:tab w:val="num" w:pos="0"/>
        </w:tabs>
        <w:spacing w:line="240" w:lineRule="auto"/>
      </w:pPr>
      <w:r w:rsidRPr="00CB23DB">
        <w:t>тел. 8 (499) 16</w:t>
      </w:r>
      <w:r>
        <w:t>1</w:t>
      </w:r>
      <w:r w:rsidRPr="00CB23DB">
        <w:t>-8</w:t>
      </w:r>
      <w:r w:rsidRPr="00183409">
        <w:t>2</w:t>
      </w:r>
      <w:r w:rsidRPr="00CB23DB">
        <w:t>-</w:t>
      </w:r>
      <w:r w:rsidRPr="00183409">
        <w:t>20</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073E37" w:rsidRDefault="00A260A3" w:rsidP="0034305F">
      <w:pPr>
        <w:spacing w:line="240" w:lineRule="auto"/>
        <w:ind w:firstLine="0"/>
        <w:contextualSpacing/>
        <w:rPr>
          <w:bCs/>
        </w:rPr>
      </w:pPr>
      <w:bookmarkStart w:id="1" w:name="_Toc209261654"/>
      <w:r>
        <w:rPr>
          <w:bCs/>
        </w:rPr>
        <w:t>К</w:t>
      </w:r>
      <w:r w:rsidRPr="00A260A3">
        <w:rPr>
          <w:bCs/>
        </w:rPr>
        <w:t>оммутационн</w:t>
      </w:r>
      <w:r>
        <w:rPr>
          <w:bCs/>
        </w:rPr>
        <w:t>ое</w:t>
      </w:r>
      <w:r w:rsidRPr="00A260A3">
        <w:rPr>
          <w:bCs/>
        </w:rPr>
        <w:t xml:space="preserve"> оборудовани</w:t>
      </w:r>
      <w:r>
        <w:rPr>
          <w:bCs/>
        </w:rPr>
        <w:t>е</w:t>
      </w:r>
      <w:r w:rsidR="00E353A2">
        <w:rPr>
          <w:bCs/>
        </w:rPr>
        <w:t>:</w:t>
      </w:r>
    </w:p>
    <w:p w:rsidR="002E0F49" w:rsidRDefault="002E0F49" w:rsidP="0034305F">
      <w:pPr>
        <w:spacing w:line="240" w:lineRule="auto"/>
        <w:ind w:firstLine="0"/>
        <w:contextualSpacing/>
        <w:rPr>
          <w:rFonts w:asciiTheme="minorHAnsi" w:eastAsiaTheme="minorHAnsi" w:hAnsiTheme="minorHAnsi" w:cstheme="minorBidi"/>
          <w:sz w:val="22"/>
          <w:szCs w:val="22"/>
          <w:lang w:eastAsia="en-US"/>
        </w:rPr>
      </w:pPr>
      <w:r>
        <w:fldChar w:fldCharType="begin"/>
      </w:r>
      <w:r>
        <w:instrText xml:space="preserve"> LINK </w:instrText>
      </w:r>
      <w:r w:rsidR="00A260A3">
        <w:instrText xml:space="preserve">Excel.Sheet.12 "J:\\Общая таблица.xlsx" ТИС!C3:C10 </w:instrText>
      </w:r>
      <w:r>
        <w:instrText xml:space="preserve">\a \f 5 \h  \* MERGEFORMAT </w:instrText>
      </w:r>
      <w:r>
        <w:fldChar w:fldCharType="separate"/>
      </w:r>
    </w:p>
    <w:tbl>
      <w:tblPr>
        <w:tblW w:w="10353" w:type="dxa"/>
        <w:tblCellMar>
          <w:left w:w="0" w:type="dxa"/>
          <w:right w:w="0" w:type="dxa"/>
        </w:tblCellMar>
        <w:tblLook w:val="04A0" w:firstRow="1" w:lastRow="0" w:firstColumn="1" w:lastColumn="0" w:noHBand="0" w:noVBand="1"/>
      </w:tblPr>
      <w:tblGrid>
        <w:gridCol w:w="615"/>
        <w:gridCol w:w="4352"/>
        <w:gridCol w:w="1559"/>
        <w:gridCol w:w="1701"/>
        <w:gridCol w:w="850"/>
        <w:gridCol w:w="1276"/>
      </w:tblGrid>
      <w:tr w:rsidR="00A260A3" w:rsidTr="00A260A3">
        <w:trPr>
          <w:trHeight w:val="1140"/>
        </w:trPr>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60A3" w:rsidRDefault="00A260A3" w:rsidP="00A260A3">
            <w:pPr>
              <w:ind w:firstLine="0"/>
              <w:jc w:val="center"/>
              <w:rPr>
                <w:b/>
                <w:bCs/>
                <w:color w:val="000000"/>
                <w:sz w:val="22"/>
                <w:szCs w:val="22"/>
              </w:rPr>
            </w:pPr>
            <w:r>
              <w:rPr>
                <w:b/>
                <w:bCs/>
                <w:color w:val="000000"/>
                <w:sz w:val="22"/>
                <w:szCs w:val="22"/>
              </w:rPr>
              <w:t xml:space="preserve">№ </w:t>
            </w:r>
            <w:proofErr w:type="spellStart"/>
            <w:r>
              <w:rPr>
                <w:b/>
                <w:bCs/>
                <w:color w:val="000000"/>
                <w:sz w:val="22"/>
                <w:szCs w:val="22"/>
              </w:rPr>
              <w:t>п.п</w:t>
            </w:r>
            <w:proofErr w:type="spellEnd"/>
            <w:r>
              <w:rPr>
                <w:b/>
                <w:bCs/>
                <w:color w:val="000000"/>
                <w:sz w:val="22"/>
                <w:szCs w:val="22"/>
              </w:rPr>
              <w:t>.</w:t>
            </w:r>
          </w:p>
        </w:tc>
        <w:tc>
          <w:tcPr>
            <w:tcW w:w="43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60A3" w:rsidRDefault="00A260A3" w:rsidP="00A260A3">
            <w:pPr>
              <w:ind w:firstLine="0"/>
              <w:jc w:val="center"/>
              <w:rPr>
                <w:b/>
                <w:bCs/>
                <w:color w:val="000000"/>
                <w:sz w:val="22"/>
                <w:szCs w:val="22"/>
              </w:rPr>
            </w:pPr>
            <w:r>
              <w:rPr>
                <w:b/>
                <w:bCs/>
                <w:color w:val="000000"/>
                <w:sz w:val="22"/>
                <w:szCs w:val="22"/>
              </w:rPr>
              <w:t>Наименование и техническая характеристика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60A3" w:rsidRDefault="00A260A3" w:rsidP="00A260A3">
            <w:pPr>
              <w:ind w:firstLine="0"/>
              <w:jc w:val="center"/>
              <w:rPr>
                <w:b/>
                <w:bCs/>
                <w:color w:val="000000"/>
                <w:sz w:val="22"/>
                <w:szCs w:val="22"/>
              </w:rPr>
            </w:pPr>
            <w:r>
              <w:rPr>
                <w:b/>
                <w:bCs/>
                <w:color w:val="000000"/>
                <w:sz w:val="22"/>
                <w:szCs w:val="22"/>
              </w:rPr>
              <w:t xml:space="preserve">Тип, марка, обозначение </w:t>
            </w:r>
            <w:r>
              <w:rPr>
                <w:b/>
                <w:bCs/>
                <w:color w:val="000000"/>
                <w:sz w:val="22"/>
                <w:szCs w:val="22"/>
              </w:rPr>
              <w:br/>
              <w:t>документа, опросного листа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60A3" w:rsidRDefault="00A260A3" w:rsidP="00A260A3">
            <w:pPr>
              <w:ind w:firstLine="0"/>
              <w:jc w:val="center"/>
              <w:rPr>
                <w:b/>
                <w:bCs/>
                <w:color w:val="000000"/>
                <w:sz w:val="22"/>
                <w:szCs w:val="22"/>
              </w:rPr>
            </w:pPr>
            <w:r>
              <w:rPr>
                <w:b/>
                <w:bCs/>
                <w:color w:val="000000"/>
                <w:sz w:val="22"/>
                <w:szCs w:val="22"/>
              </w:rPr>
              <w:t>Завод-изготовитель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60A3" w:rsidRDefault="00A260A3" w:rsidP="00A260A3">
            <w:pPr>
              <w:ind w:firstLine="0"/>
              <w:jc w:val="center"/>
              <w:rPr>
                <w:b/>
                <w:bCs/>
                <w:color w:val="000000"/>
                <w:sz w:val="22"/>
                <w:szCs w:val="22"/>
              </w:rPr>
            </w:pPr>
            <w:r>
              <w:rPr>
                <w:b/>
                <w:bCs/>
                <w:color w:val="000000"/>
                <w:sz w:val="22"/>
                <w:szCs w:val="22"/>
              </w:rPr>
              <w:t>Ед. изм.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60A3" w:rsidRDefault="00A260A3" w:rsidP="00A260A3">
            <w:pPr>
              <w:ind w:firstLine="0"/>
              <w:jc w:val="center"/>
              <w:rPr>
                <w:b/>
                <w:bCs/>
                <w:color w:val="000000"/>
                <w:sz w:val="22"/>
                <w:szCs w:val="22"/>
              </w:rPr>
            </w:pPr>
            <w:r>
              <w:rPr>
                <w:b/>
                <w:bCs/>
                <w:color w:val="000000"/>
                <w:sz w:val="22"/>
                <w:szCs w:val="22"/>
              </w:rPr>
              <w:t>Кол-во</w:t>
            </w:r>
          </w:p>
        </w:tc>
      </w:tr>
      <w:tr w:rsidR="00A260A3" w:rsidTr="00C12891">
        <w:trPr>
          <w:trHeight w:val="600"/>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1</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Напольный распределительный шкаф V-SD -2XL, размерами 2000x1200x400 на 2800 пар (</w:t>
            </w:r>
            <w:proofErr w:type="spellStart"/>
            <w:r>
              <w:rPr>
                <w:color w:val="000000"/>
                <w:sz w:val="22"/>
                <w:szCs w:val="22"/>
              </w:rPr>
              <w:t>Krone</w:t>
            </w:r>
            <w:proofErr w:type="spellEnd"/>
            <w:r>
              <w:rPr>
                <w:color w:val="000000"/>
                <w:sz w:val="22"/>
                <w:szCs w:val="22"/>
              </w:rPr>
              <w:t>), без рамы</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rsidP="00C12891">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A260A3" w:rsidP="00A260A3">
            <w:pPr>
              <w:ind w:firstLine="0"/>
              <w:jc w:val="cente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4</w:t>
            </w:r>
          </w:p>
        </w:tc>
      </w:tr>
      <w:tr w:rsidR="00A260A3" w:rsidTr="00C12891">
        <w:trPr>
          <w:trHeight w:val="314"/>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2</w:t>
            </w:r>
          </w:p>
        </w:tc>
        <w:tc>
          <w:tcPr>
            <w:tcW w:w="4352" w:type="dxa"/>
            <w:tcBorders>
              <w:top w:val="nil"/>
              <w:left w:val="nil"/>
              <w:bottom w:val="single" w:sz="4" w:space="0" w:color="auto"/>
              <w:right w:val="single" w:sz="4" w:space="0" w:color="auto"/>
            </w:tcBorders>
            <w:shd w:val="clear" w:color="auto" w:fill="auto"/>
            <w:vAlign w:val="center"/>
            <w:hideMark/>
          </w:tcPr>
          <w:p w:rsidR="00A260A3" w:rsidRPr="00A260A3" w:rsidRDefault="00A260A3" w:rsidP="00C12891">
            <w:pPr>
              <w:ind w:firstLine="0"/>
              <w:jc w:val="left"/>
              <w:rPr>
                <w:color w:val="000000"/>
                <w:sz w:val="22"/>
                <w:szCs w:val="22"/>
                <w:lang w:val="en-US"/>
              </w:rPr>
            </w:pPr>
            <w:r>
              <w:rPr>
                <w:color w:val="000000"/>
                <w:sz w:val="22"/>
                <w:szCs w:val="22"/>
              </w:rPr>
              <w:t>Рама</w:t>
            </w:r>
            <w:r w:rsidRPr="00A260A3">
              <w:rPr>
                <w:color w:val="000000"/>
                <w:sz w:val="22"/>
                <w:szCs w:val="22"/>
                <w:lang w:val="en-US"/>
              </w:rPr>
              <w:t xml:space="preserve"> V-BS-PROFIL-XXL, </w:t>
            </w:r>
            <w:r>
              <w:rPr>
                <w:color w:val="000000"/>
                <w:sz w:val="22"/>
                <w:szCs w:val="22"/>
              </w:rPr>
              <w:t>до</w:t>
            </w:r>
            <w:r w:rsidRPr="00A260A3">
              <w:rPr>
                <w:color w:val="000000"/>
                <w:sz w:val="22"/>
                <w:szCs w:val="22"/>
                <w:lang w:val="en-US"/>
              </w:rPr>
              <w:t xml:space="preserve"> 1400</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rsidP="00C12891">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A260A3" w:rsidP="00A260A3">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8</w:t>
            </w:r>
          </w:p>
        </w:tc>
      </w:tr>
      <w:tr w:rsidR="00A260A3" w:rsidTr="00C12891">
        <w:trPr>
          <w:trHeight w:val="6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3</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Закрытый цоколь V-ZB-SL-2XL (100x1200x400 мм) для шкафа V-SD -2XL</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rsidP="00C12891">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A260A3" w:rsidP="00A260A3">
            <w:pPr>
              <w:rPr>
                <w:color w:val="000000"/>
                <w:sz w:val="22"/>
                <w:szCs w:val="22"/>
              </w:rPr>
            </w:pPr>
            <w:proofErr w:type="spellStart"/>
            <w:r w:rsidRPr="00A260A3">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5</w:t>
            </w:r>
          </w:p>
        </w:tc>
      </w:tr>
      <w:tr w:rsidR="00A260A3" w:rsidTr="00C12891">
        <w:trPr>
          <w:trHeight w:val="6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4</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proofErr w:type="gramStart"/>
            <w:r>
              <w:rPr>
                <w:color w:val="000000"/>
                <w:sz w:val="22"/>
                <w:szCs w:val="22"/>
              </w:rPr>
              <w:t>Плинт</w:t>
            </w:r>
            <w:proofErr w:type="gramEnd"/>
            <w:r>
              <w:rPr>
                <w:color w:val="000000"/>
                <w:sz w:val="22"/>
                <w:szCs w:val="22"/>
              </w:rPr>
              <w:t xml:space="preserve"> размыкаемый 2/10 пар LSA-PROFIL</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rsidP="00C12891">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A260A3" w:rsidP="00A260A3">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880</w:t>
            </w:r>
          </w:p>
        </w:tc>
      </w:tr>
      <w:tr w:rsidR="00A260A3" w:rsidTr="00C12891">
        <w:trPr>
          <w:trHeight w:val="6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5</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Плинт заземления LSA-PROFIL 2/38, красный</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rsidP="00C12891">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A260A3" w:rsidP="00A260A3">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70</w:t>
            </w:r>
          </w:p>
        </w:tc>
      </w:tr>
      <w:tr w:rsidR="00A260A3" w:rsidTr="00C12891">
        <w:trPr>
          <w:trHeight w:val="391"/>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6</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Откидная рамка для таблички 2/10</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rsidP="00C12891">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A260A3" w:rsidP="00A260A3">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50</w:t>
            </w:r>
          </w:p>
        </w:tc>
      </w:tr>
      <w:tr w:rsidR="00A260A3" w:rsidTr="00C12891">
        <w:trPr>
          <w:trHeight w:val="435"/>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7</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Рамка модульная LSA-PROFIL 2/10</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rsidP="00C12891">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A260A3" w:rsidP="00A260A3">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62</w:t>
            </w:r>
          </w:p>
        </w:tc>
      </w:tr>
      <w:tr w:rsidR="00A260A3" w:rsidTr="00C12891">
        <w:trPr>
          <w:trHeight w:val="401"/>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8</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Штекер размыкающий на 1 пар</w:t>
            </w:r>
            <w:proofErr w:type="gramStart"/>
            <w:r>
              <w:rPr>
                <w:color w:val="000000"/>
                <w:sz w:val="22"/>
                <w:szCs w:val="22"/>
              </w:rPr>
              <w:t>у(</w:t>
            </w:r>
            <w:proofErr w:type="gramEnd"/>
            <w:r>
              <w:rPr>
                <w:color w:val="000000"/>
                <w:sz w:val="22"/>
                <w:szCs w:val="22"/>
              </w:rPr>
              <w:t>желтый) 6089 3 055-03</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rsidP="00C12891">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A260A3" w:rsidP="00A260A3">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110</w:t>
            </w:r>
          </w:p>
        </w:tc>
      </w:tr>
      <w:tr w:rsidR="00A260A3" w:rsidTr="00C12891">
        <w:trPr>
          <w:trHeight w:val="791"/>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9</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Магазин защиты по напряжению на 10 пар для 3-х полюсного разрядника</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rsidP="00C12891">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A260A3" w:rsidP="00A260A3">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20</w:t>
            </w:r>
          </w:p>
        </w:tc>
      </w:tr>
      <w:tr w:rsidR="00A260A3" w:rsidTr="00C12891">
        <w:trPr>
          <w:trHeight w:val="419"/>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10</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Разрядник 230V, 3-х полюсный</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rsidP="00C12891">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300</w:t>
            </w:r>
          </w:p>
        </w:tc>
      </w:tr>
      <w:tr w:rsidR="00A260A3" w:rsidTr="00C12891">
        <w:trPr>
          <w:trHeight w:val="411"/>
        </w:trPr>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11</w:t>
            </w:r>
          </w:p>
        </w:tc>
        <w:tc>
          <w:tcPr>
            <w:tcW w:w="4352" w:type="dxa"/>
            <w:tcBorders>
              <w:top w:val="single" w:sz="4" w:space="0" w:color="auto"/>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Секция распределительная - «LSA PROFIL» с крос</w:t>
            </w:r>
            <w:proofErr w:type="gramStart"/>
            <w:r>
              <w:rPr>
                <w:color w:val="000000"/>
                <w:sz w:val="22"/>
                <w:szCs w:val="22"/>
              </w:rPr>
              <w:t>с-</w:t>
            </w:r>
            <w:proofErr w:type="gramEnd"/>
            <w:r>
              <w:rPr>
                <w:color w:val="000000"/>
                <w:sz w:val="22"/>
                <w:szCs w:val="22"/>
              </w:rPr>
              <w:t xml:space="preserve"> кольцами на 14 плинтов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CP-4U/7SU</w:t>
            </w:r>
          </w:p>
        </w:tc>
        <w:tc>
          <w:tcPr>
            <w:tcW w:w="1701" w:type="dxa"/>
            <w:tcBorders>
              <w:top w:val="single" w:sz="4" w:space="0" w:color="auto"/>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4</w:t>
            </w:r>
          </w:p>
        </w:tc>
      </w:tr>
      <w:tr w:rsidR="00A260A3" w:rsidTr="00C12891">
        <w:trPr>
          <w:trHeight w:val="377"/>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12</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Магазин защиты по напряжению на 1</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40</w:t>
            </w:r>
          </w:p>
        </w:tc>
      </w:tr>
      <w:tr w:rsidR="00A260A3" w:rsidTr="00C12891">
        <w:trPr>
          <w:trHeight w:val="6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13</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LSA-PLUS-PROFIL Плинт 2/8x3 с нормально замкнутыми контактами (для существующего цифрового кросса)</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40</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14</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proofErr w:type="spellStart"/>
            <w:r>
              <w:rPr>
                <w:color w:val="000000"/>
                <w:sz w:val="22"/>
                <w:szCs w:val="22"/>
              </w:rPr>
              <w:t>Krone</w:t>
            </w:r>
            <w:proofErr w:type="spellEnd"/>
            <w:r>
              <w:rPr>
                <w:color w:val="000000"/>
                <w:sz w:val="22"/>
                <w:szCs w:val="22"/>
              </w:rPr>
              <w:t xml:space="preserve"> 7015 1 003-50 Откидная рамка с маркировочной табличкой для плинтов</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40</w:t>
            </w:r>
          </w:p>
        </w:tc>
      </w:tr>
      <w:tr w:rsidR="00A260A3" w:rsidTr="00C12891">
        <w:trPr>
          <w:trHeight w:val="300"/>
        </w:trPr>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lastRenderedPageBreak/>
              <w:t>15</w:t>
            </w:r>
          </w:p>
        </w:tc>
        <w:tc>
          <w:tcPr>
            <w:tcW w:w="43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Скоба 2/8x3 для приема и крепежа кабеля, универсальная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40</w:t>
            </w:r>
          </w:p>
        </w:tc>
      </w:tr>
      <w:tr w:rsidR="00A260A3" w:rsidTr="00C12891">
        <w:trPr>
          <w:trHeight w:val="300"/>
        </w:trPr>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16</w:t>
            </w:r>
          </w:p>
        </w:tc>
        <w:tc>
          <w:tcPr>
            <w:tcW w:w="4352" w:type="dxa"/>
            <w:tcBorders>
              <w:top w:val="single" w:sz="4" w:space="0" w:color="auto"/>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LSA-PROFIL Плинт заземления 2/34, корпус красный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5</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17</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Плинт с размыкаемыми контактами LSA-PROFIL 2/8x3</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56</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18</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Плинт заземления LSA-PROFIL 2/34</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14</w:t>
            </w:r>
          </w:p>
        </w:tc>
      </w:tr>
      <w:tr w:rsidR="00A260A3" w:rsidTr="00C12891">
        <w:trPr>
          <w:trHeight w:val="245"/>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19</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Рамка откидная для таблички 2/8x3</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56</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20</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 xml:space="preserve">Приспособление для ввода </w:t>
            </w:r>
            <w:proofErr w:type="spellStart"/>
            <w:r>
              <w:rPr>
                <w:color w:val="000000"/>
                <w:sz w:val="22"/>
                <w:szCs w:val="22"/>
              </w:rPr>
              <w:t>кроссировочных</w:t>
            </w:r>
            <w:proofErr w:type="spellEnd"/>
            <w:r>
              <w:rPr>
                <w:color w:val="000000"/>
                <w:sz w:val="22"/>
                <w:szCs w:val="22"/>
              </w:rPr>
              <w:t xml:space="preserve"> кабелей справа</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56</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21</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Скоба приема /крепежа кабеля 2x8x3 универсальная</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56</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22</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Специальный сенсорный инструмент LSA-PLUS</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2</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23</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LSA-PROFIL размыкаемый плинт 2/10, маркировка 0...9</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bookmarkStart w:id="2" w:name="_GoBack"/>
            <w:bookmarkEnd w:id="2"/>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90</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24</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Плинт LSA-PROFIL в сборе (направляющая слева)</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40</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A260A3" w:rsidP="00C12891">
            <w:pPr>
              <w:ind w:firstLine="0"/>
              <w:jc w:val="center"/>
              <w:rPr>
                <w:color w:val="000000"/>
                <w:sz w:val="22"/>
                <w:szCs w:val="22"/>
              </w:rPr>
            </w:pPr>
            <w:r>
              <w:rPr>
                <w:color w:val="000000"/>
                <w:sz w:val="22"/>
                <w:szCs w:val="22"/>
              </w:rPr>
              <w:t>2</w:t>
            </w:r>
            <w:r w:rsidR="004456BD">
              <w:rPr>
                <w:color w:val="000000"/>
                <w:sz w:val="22"/>
                <w:szCs w:val="22"/>
              </w:rPr>
              <w:t>5</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Маркировочные колпачки для 1 пары жил, красный</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200</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4456BD" w:rsidP="00C12891">
            <w:pPr>
              <w:ind w:firstLine="0"/>
              <w:jc w:val="center"/>
              <w:rPr>
                <w:color w:val="000000"/>
                <w:sz w:val="22"/>
                <w:szCs w:val="22"/>
              </w:rPr>
            </w:pPr>
            <w:r>
              <w:rPr>
                <w:color w:val="000000"/>
                <w:sz w:val="22"/>
                <w:szCs w:val="22"/>
              </w:rPr>
              <w:t>26</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Размыкающий штекер для 1 пары, голубой</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100</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4456BD" w:rsidP="00C12891">
            <w:pPr>
              <w:ind w:firstLine="0"/>
              <w:jc w:val="center"/>
              <w:rPr>
                <w:color w:val="000000"/>
                <w:sz w:val="22"/>
                <w:szCs w:val="22"/>
              </w:rPr>
            </w:pPr>
            <w:r>
              <w:rPr>
                <w:color w:val="000000"/>
                <w:sz w:val="22"/>
                <w:szCs w:val="22"/>
              </w:rPr>
              <w:t>27</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Размыкающий штекер трехполюсный красный</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100</w:t>
            </w:r>
          </w:p>
        </w:tc>
      </w:tr>
      <w:tr w:rsidR="00A260A3" w:rsidTr="00C12891">
        <w:trPr>
          <w:trHeight w:val="26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4456BD" w:rsidP="00C12891">
            <w:pPr>
              <w:ind w:firstLine="0"/>
              <w:jc w:val="center"/>
              <w:rPr>
                <w:color w:val="000000"/>
                <w:sz w:val="22"/>
                <w:szCs w:val="22"/>
              </w:rPr>
            </w:pPr>
            <w:r>
              <w:rPr>
                <w:color w:val="000000"/>
                <w:sz w:val="22"/>
                <w:szCs w:val="22"/>
              </w:rPr>
              <w:t>28</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Контрольный шнур 2/2, 2м</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2</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4456BD" w:rsidP="00C12891">
            <w:pPr>
              <w:ind w:firstLine="0"/>
              <w:jc w:val="center"/>
              <w:rPr>
                <w:color w:val="000000"/>
                <w:sz w:val="22"/>
                <w:szCs w:val="22"/>
              </w:rPr>
            </w:pPr>
            <w:r>
              <w:rPr>
                <w:color w:val="000000"/>
                <w:sz w:val="22"/>
                <w:szCs w:val="22"/>
              </w:rPr>
              <w:t>29</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 xml:space="preserve">Шнур соединительный 2/4, </w:t>
            </w:r>
            <w:proofErr w:type="spellStart"/>
            <w:r>
              <w:rPr>
                <w:color w:val="000000"/>
                <w:sz w:val="22"/>
                <w:szCs w:val="22"/>
              </w:rPr>
              <w:t>Зм</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5</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4456BD" w:rsidP="00C12891">
            <w:pPr>
              <w:ind w:firstLine="0"/>
              <w:jc w:val="center"/>
              <w:rPr>
                <w:color w:val="000000"/>
                <w:sz w:val="22"/>
                <w:szCs w:val="22"/>
              </w:rPr>
            </w:pPr>
            <w:r>
              <w:rPr>
                <w:color w:val="000000"/>
                <w:sz w:val="22"/>
                <w:szCs w:val="22"/>
              </w:rPr>
              <w:t>30</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Шнур контрольный 2/6-BST3/LSA6-3.0</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2</w:t>
            </w:r>
          </w:p>
        </w:tc>
      </w:tr>
      <w:tr w:rsidR="00A260A3" w:rsidTr="00C12891">
        <w:trPr>
          <w:trHeight w:val="316"/>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4456BD" w:rsidP="00C12891">
            <w:pPr>
              <w:ind w:firstLine="0"/>
              <w:jc w:val="center"/>
              <w:rPr>
                <w:color w:val="000000"/>
                <w:sz w:val="22"/>
                <w:szCs w:val="22"/>
              </w:rPr>
            </w:pPr>
            <w:r>
              <w:rPr>
                <w:color w:val="000000"/>
                <w:sz w:val="22"/>
                <w:szCs w:val="22"/>
              </w:rPr>
              <w:t>31</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Шнур контрольный 2/6-BST3/LSA6P-3.0</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2</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4456BD" w:rsidP="00C12891">
            <w:pPr>
              <w:ind w:firstLine="0"/>
              <w:jc w:val="center"/>
              <w:rPr>
                <w:color w:val="000000"/>
                <w:sz w:val="22"/>
                <w:szCs w:val="22"/>
              </w:rPr>
            </w:pPr>
            <w:r>
              <w:rPr>
                <w:color w:val="000000"/>
                <w:sz w:val="22"/>
                <w:szCs w:val="22"/>
              </w:rPr>
              <w:t>32</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 xml:space="preserve">Шнур соединительный 2/6, 120 ОМ, </w:t>
            </w:r>
            <w:proofErr w:type="spellStart"/>
            <w:r>
              <w:rPr>
                <w:color w:val="000000"/>
                <w:sz w:val="22"/>
                <w:szCs w:val="22"/>
              </w:rPr>
              <w:t>Зм</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5</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4456BD" w:rsidP="00C12891">
            <w:pPr>
              <w:ind w:firstLine="0"/>
              <w:jc w:val="center"/>
              <w:rPr>
                <w:color w:val="000000"/>
                <w:sz w:val="22"/>
                <w:szCs w:val="22"/>
              </w:rPr>
            </w:pPr>
            <w:r>
              <w:rPr>
                <w:color w:val="000000"/>
                <w:sz w:val="22"/>
                <w:szCs w:val="22"/>
              </w:rPr>
              <w:t>33</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Контрольный шнур 2/4, длина 2 м</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2</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4456BD" w:rsidP="00C12891">
            <w:pPr>
              <w:ind w:firstLine="0"/>
              <w:jc w:val="center"/>
              <w:rPr>
                <w:color w:val="000000"/>
                <w:sz w:val="22"/>
                <w:szCs w:val="22"/>
              </w:rPr>
            </w:pPr>
            <w:r>
              <w:rPr>
                <w:color w:val="000000"/>
                <w:sz w:val="22"/>
                <w:szCs w:val="22"/>
              </w:rPr>
              <w:t>34</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LSA-PROFIL размыкаемый плинт 2/10, маркировка 0...9</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652</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4456BD" w:rsidP="00C12891">
            <w:pPr>
              <w:ind w:firstLine="0"/>
              <w:jc w:val="center"/>
              <w:rPr>
                <w:color w:val="000000"/>
                <w:sz w:val="22"/>
                <w:szCs w:val="22"/>
              </w:rPr>
            </w:pPr>
            <w:r>
              <w:rPr>
                <w:color w:val="000000"/>
                <w:sz w:val="22"/>
                <w:szCs w:val="22"/>
              </w:rPr>
              <w:t>35</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Плинт заземления LSA-PROFIL 2/34</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79</w:t>
            </w:r>
          </w:p>
        </w:tc>
      </w:tr>
      <w:tr w:rsidR="00A260A3" w:rsidTr="00C12891">
        <w:trPr>
          <w:trHeight w:val="413"/>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4456BD" w:rsidP="00C12891">
            <w:pPr>
              <w:ind w:firstLine="0"/>
              <w:jc w:val="center"/>
              <w:rPr>
                <w:color w:val="000000"/>
                <w:sz w:val="22"/>
                <w:szCs w:val="22"/>
              </w:rPr>
            </w:pPr>
            <w:r>
              <w:rPr>
                <w:color w:val="000000"/>
                <w:sz w:val="22"/>
                <w:szCs w:val="22"/>
              </w:rPr>
              <w:t>36</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Откидная рамка для таблички 2/10</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4456BD" w:rsidP="004456BD">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596</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4456BD" w:rsidP="00C12891">
            <w:pPr>
              <w:ind w:firstLine="0"/>
              <w:jc w:val="center"/>
              <w:rPr>
                <w:color w:val="000000"/>
                <w:sz w:val="22"/>
                <w:szCs w:val="22"/>
              </w:rPr>
            </w:pPr>
            <w:r>
              <w:rPr>
                <w:color w:val="000000"/>
                <w:sz w:val="22"/>
                <w:szCs w:val="22"/>
              </w:rPr>
              <w:t>37</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Маркировочные колпачки для 1 пары жил, красный</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C12891" w:rsidP="00C12891">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200</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C12891" w:rsidP="00C12891">
            <w:pPr>
              <w:ind w:firstLine="0"/>
              <w:jc w:val="center"/>
              <w:rPr>
                <w:color w:val="000000"/>
                <w:sz w:val="22"/>
                <w:szCs w:val="22"/>
              </w:rPr>
            </w:pPr>
            <w:r>
              <w:rPr>
                <w:color w:val="000000"/>
                <w:sz w:val="22"/>
                <w:szCs w:val="22"/>
              </w:rPr>
              <w:t>38</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Размыкающий штекер для 1 пары, голубой</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C12891" w:rsidP="00C12891">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500</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C12891" w:rsidP="00C12891">
            <w:pPr>
              <w:ind w:firstLine="0"/>
              <w:jc w:val="center"/>
              <w:rPr>
                <w:color w:val="000000"/>
                <w:sz w:val="22"/>
                <w:szCs w:val="22"/>
              </w:rPr>
            </w:pPr>
            <w:r>
              <w:rPr>
                <w:color w:val="000000"/>
                <w:sz w:val="22"/>
                <w:szCs w:val="22"/>
              </w:rPr>
              <w:t>39</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Специальный сенсорный инструмент LSA-PLUS</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C12891" w:rsidP="00C12891">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9</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C12891" w:rsidP="00C12891">
            <w:pPr>
              <w:ind w:firstLine="0"/>
              <w:jc w:val="center"/>
              <w:rPr>
                <w:color w:val="000000"/>
                <w:sz w:val="22"/>
                <w:szCs w:val="22"/>
              </w:rPr>
            </w:pPr>
            <w:r>
              <w:rPr>
                <w:color w:val="000000"/>
                <w:sz w:val="22"/>
                <w:szCs w:val="22"/>
              </w:rPr>
              <w:t>40</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Приспособление для монтажа вспомогательное</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C12891" w:rsidP="00C12891">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2</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C12891" w:rsidP="00C12891">
            <w:pPr>
              <w:ind w:firstLine="0"/>
              <w:jc w:val="center"/>
              <w:rPr>
                <w:color w:val="000000"/>
                <w:sz w:val="22"/>
                <w:szCs w:val="22"/>
              </w:rPr>
            </w:pPr>
            <w:r>
              <w:rPr>
                <w:color w:val="000000"/>
                <w:sz w:val="22"/>
                <w:szCs w:val="22"/>
              </w:rPr>
              <w:t>41</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Контрольный шнур 2/2, 2м</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C12891" w:rsidP="00C12891">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14</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C12891" w:rsidP="00C12891">
            <w:pPr>
              <w:ind w:firstLine="0"/>
              <w:jc w:val="center"/>
              <w:rPr>
                <w:color w:val="000000"/>
                <w:sz w:val="22"/>
                <w:szCs w:val="22"/>
              </w:rPr>
            </w:pPr>
            <w:r>
              <w:rPr>
                <w:color w:val="000000"/>
                <w:sz w:val="22"/>
                <w:szCs w:val="22"/>
              </w:rPr>
              <w:t>42</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Соединительный шнур 2/2, 3м</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C12891" w:rsidP="00C12891">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4</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C12891" w:rsidP="00C12891">
            <w:pPr>
              <w:ind w:firstLine="0"/>
              <w:jc w:val="center"/>
              <w:rPr>
                <w:color w:val="000000"/>
                <w:sz w:val="22"/>
                <w:szCs w:val="22"/>
              </w:rPr>
            </w:pPr>
            <w:r>
              <w:rPr>
                <w:color w:val="000000"/>
                <w:sz w:val="22"/>
                <w:szCs w:val="22"/>
              </w:rPr>
              <w:t>43</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Контрольный шнур 2/4, 2м</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C12891" w:rsidP="00C12891">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14</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C12891" w:rsidP="00C12891">
            <w:pPr>
              <w:ind w:firstLine="0"/>
              <w:jc w:val="center"/>
              <w:rPr>
                <w:color w:val="000000"/>
                <w:sz w:val="22"/>
                <w:szCs w:val="22"/>
              </w:rPr>
            </w:pPr>
            <w:r>
              <w:rPr>
                <w:color w:val="000000"/>
                <w:sz w:val="22"/>
                <w:szCs w:val="22"/>
              </w:rPr>
              <w:t>44</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Шнур соединительный 2/4, 3м</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C12891" w:rsidP="00C12891">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35</w:t>
            </w:r>
          </w:p>
        </w:tc>
      </w:tr>
      <w:tr w:rsidR="00A260A3" w:rsidTr="00C12891">
        <w:trPr>
          <w:trHeight w:val="600"/>
        </w:trPr>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rsidR="00A260A3" w:rsidRDefault="00C12891" w:rsidP="00C12891">
            <w:pPr>
              <w:ind w:firstLine="0"/>
              <w:jc w:val="center"/>
              <w:rPr>
                <w:color w:val="000000"/>
                <w:sz w:val="22"/>
                <w:szCs w:val="22"/>
              </w:rPr>
            </w:pPr>
            <w:r>
              <w:rPr>
                <w:color w:val="000000"/>
                <w:sz w:val="22"/>
                <w:szCs w:val="22"/>
              </w:rPr>
              <w:lastRenderedPageBreak/>
              <w:t>45</w:t>
            </w:r>
          </w:p>
        </w:tc>
        <w:tc>
          <w:tcPr>
            <w:tcW w:w="4352" w:type="dxa"/>
            <w:tcBorders>
              <w:top w:val="single" w:sz="4" w:space="0" w:color="auto"/>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LSA-PLUS-PROFIL Плинт 2/8x3 с нормально замкнутыми контактами (для существующего цифрового кросса)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A260A3" w:rsidRDefault="00C12891" w:rsidP="00C12891">
            <w:pPr>
              <w:rPr>
                <w:color w:val="000000"/>
                <w:sz w:val="22"/>
                <w:szCs w:val="22"/>
              </w:rPr>
            </w:pPr>
            <w:proofErr w:type="spellStart"/>
            <w:r>
              <w:rPr>
                <w:color w:val="000000"/>
                <w:sz w:val="22"/>
                <w:szCs w:val="22"/>
              </w:rPr>
              <w:t>Krone</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120</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C12891" w:rsidP="00C12891">
            <w:pPr>
              <w:ind w:firstLine="0"/>
              <w:jc w:val="center"/>
              <w:rPr>
                <w:color w:val="000000"/>
                <w:sz w:val="22"/>
                <w:szCs w:val="22"/>
              </w:rPr>
            </w:pPr>
            <w:r>
              <w:rPr>
                <w:color w:val="000000"/>
                <w:sz w:val="22"/>
                <w:szCs w:val="22"/>
              </w:rPr>
              <w:t>46</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Скоба 2/8x3 для приема и крепежа кабеля, универсальная</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C12891" w:rsidP="00C12891">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120</w:t>
            </w:r>
          </w:p>
        </w:tc>
      </w:tr>
      <w:tr w:rsidR="00A260A3" w:rsidTr="00C12891">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C12891" w:rsidP="00C12891">
            <w:pPr>
              <w:ind w:firstLine="0"/>
              <w:jc w:val="center"/>
              <w:rPr>
                <w:color w:val="000000"/>
                <w:sz w:val="22"/>
                <w:szCs w:val="22"/>
              </w:rPr>
            </w:pPr>
            <w:r>
              <w:rPr>
                <w:color w:val="000000"/>
                <w:sz w:val="22"/>
                <w:szCs w:val="22"/>
              </w:rPr>
              <w:t>47</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proofErr w:type="gramStart"/>
            <w:r>
              <w:rPr>
                <w:color w:val="000000"/>
                <w:sz w:val="22"/>
                <w:szCs w:val="22"/>
              </w:rPr>
              <w:t>Штекер</w:t>
            </w:r>
            <w:proofErr w:type="gramEnd"/>
            <w:r>
              <w:rPr>
                <w:color w:val="000000"/>
                <w:sz w:val="22"/>
                <w:szCs w:val="22"/>
              </w:rPr>
              <w:t xml:space="preserve"> размыкающий на 10 пар</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C12891" w:rsidP="00C12891">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100</w:t>
            </w:r>
          </w:p>
        </w:tc>
      </w:tr>
      <w:tr w:rsidR="00A260A3" w:rsidTr="00C12891">
        <w:trPr>
          <w:trHeight w:val="600"/>
        </w:trPr>
        <w:tc>
          <w:tcPr>
            <w:tcW w:w="615" w:type="dxa"/>
            <w:tcBorders>
              <w:top w:val="nil"/>
              <w:left w:val="single" w:sz="4" w:space="0" w:color="auto"/>
              <w:bottom w:val="single" w:sz="4" w:space="0" w:color="auto"/>
              <w:right w:val="single" w:sz="4" w:space="0" w:color="auto"/>
            </w:tcBorders>
            <w:shd w:val="clear" w:color="auto" w:fill="auto"/>
            <w:vAlign w:val="center"/>
          </w:tcPr>
          <w:p w:rsidR="00A260A3" w:rsidRDefault="00C12891" w:rsidP="00C12891">
            <w:pPr>
              <w:ind w:firstLine="0"/>
              <w:jc w:val="center"/>
              <w:rPr>
                <w:color w:val="000000"/>
                <w:sz w:val="22"/>
                <w:szCs w:val="22"/>
              </w:rPr>
            </w:pPr>
            <w:r>
              <w:rPr>
                <w:color w:val="000000"/>
                <w:sz w:val="22"/>
                <w:szCs w:val="22"/>
              </w:rPr>
              <w:t>48</w:t>
            </w:r>
          </w:p>
        </w:tc>
        <w:tc>
          <w:tcPr>
            <w:tcW w:w="4352"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left"/>
              <w:rPr>
                <w:color w:val="000000"/>
                <w:sz w:val="22"/>
                <w:szCs w:val="22"/>
              </w:rPr>
            </w:pPr>
            <w:r>
              <w:rPr>
                <w:color w:val="000000"/>
                <w:sz w:val="22"/>
                <w:szCs w:val="22"/>
              </w:rPr>
              <w:t>Плинт LSA-PROFIL 2/6 х 3 с нормально замкнутыми контактами Маркировка: 1...6</w:t>
            </w:r>
          </w:p>
        </w:tc>
        <w:tc>
          <w:tcPr>
            <w:tcW w:w="1559" w:type="dxa"/>
            <w:tcBorders>
              <w:top w:val="nil"/>
              <w:left w:val="nil"/>
              <w:bottom w:val="single" w:sz="4" w:space="0" w:color="auto"/>
              <w:right w:val="single" w:sz="4" w:space="0" w:color="auto"/>
            </w:tcBorders>
            <w:shd w:val="clear" w:color="auto" w:fill="auto"/>
            <w:vAlign w:val="center"/>
            <w:hideMark/>
          </w:tcPr>
          <w:p w:rsidR="00A260A3" w:rsidRDefault="00A260A3">
            <w:pPr>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tcPr>
          <w:p w:rsidR="00A260A3" w:rsidRDefault="00C12891" w:rsidP="00C12891">
            <w:pPr>
              <w:rPr>
                <w:color w:val="000000"/>
                <w:sz w:val="22"/>
                <w:szCs w:val="22"/>
              </w:rPr>
            </w:pPr>
            <w:proofErr w:type="spellStart"/>
            <w:r>
              <w:rPr>
                <w:color w:val="000000"/>
                <w:sz w:val="22"/>
                <w:szCs w:val="22"/>
              </w:rPr>
              <w:t>Krone</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шт.</w:t>
            </w:r>
          </w:p>
        </w:tc>
        <w:tc>
          <w:tcPr>
            <w:tcW w:w="1276" w:type="dxa"/>
            <w:tcBorders>
              <w:top w:val="nil"/>
              <w:left w:val="nil"/>
              <w:bottom w:val="single" w:sz="4" w:space="0" w:color="auto"/>
              <w:right w:val="single" w:sz="4" w:space="0" w:color="auto"/>
            </w:tcBorders>
            <w:shd w:val="clear" w:color="auto" w:fill="auto"/>
            <w:vAlign w:val="center"/>
            <w:hideMark/>
          </w:tcPr>
          <w:p w:rsidR="00A260A3" w:rsidRDefault="00A260A3" w:rsidP="00C12891">
            <w:pPr>
              <w:ind w:firstLine="0"/>
              <w:jc w:val="center"/>
              <w:rPr>
                <w:color w:val="000000"/>
                <w:sz w:val="22"/>
                <w:szCs w:val="22"/>
              </w:rPr>
            </w:pPr>
            <w:r>
              <w:rPr>
                <w:color w:val="000000"/>
                <w:sz w:val="22"/>
                <w:szCs w:val="22"/>
              </w:rPr>
              <w:t>6</w:t>
            </w:r>
          </w:p>
        </w:tc>
      </w:tr>
    </w:tbl>
    <w:p w:rsidR="00E353A2" w:rsidRPr="00F525E9" w:rsidRDefault="00A260A3" w:rsidP="0034305F">
      <w:pPr>
        <w:spacing w:line="240" w:lineRule="auto"/>
        <w:ind w:firstLine="0"/>
        <w:contextualSpacing/>
      </w:pPr>
      <w:r>
        <w:t xml:space="preserve"> </w:t>
      </w:r>
      <w:r w:rsidR="002E0F49">
        <w:fldChar w:fldCharType="end"/>
      </w:r>
    </w:p>
    <w:p w:rsidR="004B16CA" w:rsidRDefault="004B16CA" w:rsidP="00090A47">
      <w:pPr>
        <w:spacing w:line="240" w:lineRule="auto"/>
        <w:ind w:firstLine="0"/>
        <w:contextualSpacing/>
        <w:rPr>
          <w:bCs/>
          <w:color w:val="FF0000"/>
        </w:rPr>
      </w:pPr>
    </w:p>
    <w:p w:rsidR="00026B0F" w:rsidRDefault="00C8637C" w:rsidP="00090A47">
      <w:pPr>
        <w:spacing w:after="200" w:line="276" w:lineRule="auto"/>
        <w:ind w:firstLine="0"/>
      </w:pPr>
      <w:r w:rsidRPr="00F525E9">
        <w:t>Поставляемое оборудование должн</w:t>
      </w:r>
      <w:r w:rsidR="00090A47" w:rsidRPr="00F525E9">
        <w:t>о</w:t>
      </w:r>
      <w:r w:rsidRPr="00F525E9">
        <w:t xml:space="preserve"> быть </w:t>
      </w:r>
      <w:r w:rsidR="00090A47" w:rsidRPr="00F525E9">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Pr="00F525E9" w:rsidRDefault="00026B0F" w:rsidP="00026B0F">
      <w:pPr>
        <w:spacing w:after="200" w:line="276" w:lineRule="auto"/>
        <w:ind w:firstLine="0"/>
      </w:pPr>
      <w:r w:rsidRPr="00F525E9">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F525E9" w:rsidRPr="00F525E9" w:rsidRDefault="00F525E9" w:rsidP="00F525E9">
      <w:pPr>
        <w:tabs>
          <w:tab w:val="num" w:pos="0"/>
        </w:tabs>
        <w:spacing w:line="240" w:lineRule="auto"/>
      </w:pPr>
      <w:r w:rsidRPr="003D7941">
        <w:rPr>
          <w:b/>
        </w:rPr>
        <w:t xml:space="preserve">Условия оплаты: </w:t>
      </w:r>
      <w:r w:rsidRPr="00F525E9">
        <w:t xml:space="preserve">Аванс </w:t>
      </w:r>
      <w:r w:rsidR="00B171D9">
        <w:t>80</w:t>
      </w:r>
      <w:r w:rsidRPr="00F525E9">
        <w:t>% в течение 1</w:t>
      </w:r>
      <w:r>
        <w:t>5</w:t>
      </w:r>
      <w:r w:rsidRPr="00F525E9">
        <w:t xml:space="preserve"> (</w:t>
      </w:r>
      <w:r>
        <w:t>пятнадцати</w:t>
      </w:r>
      <w:r w:rsidRPr="00F525E9">
        <w:t xml:space="preserve">) календарных дней с момента подписания договора и выставления Поставщиком счета. Окончательный расчет </w:t>
      </w:r>
      <w:r w:rsidR="00B171D9">
        <w:t>20</w:t>
      </w:r>
      <w:r w:rsidRPr="00F525E9">
        <w:t>% в течение 30 (тридцати) календарных дней 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F525E9" w:rsidRDefault="00F525E9" w:rsidP="00F525E9">
      <w:pPr>
        <w:pStyle w:val="a"/>
        <w:numPr>
          <w:ilvl w:val="0"/>
          <w:numId w:val="0"/>
        </w:numPr>
        <w:tabs>
          <w:tab w:val="num" w:pos="0"/>
        </w:tabs>
        <w:spacing w:before="0" w:line="240" w:lineRule="auto"/>
        <w:ind w:firstLine="567"/>
      </w:pPr>
      <w:r w:rsidRPr="00E353A2">
        <w:rPr>
          <w:b/>
        </w:rPr>
        <w:t>Максимальный срок поставки</w:t>
      </w:r>
      <w:r w:rsidR="00E353A2">
        <w:rPr>
          <w:b/>
        </w:rPr>
        <w:t>:</w:t>
      </w:r>
      <w:r w:rsidRPr="00F525E9">
        <w:t xml:space="preserve"> после оплаты аванса по заявке – </w:t>
      </w:r>
      <w:r w:rsidRPr="00CE30B9">
        <w:t xml:space="preserve">до </w:t>
      </w:r>
      <w:r w:rsidR="00E353A2">
        <w:t xml:space="preserve">50 </w:t>
      </w:r>
      <w:r w:rsidR="000E40DA">
        <w:t>календарных</w:t>
      </w:r>
      <w:r w:rsidRPr="00CE30B9">
        <w:t xml:space="preserve"> дней.</w:t>
      </w:r>
    </w:p>
    <w:p w:rsidR="00F525E9" w:rsidRDefault="00F525E9" w:rsidP="00F525E9">
      <w:pPr>
        <w:tabs>
          <w:tab w:val="num" w:pos="0"/>
        </w:tabs>
        <w:spacing w:line="240" w:lineRule="auto"/>
      </w:pPr>
      <w:r w:rsidRPr="00F525E9">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F525E9">
        <w:t>Токарёво</w:t>
      </w:r>
      <w:proofErr w:type="spellEnd"/>
      <w:r w:rsidRPr="00F525E9">
        <w:t xml:space="preserve">, </w:t>
      </w:r>
      <w:proofErr w:type="spellStart"/>
      <w:r w:rsidRPr="00F525E9">
        <w:t>промбаза</w:t>
      </w:r>
      <w:proofErr w:type="spellEnd"/>
      <w:r w:rsidRPr="00F525E9">
        <w:t xml:space="preserve"> АО «МТУ Сатурн» и/или г. Москва ул. Большая Черкизовская д.21 с.1. </w:t>
      </w:r>
    </w:p>
    <w:p w:rsidR="00F525E9" w:rsidRPr="00F525E9" w:rsidRDefault="00F525E9" w:rsidP="00F525E9">
      <w:pPr>
        <w:tabs>
          <w:tab w:val="num" w:pos="0"/>
        </w:tabs>
        <w:spacing w:line="240" w:lineRule="auto"/>
      </w:pPr>
    </w:p>
    <w:p w:rsidR="00B171D9" w:rsidRPr="00AC2CEF" w:rsidRDefault="00BC1321" w:rsidP="00B171D9">
      <w:pPr>
        <w:spacing w:line="240" w:lineRule="auto"/>
        <w:contextualSpacing/>
        <w:rPr>
          <w:b/>
          <w:kern w:val="28"/>
        </w:rPr>
      </w:pPr>
      <w:r w:rsidRPr="00AC2CEF">
        <w:rPr>
          <w:kern w:val="28"/>
        </w:rPr>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E353A2" w:rsidRPr="004B16CA" w:rsidRDefault="004B16CA" w:rsidP="00E353A2">
      <w:pPr>
        <w:spacing w:line="240" w:lineRule="auto"/>
        <w:contextualSpacing/>
        <w:rPr>
          <w:kern w:val="28"/>
        </w:rPr>
      </w:pPr>
      <w:r w:rsidRPr="00E353A2">
        <w:rPr>
          <w:kern w:val="28"/>
        </w:rPr>
        <w:t>Участники должны направить свои предложения по электронной почте по следующему адресу:</w:t>
      </w:r>
      <w:r w:rsidR="00E353A2">
        <w:rPr>
          <w:kern w:val="28"/>
        </w:rPr>
        <w:t xml:space="preserve"> </w:t>
      </w:r>
      <w:hyperlink r:id="rId9" w:history="1">
        <w:r w:rsidR="00E353A2" w:rsidRPr="004B16CA">
          <w:rPr>
            <w:rStyle w:val="a4"/>
            <w:kern w:val="28"/>
            <w:lang w:val="en-US"/>
          </w:rPr>
          <w:t>rti</w:t>
        </w:r>
        <w:r w:rsidR="00E353A2" w:rsidRPr="004B16CA">
          <w:rPr>
            <w:rStyle w:val="a4"/>
            <w:kern w:val="28"/>
          </w:rPr>
          <w:t>_</w:t>
        </w:r>
        <w:r w:rsidR="00E353A2" w:rsidRPr="004B16CA">
          <w:rPr>
            <w:rStyle w:val="a4"/>
            <w:kern w:val="28"/>
            <w:lang w:val="en-US"/>
          </w:rPr>
          <w:t>tender</w:t>
        </w:r>
        <w:r w:rsidR="00E353A2" w:rsidRPr="004B16CA">
          <w:rPr>
            <w:rStyle w:val="a4"/>
            <w:kern w:val="28"/>
          </w:rPr>
          <w:t>@</w:t>
        </w:r>
        <w:r w:rsidR="00E353A2" w:rsidRPr="004B16CA">
          <w:rPr>
            <w:rStyle w:val="a4"/>
            <w:kern w:val="28"/>
            <w:lang w:val="en-US"/>
          </w:rPr>
          <w:t>aorti</w:t>
        </w:r>
        <w:r w:rsidR="00E353A2" w:rsidRPr="004B16CA">
          <w:rPr>
            <w:rStyle w:val="a4"/>
            <w:kern w:val="28"/>
          </w:rPr>
          <w:t>.</w:t>
        </w:r>
        <w:proofErr w:type="spellStart"/>
        <w:r w:rsidR="00E353A2" w:rsidRPr="004B16CA">
          <w:rPr>
            <w:rStyle w:val="a4"/>
            <w:kern w:val="28"/>
            <w:lang w:val="en-US"/>
          </w:rPr>
          <w:t>ru</w:t>
        </w:r>
        <w:proofErr w:type="spellEnd"/>
      </w:hyperlink>
    </w:p>
    <w:p w:rsidR="00E353A2" w:rsidRDefault="00A260A3" w:rsidP="00E353A2">
      <w:pPr>
        <w:spacing w:line="240" w:lineRule="auto"/>
        <w:contextualSpacing/>
        <w:rPr>
          <w:kern w:val="28"/>
          <w:u w:val="single"/>
        </w:rPr>
      </w:pPr>
      <w:hyperlink r:id="rId10" w:history="1">
        <w:r w:rsidR="00E353A2" w:rsidRPr="004B16CA">
          <w:rPr>
            <w:rStyle w:val="a4"/>
            <w:kern w:val="28"/>
            <w:lang w:val="en-US"/>
          </w:rPr>
          <w:t>https</w:t>
        </w:r>
        <w:r w:rsidR="00E353A2" w:rsidRPr="004B16CA">
          <w:rPr>
            <w:rStyle w:val="a4"/>
            <w:kern w:val="28"/>
          </w:rPr>
          <w:t>://</w:t>
        </w:r>
        <w:r w:rsidR="00E353A2" w:rsidRPr="004B16CA">
          <w:rPr>
            <w:rStyle w:val="a4"/>
            <w:kern w:val="28"/>
            <w:lang w:val="en-US"/>
          </w:rPr>
          <w:t>www</w:t>
        </w:r>
        <w:r w:rsidR="00E353A2" w:rsidRPr="004B16CA">
          <w:rPr>
            <w:rStyle w:val="a4"/>
            <w:kern w:val="28"/>
          </w:rPr>
          <w:t>.</w:t>
        </w:r>
        <w:proofErr w:type="spellStart"/>
        <w:r w:rsidR="00E353A2" w:rsidRPr="004B16CA">
          <w:rPr>
            <w:rStyle w:val="a4"/>
            <w:kern w:val="28"/>
            <w:lang w:val="en-US"/>
          </w:rPr>
          <w:t>aorti</w:t>
        </w:r>
        <w:proofErr w:type="spellEnd"/>
        <w:r w:rsidR="00E353A2" w:rsidRPr="004B16CA">
          <w:rPr>
            <w:rStyle w:val="a4"/>
            <w:kern w:val="28"/>
          </w:rPr>
          <w:t>.</w:t>
        </w:r>
        <w:proofErr w:type="spellStart"/>
        <w:r w:rsidR="00E353A2" w:rsidRPr="004B16CA">
          <w:rPr>
            <w:rStyle w:val="a4"/>
            <w:kern w:val="28"/>
            <w:lang w:val="en-US"/>
          </w:rPr>
          <w:t>ru</w:t>
        </w:r>
        <w:proofErr w:type="spellEnd"/>
        <w:r w:rsidR="00E353A2" w:rsidRPr="004B16CA">
          <w:rPr>
            <w:rStyle w:val="a4"/>
            <w:kern w:val="28"/>
          </w:rPr>
          <w:t>/</w:t>
        </w:r>
        <w:r w:rsidR="00E353A2" w:rsidRPr="004B16CA">
          <w:rPr>
            <w:rStyle w:val="a4"/>
            <w:kern w:val="28"/>
            <w:lang w:val="en-US"/>
          </w:rPr>
          <w:t>purchases</w:t>
        </w:r>
        <w:r w:rsidR="00E353A2" w:rsidRPr="004B16CA">
          <w:rPr>
            <w:rStyle w:val="a4"/>
            <w:kern w:val="28"/>
          </w:rPr>
          <w:t>/</w:t>
        </w:r>
        <w:r w:rsidR="00E353A2" w:rsidRPr="004B16CA">
          <w:rPr>
            <w:rStyle w:val="a4"/>
            <w:kern w:val="28"/>
            <w:lang w:val="en-US"/>
          </w:rPr>
          <w:t>tenders</w:t>
        </w:r>
        <w:r w:rsidR="00E353A2" w:rsidRPr="004B16CA">
          <w:rPr>
            <w:rStyle w:val="a4"/>
            <w:kern w:val="28"/>
          </w:rPr>
          <w:t>/</w:t>
        </w:r>
      </w:hyperlink>
      <w:r w:rsidR="00E353A2" w:rsidRPr="004B16CA">
        <w:rPr>
          <w:kern w:val="28"/>
          <w:u w:val="single"/>
        </w:rPr>
        <w:t xml:space="preserve"> </w:t>
      </w:r>
    </w:p>
    <w:p w:rsidR="004B16CA" w:rsidRPr="00E353A2" w:rsidRDefault="004B16CA" w:rsidP="00E353A2">
      <w:pPr>
        <w:spacing w:line="240" w:lineRule="auto"/>
        <w:contextualSpacing/>
        <w:rPr>
          <w:kern w:val="28"/>
        </w:rPr>
      </w:pPr>
      <w:r w:rsidRPr="00E353A2">
        <w:rPr>
          <w:kern w:val="28"/>
        </w:rPr>
        <w:t>В теме письма Участник обязан указать следующую информацию:</w:t>
      </w:r>
    </w:p>
    <w:p w:rsidR="004B16CA" w:rsidRPr="00E353A2" w:rsidRDefault="004B16CA" w:rsidP="004B16CA">
      <w:pPr>
        <w:spacing w:line="240" w:lineRule="auto"/>
        <w:contextualSpacing/>
        <w:rPr>
          <w:kern w:val="28"/>
        </w:rPr>
      </w:pPr>
      <w:r w:rsidRPr="00E353A2">
        <w:rPr>
          <w:kern w:val="28"/>
        </w:rPr>
        <w:t>№ 2300</w:t>
      </w:r>
      <w:r w:rsidR="000E40DA" w:rsidRPr="00E353A2">
        <w:rPr>
          <w:kern w:val="28"/>
        </w:rPr>
        <w:t>01</w:t>
      </w:r>
      <w:r w:rsidR="00C12891">
        <w:rPr>
          <w:kern w:val="28"/>
        </w:rPr>
        <w:t>7</w:t>
      </w:r>
      <w:r w:rsidRPr="00E353A2">
        <w:rPr>
          <w:kern w:val="28"/>
        </w:rPr>
        <w:t xml:space="preserve"> </w:t>
      </w:r>
      <w:r w:rsidR="00E353A2" w:rsidRPr="00E353A2">
        <w:rPr>
          <w:kern w:val="28"/>
        </w:rPr>
        <w:t>«АО «МТУ Сатурн»/Колесникова А.А.»</w:t>
      </w:r>
    </w:p>
    <w:p w:rsidR="00B75954" w:rsidRPr="004B16CA" w:rsidRDefault="00B75954" w:rsidP="004B16CA">
      <w:pPr>
        <w:spacing w:line="240" w:lineRule="auto"/>
        <w:contextualSpacing/>
        <w:rPr>
          <w:kern w:val="28"/>
        </w:rPr>
      </w:pPr>
    </w:p>
    <w:p w:rsidR="00BC1321" w:rsidRPr="00BE4118" w:rsidRDefault="00BC1321" w:rsidP="0034305F">
      <w:pPr>
        <w:spacing w:line="240" w:lineRule="auto"/>
        <w:contextualSpacing/>
        <w:rPr>
          <w:b/>
        </w:rPr>
      </w:pPr>
      <w:r w:rsidRPr="00BE4118">
        <w:t>1.5</w:t>
      </w:r>
      <w:r w:rsidR="007868FC" w:rsidRPr="00EB65B2">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1467AF" w:rsidRDefault="00C12891" w:rsidP="00BC1321">
      <w:pPr>
        <w:tabs>
          <w:tab w:val="num" w:pos="0"/>
        </w:tabs>
        <w:spacing w:line="240" w:lineRule="auto"/>
      </w:pPr>
      <w:r>
        <w:t>11</w:t>
      </w:r>
      <w:r w:rsidR="001467AF" w:rsidRPr="001467AF">
        <w:t xml:space="preserve"> марта </w:t>
      </w:r>
      <w:r w:rsidR="00073E37" w:rsidRPr="001467AF">
        <w:t>2021</w:t>
      </w:r>
      <w:r w:rsidR="00BC1321" w:rsidRPr="001467AF">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lastRenderedPageBreak/>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8110F0">
      <w:pPr>
        <w:pStyle w:val="a"/>
        <w:numPr>
          <w:ilvl w:val="0"/>
          <w:numId w:val="0"/>
        </w:numPr>
        <w:tabs>
          <w:tab w:val="num" w:pos="0"/>
        </w:tabs>
        <w:spacing w:before="0" w:line="240" w:lineRule="auto"/>
        <w:ind w:firstLine="567"/>
      </w:pPr>
      <w:r w:rsidRPr="00C227F5">
        <w:lastRenderedPageBreak/>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lastRenderedPageBreak/>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737D34" w:rsidP="008110F0">
      <w:pPr>
        <w:pStyle w:val="a"/>
        <w:numPr>
          <w:ilvl w:val="0"/>
          <w:numId w:val="0"/>
        </w:numPr>
        <w:spacing w:before="0" w:line="240" w:lineRule="auto"/>
        <w:ind w:firstLine="567"/>
      </w:pPr>
      <w:r>
        <w:t xml:space="preserve">10. </w:t>
      </w:r>
      <w:r w:rsidRPr="00737D34">
        <w:t>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Default="00C609F3" w:rsidP="00C609F3">
      <w:pPr>
        <w:spacing w:line="240" w:lineRule="auto"/>
      </w:pPr>
      <w:r w:rsidRPr="00C227F5">
        <w:t>2. Шаблон договора</w:t>
      </w:r>
      <w:r w:rsidR="00C12891">
        <w:t xml:space="preserve">  </w:t>
      </w:r>
    </w:p>
    <w:p w:rsidR="00C12891" w:rsidRDefault="00C12891">
      <w:pPr>
        <w:spacing w:after="200" w:line="276" w:lineRule="auto"/>
        <w:ind w:firstLine="0"/>
        <w:jc w:val="left"/>
      </w:pPr>
      <w:r>
        <w:br w:type="page"/>
      </w:r>
    </w:p>
    <w:p w:rsidR="00C12891" w:rsidRPr="00C12891" w:rsidRDefault="00C12891" w:rsidP="00C609F3">
      <w:pPr>
        <w:spacing w:line="240" w:lineRule="auto"/>
      </w:pP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1467AF" w:rsidP="00D30FC2">
            <w:pPr>
              <w:spacing w:line="276" w:lineRule="auto"/>
              <w:ind w:left="129"/>
              <w:jc w:val="left"/>
              <w:rPr>
                <w:b/>
              </w:rPr>
            </w:pPr>
            <w:r>
              <w:rPr>
                <w:b/>
              </w:rPr>
              <w:t>Главный</w:t>
            </w:r>
            <w:r w:rsidR="00D30FC2" w:rsidRPr="00C227F5">
              <w:rPr>
                <w:b/>
              </w:rPr>
              <w:t xml:space="preserve">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1467AF" w:rsidRPr="00C227F5" w:rsidRDefault="001467AF" w:rsidP="001467AF">
            <w:pPr>
              <w:spacing w:after="200" w:line="276" w:lineRule="auto"/>
              <w:ind w:firstLine="0"/>
              <w:jc w:val="right"/>
              <w:rPr>
                <w:b/>
              </w:rPr>
            </w:pPr>
            <w:r w:rsidRPr="00C227F5">
              <w:rPr>
                <w:b/>
              </w:rPr>
              <w:t>А.А. Колесникова</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 xml:space="preserve">(фамилия, имя, отчество </w:t>
      </w:r>
      <w:proofErr w:type="gramStart"/>
      <w:r w:rsidRPr="00C227F5">
        <w:rPr>
          <w:vertAlign w:val="superscript"/>
        </w:rPr>
        <w:t>подписавшего</w:t>
      </w:r>
      <w:proofErr w:type="gramEnd"/>
      <w:r w:rsidRPr="00C227F5">
        <w:rPr>
          <w:vertAlign w:val="superscript"/>
        </w:rPr>
        <w:t>, должность)</w:t>
      </w:r>
    </w:p>
    <w:p w:rsidR="00C254D4" w:rsidRPr="00C227F5" w:rsidRDefault="00C254D4">
      <w:pPr>
        <w:spacing w:after="200" w:line="276" w:lineRule="auto"/>
        <w:ind w:firstLine="0"/>
        <w:jc w:val="left"/>
        <w:rPr>
          <w:b/>
        </w:rPr>
        <w:sectPr w:rsidR="00C254D4" w:rsidRPr="00C227F5" w:rsidSect="00990412">
          <w:footerReference w:type="default" r:id="rId11"/>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3"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proofErr w:type="gramStart"/>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roofErr w:type="gramEnd"/>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6"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roofErr w:type="gramStart"/>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roofErr w:type="gramEnd"/>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0A3" w:rsidRDefault="00A260A3" w:rsidP="00955692">
      <w:pPr>
        <w:spacing w:line="240" w:lineRule="auto"/>
      </w:pPr>
      <w:r>
        <w:separator/>
      </w:r>
    </w:p>
  </w:endnote>
  <w:endnote w:type="continuationSeparator" w:id="0">
    <w:p w:rsidR="00A260A3" w:rsidRDefault="00A260A3"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Content>
      <w:sdt>
        <w:sdtPr>
          <w:id w:val="43076292"/>
          <w:docPartObj>
            <w:docPartGallery w:val="Page Numbers (Top of Page)"/>
            <w:docPartUnique/>
          </w:docPartObj>
        </w:sdtPr>
        <w:sdtContent>
          <w:p w:rsidR="00A260A3" w:rsidRDefault="00A260A3">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C12891">
              <w:rPr>
                <w:b/>
                <w:noProof/>
              </w:rPr>
              <w:t>5</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C12891">
              <w:rPr>
                <w:b/>
                <w:noProof/>
              </w:rPr>
              <w:t>12</w:t>
            </w:r>
            <w:r>
              <w:rPr>
                <w:b/>
                <w:sz w:val="24"/>
                <w:szCs w:val="24"/>
              </w:rPr>
              <w:fldChar w:fldCharType="end"/>
            </w:r>
          </w:p>
        </w:sdtContent>
      </w:sdt>
    </w:sdtContent>
  </w:sdt>
  <w:p w:rsidR="00A260A3" w:rsidRPr="00596C20" w:rsidRDefault="00A260A3"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Content>
      <w:sdt>
        <w:sdtPr>
          <w:id w:val="543493557"/>
          <w:docPartObj>
            <w:docPartGallery w:val="Page Numbers (Top of Page)"/>
            <w:docPartUnique/>
          </w:docPartObj>
        </w:sdtPr>
        <w:sdtContent>
          <w:p w:rsidR="00A260A3" w:rsidRDefault="00A260A3">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C12891">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C12891">
              <w:rPr>
                <w:b/>
                <w:bCs/>
                <w:noProof/>
              </w:rPr>
              <w:t>12</w:t>
            </w:r>
            <w:r>
              <w:rPr>
                <w:b/>
                <w:bCs/>
                <w:sz w:val="24"/>
                <w:szCs w:val="24"/>
              </w:rPr>
              <w:fldChar w:fldCharType="end"/>
            </w:r>
          </w:p>
        </w:sdtContent>
      </w:sdt>
    </w:sdtContent>
  </w:sdt>
  <w:p w:rsidR="00A260A3" w:rsidRPr="00596C20" w:rsidRDefault="00A260A3"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0A3" w:rsidRDefault="00A260A3" w:rsidP="00955692">
      <w:pPr>
        <w:spacing w:line="240" w:lineRule="auto"/>
      </w:pPr>
      <w:r>
        <w:separator/>
      </w:r>
    </w:p>
  </w:footnote>
  <w:footnote w:type="continuationSeparator" w:id="0">
    <w:p w:rsidR="00A260A3" w:rsidRDefault="00A260A3" w:rsidP="00955692">
      <w:pPr>
        <w:spacing w:line="240" w:lineRule="auto"/>
      </w:pPr>
      <w:r>
        <w:continuationSeparator/>
      </w:r>
    </w:p>
  </w:footnote>
  <w:footnote w:id="1">
    <w:p w:rsidR="00A260A3" w:rsidRPr="00423FF7" w:rsidRDefault="00A260A3"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260A3" w:rsidRPr="00423FF7" w:rsidRDefault="00A260A3"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260A3" w:rsidRDefault="00A260A3">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drawingGridHorizontalSpacing w:val="140"/>
  <w:displayHorizontalDrawingGridEvery w:val="2"/>
  <w:characterSpacingControl w:val="doNotCompress"/>
  <w:hdrShapeDefaults>
    <o:shapedefaults v:ext="edit" spidmax="30721">
      <o:colormenu v:ext="edit" fillcolor="none"/>
    </o:shapedefaults>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87B99"/>
    <w:rsid w:val="00090A47"/>
    <w:rsid w:val="000A064B"/>
    <w:rsid w:val="000A234F"/>
    <w:rsid w:val="000A5C73"/>
    <w:rsid w:val="000A70E6"/>
    <w:rsid w:val="000B1945"/>
    <w:rsid w:val="000B4F77"/>
    <w:rsid w:val="000C02F7"/>
    <w:rsid w:val="000C4821"/>
    <w:rsid w:val="000C6A1D"/>
    <w:rsid w:val="000C6F90"/>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467AF"/>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0F49"/>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456B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D7EBC"/>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2F09"/>
    <w:rsid w:val="0099439F"/>
    <w:rsid w:val="00997C26"/>
    <w:rsid w:val="009A0349"/>
    <w:rsid w:val="009A2EFE"/>
    <w:rsid w:val="009C09CC"/>
    <w:rsid w:val="009C6CEF"/>
    <w:rsid w:val="009D7BFA"/>
    <w:rsid w:val="009E5113"/>
    <w:rsid w:val="009F231C"/>
    <w:rsid w:val="009F33DE"/>
    <w:rsid w:val="009F69DB"/>
    <w:rsid w:val="00A01D53"/>
    <w:rsid w:val="00A24E32"/>
    <w:rsid w:val="00A260A3"/>
    <w:rsid w:val="00A26586"/>
    <w:rsid w:val="00A40190"/>
    <w:rsid w:val="00A4096D"/>
    <w:rsid w:val="00A43E7E"/>
    <w:rsid w:val="00A4605D"/>
    <w:rsid w:val="00A567EF"/>
    <w:rsid w:val="00A567F6"/>
    <w:rsid w:val="00A575C6"/>
    <w:rsid w:val="00A631C3"/>
    <w:rsid w:val="00A6520F"/>
    <w:rsid w:val="00A7011C"/>
    <w:rsid w:val="00A72788"/>
    <w:rsid w:val="00A76FB3"/>
    <w:rsid w:val="00A9476D"/>
    <w:rsid w:val="00AA66A5"/>
    <w:rsid w:val="00AB3500"/>
    <w:rsid w:val="00AB5020"/>
    <w:rsid w:val="00AC1C1F"/>
    <w:rsid w:val="00AC2CEF"/>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289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53A2"/>
    <w:rsid w:val="00E37DB7"/>
    <w:rsid w:val="00E44063"/>
    <w:rsid w:val="00E45606"/>
    <w:rsid w:val="00E50DE4"/>
    <w:rsid w:val="00E5709C"/>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 w:type="table" w:styleId="afb">
    <w:name w:val="Light Shading"/>
    <w:basedOn w:val="a2"/>
    <w:uiPriority w:val="60"/>
    <w:rsid w:val="00087B9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0">
    <w:name w:val="Light List Accent 5"/>
    <w:basedOn w:val="a2"/>
    <w:uiPriority w:val="61"/>
    <w:rsid w:val="00087B9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26454345">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44497168">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52000466">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69447596">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87349716">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83348977">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64973031">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1998337542">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97567-AD4A-409D-A7FD-DD578D5FD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1727</TotalTime>
  <Pages>12</Pages>
  <Words>2534</Words>
  <Characters>14446</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16947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21</cp:revision>
  <cp:lastPrinted>2020-03-04T14:27:00Z</cp:lastPrinted>
  <dcterms:created xsi:type="dcterms:W3CDTF">2020-09-07T10:12:00Z</dcterms:created>
  <dcterms:modified xsi:type="dcterms:W3CDTF">2021-03-01T15:59:00Z</dcterms:modified>
</cp:coreProperties>
</file>