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09705E" w:rsidRDefault="00D019DC" w:rsidP="00931003">
      <w:pPr>
        <w:ind w:firstLine="0"/>
        <w:jc w:val="center"/>
        <w:rPr>
          <w:b/>
          <w:sz w:val="24"/>
          <w:szCs w:val="24"/>
        </w:rPr>
      </w:pPr>
      <w:r w:rsidRPr="0009705E">
        <w:rPr>
          <w:b/>
          <w:bCs/>
          <w:sz w:val="24"/>
          <w:szCs w:val="24"/>
        </w:rPr>
        <w:t xml:space="preserve"> </w:t>
      </w:r>
      <w:r w:rsidR="00AC2CEF"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940A56" w:rsidP="00DF322F">
      <w:pPr>
        <w:ind w:left="5670" w:firstLine="0"/>
        <w:jc w:val="right"/>
        <w:rPr>
          <w:b/>
          <w:sz w:val="24"/>
          <w:szCs w:val="24"/>
        </w:rPr>
      </w:pPr>
      <w:r w:rsidRPr="0009705E">
        <w:rPr>
          <w:b/>
          <w:sz w:val="24"/>
          <w:szCs w:val="24"/>
        </w:rPr>
        <w:t>В.В. Лозинский</w:t>
      </w:r>
    </w:p>
    <w:p w:rsidR="00AC2CEF" w:rsidRPr="0009705E" w:rsidRDefault="003B0E26" w:rsidP="00DF322F">
      <w:pPr>
        <w:ind w:left="5670" w:firstLine="0"/>
        <w:jc w:val="right"/>
        <w:rPr>
          <w:b/>
          <w:sz w:val="24"/>
          <w:szCs w:val="24"/>
        </w:rPr>
      </w:pPr>
      <w:r w:rsidRPr="0009705E">
        <w:rPr>
          <w:b/>
          <w:sz w:val="24"/>
          <w:szCs w:val="24"/>
        </w:rPr>
        <w:t>«</w:t>
      </w:r>
      <w:r w:rsidR="00643CAF">
        <w:rPr>
          <w:b/>
          <w:sz w:val="24"/>
          <w:szCs w:val="24"/>
        </w:rPr>
        <w:t>11</w:t>
      </w:r>
      <w:r w:rsidR="00940A56" w:rsidRPr="0009705E">
        <w:rPr>
          <w:b/>
          <w:sz w:val="24"/>
          <w:szCs w:val="24"/>
        </w:rPr>
        <w:t>»</w:t>
      </w:r>
      <w:r w:rsidR="0022695C" w:rsidRPr="0009705E">
        <w:rPr>
          <w:b/>
          <w:sz w:val="24"/>
          <w:szCs w:val="24"/>
        </w:rPr>
        <w:t xml:space="preserve"> </w:t>
      </w:r>
      <w:r w:rsidR="00643CAF">
        <w:rPr>
          <w:b/>
          <w:sz w:val="24"/>
          <w:szCs w:val="24"/>
        </w:rPr>
        <w:t>августа</w:t>
      </w:r>
      <w:r w:rsidR="00ED6B25" w:rsidRPr="0009705E">
        <w:rPr>
          <w:b/>
          <w:sz w:val="24"/>
          <w:szCs w:val="24"/>
        </w:rPr>
        <w:t xml:space="preserve"> </w:t>
      </w:r>
      <w:r w:rsidR="008648A3" w:rsidRPr="0009705E">
        <w:rPr>
          <w:b/>
          <w:sz w:val="24"/>
          <w:szCs w:val="24"/>
        </w:rPr>
        <w:t>20</w:t>
      </w:r>
      <w:r w:rsidR="003D7941" w:rsidRPr="0009705E">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2559C3" w:rsidRDefault="00931003" w:rsidP="00931003">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2559C3">
        <w:rPr>
          <w:b/>
          <w:sz w:val="24"/>
          <w:szCs w:val="24"/>
        </w:rPr>
        <w:t>54</w:t>
      </w:r>
    </w:p>
    <w:p w:rsidR="00BA0CEE" w:rsidRPr="0009705E" w:rsidRDefault="00931003" w:rsidP="00931003">
      <w:pPr>
        <w:ind w:firstLine="0"/>
        <w:jc w:val="center"/>
        <w:rPr>
          <w:b/>
          <w:bCs/>
          <w:sz w:val="24"/>
          <w:szCs w:val="24"/>
        </w:rPr>
      </w:pPr>
      <w:proofErr w:type="gramStart"/>
      <w:r w:rsidRPr="0009705E">
        <w:rPr>
          <w:b/>
          <w:bCs/>
          <w:sz w:val="24"/>
          <w:szCs w:val="24"/>
        </w:rPr>
        <w:t>проведени</w:t>
      </w:r>
      <w:r w:rsidR="00AC2CEF" w:rsidRPr="0009705E">
        <w:rPr>
          <w:b/>
          <w:bCs/>
          <w:sz w:val="24"/>
          <w:szCs w:val="24"/>
        </w:rPr>
        <w:t>е</w:t>
      </w:r>
      <w:proofErr w:type="gramEnd"/>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931003" w:rsidRPr="00643CAF" w:rsidRDefault="00627093" w:rsidP="00D4498D">
      <w:pPr>
        <w:ind w:firstLine="0"/>
        <w:jc w:val="center"/>
        <w:rPr>
          <w:b/>
          <w:bCs/>
          <w:sz w:val="24"/>
          <w:szCs w:val="24"/>
        </w:rPr>
      </w:pPr>
      <w:proofErr w:type="gramStart"/>
      <w:r w:rsidRPr="00EE096B">
        <w:rPr>
          <w:b/>
          <w:bCs/>
          <w:sz w:val="24"/>
          <w:szCs w:val="24"/>
        </w:rPr>
        <w:t>на</w:t>
      </w:r>
      <w:proofErr w:type="gramEnd"/>
      <w:r w:rsidR="00931003" w:rsidRPr="00EE096B">
        <w:rPr>
          <w:b/>
          <w:bCs/>
          <w:sz w:val="24"/>
          <w:szCs w:val="24"/>
        </w:rPr>
        <w:t xml:space="preserve"> </w:t>
      </w:r>
      <w:r w:rsidRPr="00EE096B">
        <w:rPr>
          <w:b/>
          <w:bCs/>
          <w:sz w:val="24"/>
          <w:szCs w:val="24"/>
        </w:rPr>
        <w:t>поставку</w:t>
      </w:r>
      <w:r w:rsidR="001E1291" w:rsidRPr="00EE096B">
        <w:rPr>
          <w:b/>
          <w:bCs/>
          <w:sz w:val="24"/>
          <w:szCs w:val="24"/>
        </w:rPr>
        <w:t xml:space="preserve"> </w:t>
      </w:r>
      <w:r w:rsidR="00EE096B" w:rsidRPr="00EE096B">
        <w:rPr>
          <w:b/>
          <w:bCs/>
          <w:sz w:val="24"/>
          <w:szCs w:val="24"/>
        </w:rPr>
        <w:t xml:space="preserve">оборудование </w:t>
      </w:r>
      <w:r w:rsidR="00643CAF" w:rsidRPr="00643CAF">
        <w:rPr>
          <w:b/>
          <w:bCs/>
          <w:sz w:val="24"/>
          <w:szCs w:val="24"/>
          <w:lang w:val="en-US"/>
        </w:rPr>
        <w:t xml:space="preserve"> Aquarius</w:t>
      </w:r>
      <w:r w:rsidR="00EE096B" w:rsidRPr="00643CAF">
        <w:rPr>
          <w:b/>
          <w:bCs/>
          <w:sz w:val="24"/>
          <w:szCs w:val="24"/>
        </w:rPr>
        <w:t>.</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P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w:t>
      </w:r>
      <w:proofErr w:type="gramStart"/>
      <w:r w:rsidR="00C458DA" w:rsidRPr="0009705E">
        <w:rPr>
          <w:sz w:val="24"/>
          <w:szCs w:val="24"/>
        </w:rPr>
        <w:t>факт./</w:t>
      </w:r>
      <w:proofErr w:type="gramEnd"/>
      <w:r w:rsidR="00C458DA" w:rsidRPr="0009705E">
        <w:rPr>
          <w:sz w:val="24"/>
          <w:szCs w:val="24"/>
        </w:rPr>
        <w:t>почт.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w:t>
      </w:r>
      <w:proofErr w:type="gramStart"/>
      <w:r w:rsidR="00A6520F" w:rsidRPr="0009705E">
        <w:rPr>
          <w:sz w:val="24"/>
          <w:szCs w:val="24"/>
        </w:rPr>
        <w:t>факт./</w:t>
      </w:r>
      <w:proofErr w:type="gramEnd"/>
      <w:r w:rsidR="00A6520F" w:rsidRPr="0009705E">
        <w:rPr>
          <w:sz w:val="24"/>
          <w:szCs w:val="24"/>
        </w:rPr>
        <w:t>почт.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34305F" w:rsidRPr="00EE096B" w:rsidRDefault="0034305F" w:rsidP="0034305F">
      <w:pPr>
        <w:tabs>
          <w:tab w:val="num" w:pos="0"/>
        </w:tabs>
        <w:spacing w:line="240" w:lineRule="auto"/>
        <w:rPr>
          <w:sz w:val="24"/>
          <w:szCs w:val="24"/>
        </w:rPr>
      </w:pPr>
      <w:r w:rsidRPr="00EE096B">
        <w:rPr>
          <w:sz w:val="24"/>
          <w:szCs w:val="24"/>
        </w:rPr>
        <w:t xml:space="preserve">Контактное лицо – </w:t>
      </w:r>
      <w:r w:rsidR="00EE096B" w:rsidRPr="00EE096B">
        <w:rPr>
          <w:sz w:val="24"/>
          <w:szCs w:val="24"/>
        </w:rPr>
        <w:t>Колесникова Анжела Александровна</w:t>
      </w:r>
      <w:r w:rsidR="00073E37" w:rsidRPr="00EE096B">
        <w:rPr>
          <w:sz w:val="24"/>
          <w:szCs w:val="24"/>
        </w:rPr>
        <w:t>.</w:t>
      </w:r>
    </w:p>
    <w:p w:rsidR="0034305F" w:rsidRPr="00EE096B" w:rsidRDefault="0034305F" w:rsidP="0034305F">
      <w:pPr>
        <w:tabs>
          <w:tab w:val="num" w:pos="0"/>
        </w:tabs>
        <w:spacing w:line="240" w:lineRule="auto"/>
        <w:rPr>
          <w:sz w:val="24"/>
          <w:szCs w:val="24"/>
          <w:lang w:val="en-US"/>
        </w:rPr>
      </w:pPr>
      <w:proofErr w:type="gramStart"/>
      <w:r w:rsidRPr="00EE096B">
        <w:rPr>
          <w:sz w:val="24"/>
          <w:szCs w:val="24"/>
          <w:lang w:val="en-US"/>
        </w:rPr>
        <w:t>e-mail</w:t>
      </w:r>
      <w:proofErr w:type="gramEnd"/>
      <w:r w:rsidRPr="00EE096B">
        <w:rPr>
          <w:sz w:val="24"/>
          <w:szCs w:val="24"/>
          <w:lang w:val="en-US"/>
        </w:rPr>
        <w:t>:</w:t>
      </w:r>
      <w:r w:rsidR="00667DAB" w:rsidRPr="00EE096B">
        <w:rPr>
          <w:sz w:val="24"/>
          <w:szCs w:val="24"/>
          <w:lang w:val="en-US"/>
        </w:rPr>
        <w:t xml:space="preserve"> </w:t>
      </w:r>
      <w:r w:rsidR="00EE096B" w:rsidRPr="00EE096B">
        <w:rPr>
          <w:sz w:val="24"/>
          <w:szCs w:val="24"/>
          <w:lang w:val="en-US"/>
        </w:rPr>
        <w:t>kolesnkovaaa</w:t>
      </w:r>
      <w:r w:rsidRPr="00EE096B">
        <w:rPr>
          <w:sz w:val="24"/>
          <w:szCs w:val="24"/>
          <w:lang w:val="en-US"/>
        </w:rPr>
        <w:t>@mtu-saturn.ru</w:t>
      </w:r>
    </w:p>
    <w:p w:rsidR="0034305F" w:rsidRPr="00643CAF" w:rsidRDefault="00667DAB" w:rsidP="0034305F">
      <w:pPr>
        <w:tabs>
          <w:tab w:val="num" w:pos="0"/>
        </w:tabs>
        <w:spacing w:line="240" w:lineRule="auto"/>
        <w:rPr>
          <w:sz w:val="24"/>
          <w:szCs w:val="24"/>
        </w:rPr>
      </w:pPr>
      <w:r w:rsidRPr="00EE096B">
        <w:rPr>
          <w:sz w:val="24"/>
          <w:szCs w:val="24"/>
        </w:rPr>
        <w:t>тел. 8 (499) </w:t>
      </w:r>
      <w:r w:rsidR="00EE096B" w:rsidRPr="00643CAF">
        <w:rPr>
          <w:sz w:val="24"/>
          <w:szCs w:val="24"/>
        </w:rPr>
        <w:t>161-82-20</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073E37" w:rsidRDefault="00643CAF" w:rsidP="0034305F">
      <w:pPr>
        <w:spacing w:line="240" w:lineRule="auto"/>
        <w:ind w:firstLine="0"/>
        <w:contextualSpacing/>
        <w:rPr>
          <w:bCs/>
          <w:sz w:val="24"/>
          <w:szCs w:val="24"/>
        </w:rPr>
      </w:pPr>
      <w:bookmarkStart w:id="1" w:name="_Toc209261654"/>
      <w:proofErr w:type="gramStart"/>
      <w:r>
        <w:rPr>
          <w:bCs/>
          <w:sz w:val="24"/>
          <w:szCs w:val="24"/>
        </w:rPr>
        <w:t>О</w:t>
      </w:r>
      <w:r w:rsidRPr="00643CAF">
        <w:rPr>
          <w:bCs/>
          <w:sz w:val="24"/>
          <w:szCs w:val="24"/>
        </w:rPr>
        <w:t xml:space="preserve">борудование  </w:t>
      </w:r>
      <w:proofErr w:type="spellStart"/>
      <w:r w:rsidRPr="00643CAF">
        <w:rPr>
          <w:bCs/>
          <w:sz w:val="24"/>
          <w:szCs w:val="24"/>
        </w:rPr>
        <w:t>Aquarius</w:t>
      </w:r>
      <w:proofErr w:type="spellEnd"/>
      <w:proofErr w:type="gramEnd"/>
      <w:r>
        <w:rPr>
          <w:bCs/>
          <w:sz w:val="24"/>
          <w:szCs w:val="24"/>
        </w:rPr>
        <w:t>:</w:t>
      </w:r>
    </w:p>
    <w:p w:rsidR="00643CAF" w:rsidRPr="0009705E" w:rsidRDefault="00643CAF" w:rsidP="0034305F">
      <w:pPr>
        <w:spacing w:line="240" w:lineRule="auto"/>
        <w:ind w:firstLine="0"/>
        <w:contextualSpacing/>
        <w:rPr>
          <w:sz w:val="24"/>
          <w:szCs w:val="24"/>
        </w:rPr>
      </w:pPr>
    </w:p>
    <w:tbl>
      <w:tblPr>
        <w:tblW w:w="9178" w:type="dxa"/>
        <w:jc w:val="center"/>
        <w:tblLayout w:type="fixed"/>
        <w:tblLook w:val="04A0" w:firstRow="1" w:lastRow="0" w:firstColumn="1" w:lastColumn="0" w:noHBand="0" w:noVBand="1"/>
      </w:tblPr>
      <w:tblGrid>
        <w:gridCol w:w="691"/>
        <w:gridCol w:w="6433"/>
        <w:gridCol w:w="1063"/>
        <w:gridCol w:w="991"/>
      </w:tblGrid>
      <w:tr w:rsidR="00CA71CC" w:rsidRPr="0009705E" w:rsidTr="00CA71CC">
        <w:trPr>
          <w:trHeight w:val="791"/>
          <w:jc w:val="center"/>
        </w:trPr>
        <w:tc>
          <w:tcPr>
            <w:tcW w:w="6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71CC" w:rsidRPr="0009705E" w:rsidRDefault="00CA71CC" w:rsidP="002379A8">
            <w:pPr>
              <w:spacing w:line="240" w:lineRule="auto"/>
              <w:ind w:firstLine="0"/>
              <w:jc w:val="left"/>
              <w:rPr>
                <w:b/>
                <w:color w:val="000000"/>
                <w:sz w:val="24"/>
                <w:szCs w:val="24"/>
              </w:rPr>
            </w:pPr>
            <w:r w:rsidRPr="0009705E">
              <w:rPr>
                <w:b/>
                <w:color w:val="000000"/>
                <w:sz w:val="24"/>
                <w:szCs w:val="24"/>
              </w:rPr>
              <w:t> №</w:t>
            </w:r>
          </w:p>
          <w:p w:rsidR="00CA71CC" w:rsidRPr="0009705E" w:rsidRDefault="00CA71CC" w:rsidP="002379A8">
            <w:pPr>
              <w:spacing w:line="240" w:lineRule="auto"/>
              <w:ind w:firstLine="0"/>
              <w:jc w:val="left"/>
              <w:rPr>
                <w:b/>
                <w:color w:val="000000"/>
                <w:sz w:val="24"/>
                <w:szCs w:val="24"/>
              </w:rPr>
            </w:pPr>
            <w:proofErr w:type="spellStart"/>
            <w:r w:rsidRPr="0009705E">
              <w:rPr>
                <w:b/>
                <w:color w:val="000000"/>
                <w:sz w:val="24"/>
                <w:szCs w:val="24"/>
              </w:rPr>
              <w:t>п.п</w:t>
            </w:r>
            <w:proofErr w:type="spellEnd"/>
          </w:p>
        </w:tc>
        <w:tc>
          <w:tcPr>
            <w:tcW w:w="6433" w:type="dxa"/>
            <w:tcBorders>
              <w:top w:val="single" w:sz="4" w:space="0" w:color="auto"/>
              <w:left w:val="nil"/>
              <w:bottom w:val="single" w:sz="4" w:space="0" w:color="auto"/>
              <w:right w:val="single" w:sz="4" w:space="0" w:color="auto"/>
            </w:tcBorders>
            <w:shd w:val="clear" w:color="000000" w:fill="FFFFFF"/>
            <w:vAlign w:val="center"/>
            <w:hideMark/>
          </w:tcPr>
          <w:p w:rsidR="00CA71CC" w:rsidRPr="0009705E" w:rsidRDefault="00CA71CC" w:rsidP="002379A8">
            <w:pPr>
              <w:spacing w:line="240" w:lineRule="auto"/>
              <w:ind w:firstLine="0"/>
              <w:jc w:val="center"/>
              <w:rPr>
                <w:b/>
                <w:bCs/>
                <w:color w:val="000000"/>
                <w:sz w:val="24"/>
                <w:szCs w:val="24"/>
              </w:rPr>
            </w:pPr>
            <w:r w:rsidRPr="0009705E">
              <w:rPr>
                <w:b/>
                <w:bCs/>
                <w:color w:val="000000"/>
                <w:sz w:val="24"/>
                <w:szCs w:val="24"/>
              </w:rPr>
              <w:t xml:space="preserve">Наименование </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A71CC" w:rsidRPr="0009705E" w:rsidRDefault="00CA71CC" w:rsidP="007E4C77">
            <w:pPr>
              <w:spacing w:line="240" w:lineRule="auto"/>
              <w:ind w:firstLine="0"/>
              <w:jc w:val="center"/>
              <w:rPr>
                <w:b/>
                <w:bCs/>
                <w:color w:val="000000"/>
                <w:sz w:val="24"/>
                <w:szCs w:val="24"/>
              </w:rPr>
            </w:pPr>
            <w:proofErr w:type="spellStart"/>
            <w:r w:rsidRPr="0009705E">
              <w:rPr>
                <w:b/>
                <w:bCs/>
                <w:color w:val="000000"/>
                <w:sz w:val="24"/>
                <w:szCs w:val="24"/>
              </w:rPr>
              <w:t>Ед.изм</w:t>
            </w:r>
            <w:proofErr w:type="spellEnd"/>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CA71CC" w:rsidRPr="0009705E" w:rsidRDefault="00CA71CC" w:rsidP="007E4C77">
            <w:pPr>
              <w:spacing w:line="240" w:lineRule="auto"/>
              <w:ind w:firstLine="0"/>
              <w:jc w:val="center"/>
              <w:rPr>
                <w:b/>
                <w:bCs/>
                <w:color w:val="000000"/>
                <w:sz w:val="24"/>
                <w:szCs w:val="24"/>
              </w:rPr>
            </w:pPr>
            <w:r w:rsidRPr="0009705E">
              <w:rPr>
                <w:b/>
                <w:bCs/>
                <w:color w:val="000000"/>
                <w:sz w:val="24"/>
                <w:szCs w:val="24"/>
              </w:rPr>
              <w:t>Кол-во</w:t>
            </w:r>
          </w:p>
        </w:tc>
      </w:tr>
      <w:tr w:rsidR="00CA71CC" w:rsidRPr="002559C3" w:rsidTr="001A6827">
        <w:trPr>
          <w:trHeight w:val="900"/>
          <w:jc w:val="center"/>
        </w:trPr>
        <w:tc>
          <w:tcPr>
            <w:tcW w:w="69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71CC" w:rsidRPr="002559C3" w:rsidRDefault="00CA71CC" w:rsidP="00CA71CC">
            <w:pPr>
              <w:spacing w:line="240" w:lineRule="auto"/>
              <w:ind w:firstLine="0"/>
              <w:jc w:val="center"/>
              <w:rPr>
                <w:color w:val="000000"/>
                <w:sz w:val="24"/>
                <w:szCs w:val="24"/>
              </w:rPr>
            </w:pPr>
            <w:r w:rsidRPr="002559C3">
              <w:rPr>
                <w:color w:val="000000"/>
                <w:sz w:val="24"/>
                <w:szCs w:val="24"/>
              </w:rPr>
              <w:t>1</w:t>
            </w:r>
          </w:p>
        </w:tc>
        <w:tc>
          <w:tcPr>
            <w:tcW w:w="6433" w:type="dxa"/>
            <w:tcBorders>
              <w:top w:val="single" w:sz="4" w:space="0" w:color="auto"/>
              <w:left w:val="nil"/>
              <w:bottom w:val="single" w:sz="4" w:space="0" w:color="auto"/>
              <w:right w:val="single" w:sz="4" w:space="0" w:color="auto"/>
            </w:tcBorders>
            <w:shd w:val="clear" w:color="000000" w:fill="FFFFFF"/>
          </w:tcPr>
          <w:p w:rsidR="00CA71CC" w:rsidRPr="00CA71CC" w:rsidRDefault="00CA71CC" w:rsidP="00CA71CC">
            <w:pPr>
              <w:ind w:firstLine="0"/>
              <w:rPr>
                <w:sz w:val="24"/>
                <w:lang w:val="en-US"/>
              </w:rPr>
            </w:pPr>
            <w:r w:rsidRPr="00CA71CC">
              <w:rPr>
                <w:sz w:val="24"/>
              </w:rPr>
              <w:t>Ноутбук</w:t>
            </w:r>
            <w:r w:rsidRPr="00CA71CC">
              <w:rPr>
                <w:sz w:val="24"/>
                <w:lang w:val="en-US"/>
              </w:rPr>
              <w:t xml:space="preserve"> Aquarius CMP NS685U (i5_8250U/D4_8G/SSD512/VINT/Sobol/Rutoken/extDRW/15.6W""/Mouse/AstraSE)</w:t>
            </w:r>
          </w:p>
        </w:tc>
        <w:tc>
          <w:tcPr>
            <w:tcW w:w="106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71CC" w:rsidRPr="002559C3" w:rsidRDefault="00CA71CC" w:rsidP="00CA71CC">
            <w:pPr>
              <w:ind w:firstLine="0"/>
              <w:jc w:val="center"/>
              <w:rPr>
                <w:sz w:val="24"/>
                <w:szCs w:val="24"/>
              </w:rPr>
            </w:pPr>
            <w:r w:rsidRPr="002559C3">
              <w:rPr>
                <w:sz w:val="24"/>
                <w:szCs w:val="24"/>
              </w:rPr>
              <w:t>шт.</w:t>
            </w:r>
          </w:p>
        </w:tc>
        <w:tc>
          <w:tcPr>
            <w:tcW w:w="991" w:type="dxa"/>
            <w:tcBorders>
              <w:top w:val="single" w:sz="4" w:space="0" w:color="auto"/>
              <w:left w:val="nil"/>
              <w:bottom w:val="single" w:sz="4" w:space="0" w:color="auto"/>
              <w:right w:val="single" w:sz="4" w:space="0" w:color="auto"/>
            </w:tcBorders>
            <w:shd w:val="clear" w:color="000000" w:fill="FFFFFF"/>
            <w:noWrap/>
            <w:vAlign w:val="center"/>
          </w:tcPr>
          <w:p w:rsidR="00CA71CC" w:rsidRPr="002559C3" w:rsidRDefault="00CA71CC" w:rsidP="00CA71CC">
            <w:pPr>
              <w:ind w:firstLine="0"/>
              <w:jc w:val="center"/>
              <w:rPr>
                <w:sz w:val="24"/>
                <w:szCs w:val="24"/>
              </w:rPr>
            </w:pPr>
            <w:r>
              <w:rPr>
                <w:sz w:val="24"/>
                <w:szCs w:val="24"/>
              </w:rPr>
              <w:t>3</w:t>
            </w:r>
          </w:p>
        </w:tc>
      </w:tr>
      <w:tr w:rsidR="00CA71CC" w:rsidRPr="002559C3" w:rsidTr="001A6827">
        <w:trPr>
          <w:trHeight w:val="547"/>
          <w:jc w:val="center"/>
        </w:trPr>
        <w:tc>
          <w:tcPr>
            <w:tcW w:w="69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71CC" w:rsidRPr="002559C3" w:rsidRDefault="00CA71CC" w:rsidP="00CA71CC">
            <w:pPr>
              <w:spacing w:line="240" w:lineRule="auto"/>
              <w:ind w:firstLine="0"/>
              <w:jc w:val="center"/>
              <w:rPr>
                <w:color w:val="000000"/>
                <w:sz w:val="24"/>
                <w:szCs w:val="24"/>
              </w:rPr>
            </w:pPr>
            <w:r w:rsidRPr="002559C3">
              <w:rPr>
                <w:color w:val="000000"/>
                <w:sz w:val="24"/>
                <w:szCs w:val="24"/>
              </w:rPr>
              <w:t>2</w:t>
            </w:r>
          </w:p>
        </w:tc>
        <w:tc>
          <w:tcPr>
            <w:tcW w:w="6433" w:type="dxa"/>
            <w:tcBorders>
              <w:top w:val="single" w:sz="4" w:space="0" w:color="auto"/>
              <w:left w:val="nil"/>
              <w:bottom w:val="single" w:sz="4" w:space="0" w:color="auto"/>
              <w:right w:val="single" w:sz="4" w:space="0" w:color="auto"/>
            </w:tcBorders>
            <w:shd w:val="clear" w:color="000000" w:fill="FFFFFF"/>
          </w:tcPr>
          <w:p w:rsidR="00CA71CC" w:rsidRPr="00CA71CC" w:rsidRDefault="00CA71CC" w:rsidP="00CA71CC">
            <w:pPr>
              <w:ind w:firstLine="0"/>
              <w:rPr>
                <w:sz w:val="24"/>
              </w:rPr>
            </w:pPr>
            <w:r w:rsidRPr="00CA71CC">
              <w:rPr>
                <w:sz w:val="24"/>
              </w:rPr>
              <w:t>Дополнительно: Комплект экранирующих заглушек разъемов"</w:t>
            </w:r>
          </w:p>
        </w:tc>
        <w:tc>
          <w:tcPr>
            <w:tcW w:w="106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71CC" w:rsidRPr="002559C3" w:rsidRDefault="00CA71CC" w:rsidP="00CA71CC">
            <w:pPr>
              <w:ind w:firstLine="0"/>
              <w:jc w:val="center"/>
              <w:rPr>
                <w:sz w:val="24"/>
                <w:szCs w:val="24"/>
              </w:rPr>
            </w:pPr>
            <w:r w:rsidRPr="002559C3">
              <w:rPr>
                <w:sz w:val="24"/>
                <w:szCs w:val="24"/>
              </w:rPr>
              <w:t>шт.</w:t>
            </w:r>
          </w:p>
        </w:tc>
        <w:tc>
          <w:tcPr>
            <w:tcW w:w="991" w:type="dxa"/>
            <w:tcBorders>
              <w:top w:val="single" w:sz="4" w:space="0" w:color="auto"/>
              <w:left w:val="nil"/>
              <w:bottom w:val="single" w:sz="4" w:space="0" w:color="auto"/>
              <w:right w:val="single" w:sz="4" w:space="0" w:color="auto"/>
            </w:tcBorders>
            <w:shd w:val="clear" w:color="000000" w:fill="FFFFFF"/>
            <w:noWrap/>
            <w:vAlign w:val="center"/>
          </w:tcPr>
          <w:p w:rsidR="00CA71CC" w:rsidRPr="002559C3" w:rsidRDefault="00CA71CC" w:rsidP="00CA71CC">
            <w:pPr>
              <w:ind w:firstLine="0"/>
              <w:jc w:val="center"/>
              <w:rPr>
                <w:sz w:val="24"/>
                <w:szCs w:val="24"/>
              </w:rPr>
            </w:pPr>
            <w:r>
              <w:rPr>
                <w:sz w:val="24"/>
                <w:szCs w:val="24"/>
              </w:rPr>
              <w:t>3</w:t>
            </w:r>
          </w:p>
        </w:tc>
      </w:tr>
    </w:tbl>
    <w:p w:rsidR="000C7C08" w:rsidRPr="00F1209A" w:rsidRDefault="000C7C08" w:rsidP="00090A47">
      <w:pPr>
        <w:spacing w:after="200" w:line="276" w:lineRule="auto"/>
        <w:ind w:firstLine="0"/>
        <w:rPr>
          <w:sz w:val="24"/>
          <w:szCs w:val="24"/>
        </w:rPr>
      </w:pPr>
    </w:p>
    <w:p w:rsidR="001B1660" w:rsidRDefault="00F1209A" w:rsidP="00090A47">
      <w:pPr>
        <w:spacing w:after="200" w:line="276" w:lineRule="auto"/>
        <w:ind w:firstLine="0"/>
        <w:rPr>
          <w:sz w:val="24"/>
          <w:szCs w:val="24"/>
        </w:rPr>
      </w:pPr>
      <w:r>
        <w:rPr>
          <w:sz w:val="24"/>
          <w:szCs w:val="24"/>
        </w:rPr>
        <w:t>П</w:t>
      </w:r>
      <w:r w:rsidR="001B1660">
        <w:rPr>
          <w:sz w:val="24"/>
          <w:szCs w:val="24"/>
        </w:rPr>
        <w:t xml:space="preserve">редложение </w:t>
      </w:r>
      <w:r>
        <w:rPr>
          <w:sz w:val="24"/>
          <w:szCs w:val="24"/>
        </w:rPr>
        <w:t>аналогов не допускается.</w:t>
      </w:r>
    </w:p>
    <w:p w:rsidR="00026B0F" w:rsidRPr="0009705E" w:rsidRDefault="00C8637C" w:rsidP="00090A47">
      <w:pPr>
        <w:spacing w:after="200" w:line="276" w:lineRule="auto"/>
        <w:ind w:firstLine="0"/>
        <w:rPr>
          <w:sz w:val="24"/>
          <w:szCs w:val="24"/>
        </w:rPr>
      </w:pPr>
      <w:r w:rsidRPr="0009705E">
        <w:rPr>
          <w:sz w:val="24"/>
          <w:szCs w:val="24"/>
        </w:rPr>
        <w:t>Поставляемое оборудование должн</w:t>
      </w:r>
      <w:r w:rsidR="00090A47" w:rsidRPr="0009705E">
        <w:rPr>
          <w:sz w:val="24"/>
          <w:szCs w:val="24"/>
        </w:rPr>
        <w:t>о</w:t>
      </w:r>
      <w:r w:rsidRPr="0009705E">
        <w:rPr>
          <w:sz w:val="24"/>
          <w:szCs w:val="24"/>
        </w:rPr>
        <w:t xml:space="preserve"> быть </w:t>
      </w:r>
      <w:r w:rsidR="00090A47" w:rsidRPr="0009705E">
        <w:rPr>
          <w:sz w:val="24"/>
          <w:szCs w:val="24"/>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Default="00026B0F" w:rsidP="00026B0F">
      <w:pPr>
        <w:spacing w:after="200" w:line="276" w:lineRule="auto"/>
        <w:ind w:firstLine="0"/>
        <w:rPr>
          <w:sz w:val="24"/>
          <w:szCs w:val="24"/>
        </w:rPr>
      </w:pPr>
      <w:r w:rsidRPr="0009705E">
        <w:rPr>
          <w:sz w:val="24"/>
          <w:szCs w:val="24"/>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3718D8" w:rsidRPr="0009705E" w:rsidRDefault="003718D8" w:rsidP="00026B0F">
      <w:pPr>
        <w:spacing w:after="200" w:line="276" w:lineRule="auto"/>
        <w:ind w:firstLine="0"/>
        <w:rPr>
          <w:sz w:val="24"/>
          <w:szCs w:val="24"/>
        </w:rPr>
      </w:pPr>
    </w:p>
    <w:p w:rsidR="00F525E9" w:rsidRPr="0009705E" w:rsidRDefault="00F525E9" w:rsidP="00F525E9">
      <w:pPr>
        <w:tabs>
          <w:tab w:val="num" w:pos="0"/>
        </w:tabs>
        <w:spacing w:line="240" w:lineRule="auto"/>
        <w:rPr>
          <w:sz w:val="24"/>
          <w:szCs w:val="24"/>
        </w:rPr>
      </w:pPr>
      <w:r w:rsidRPr="0009705E">
        <w:rPr>
          <w:b/>
          <w:sz w:val="24"/>
          <w:szCs w:val="24"/>
        </w:rPr>
        <w:t xml:space="preserve">Условия оплаты: </w:t>
      </w:r>
      <w:r w:rsidRPr="0009705E">
        <w:rPr>
          <w:sz w:val="24"/>
          <w:szCs w:val="24"/>
        </w:rPr>
        <w:t xml:space="preserve">Аванс </w:t>
      </w:r>
      <w:r w:rsidR="00B171D9" w:rsidRPr="0009705E">
        <w:rPr>
          <w:sz w:val="24"/>
          <w:szCs w:val="24"/>
        </w:rPr>
        <w:t>80</w:t>
      </w:r>
      <w:r w:rsidRPr="0009705E">
        <w:rPr>
          <w:sz w:val="24"/>
          <w:szCs w:val="24"/>
        </w:rPr>
        <w:t xml:space="preserve">% в течение 15 (пятнадцати) календарных дней с момента подписания договора и выставления Поставщиком счета. Окончательный расчет </w:t>
      </w:r>
      <w:r w:rsidR="00B171D9" w:rsidRPr="0009705E">
        <w:rPr>
          <w:sz w:val="24"/>
          <w:szCs w:val="24"/>
        </w:rPr>
        <w:t>20</w:t>
      </w:r>
      <w:r w:rsidRPr="0009705E">
        <w:rPr>
          <w:sz w:val="24"/>
          <w:szCs w:val="24"/>
        </w:rPr>
        <w:t>% в течение 30 (тридцати) календарных дней 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 xml:space="preserve">Максимальный срок поставки после оплаты аванса по заявке – </w:t>
      </w:r>
      <w:r w:rsidR="00CA71CC">
        <w:rPr>
          <w:sz w:val="24"/>
          <w:szCs w:val="24"/>
        </w:rPr>
        <w:t>10 недель</w:t>
      </w:r>
      <w:r w:rsidRPr="0009705E">
        <w:rPr>
          <w:sz w:val="24"/>
          <w:szCs w:val="24"/>
        </w:rPr>
        <w:t>.</w:t>
      </w:r>
      <w:r w:rsidR="0009705E">
        <w:rPr>
          <w:sz w:val="24"/>
          <w:szCs w:val="24"/>
        </w:rPr>
        <w:t xml:space="preserve"> </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09705E">
        <w:rPr>
          <w:sz w:val="24"/>
          <w:szCs w:val="24"/>
        </w:rPr>
        <w:t>Токарёво</w:t>
      </w:r>
      <w:proofErr w:type="spellEnd"/>
      <w:r w:rsidRPr="0009705E">
        <w:rPr>
          <w:sz w:val="24"/>
          <w:szCs w:val="24"/>
        </w:rPr>
        <w:t xml:space="preserve">, </w:t>
      </w:r>
      <w:proofErr w:type="spellStart"/>
      <w:r w:rsidRPr="0009705E">
        <w:rPr>
          <w:sz w:val="24"/>
          <w:szCs w:val="24"/>
        </w:rPr>
        <w:t>промбаза</w:t>
      </w:r>
      <w:proofErr w:type="spellEnd"/>
      <w:r w:rsidRPr="0009705E">
        <w:rPr>
          <w:sz w:val="24"/>
          <w:szCs w:val="24"/>
        </w:rPr>
        <w:t xml:space="preserve"> АО «МТУ Сатурн» и/или г. Москва ул. Большая Черкизовская д.21 с.1. </w:t>
      </w:r>
    </w:p>
    <w:p w:rsidR="00F525E9" w:rsidRPr="0009705E" w:rsidRDefault="00F525E9" w:rsidP="00F525E9">
      <w:pPr>
        <w:tabs>
          <w:tab w:val="num" w:pos="0"/>
        </w:tabs>
        <w:spacing w:line="240" w:lineRule="auto"/>
        <w:rPr>
          <w:sz w:val="24"/>
          <w:szCs w:val="24"/>
        </w:rPr>
      </w:pPr>
    </w:p>
    <w:p w:rsidR="00B171D9" w:rsidRDefault="00B171D9" w:rsidP="00BC1321">
      <w:pPr>
        <w:spacing w:line="240" w:lineRule="auto"/>
        <w:contextualSpacing/>
        <w:rPr>
          <w:kern w:val="28"/>
          <w:sz w:val="24"/>
          <w:szCs w:val="24"/>
        </w:rPr>
      </w:pPr>
    </w:p>
    <w:p w:rsidR="00CA71CC" w:rsidRDefault="00CA71CC" w:rsidP="00BC1321">
      <w:pPr>
        <w:spacing w:line="240" w:lineRule="auto"/>
        <w:contextualSpacing/>
        <w:rPr>
          <w:kern w:val="28"/>
          <w:sz w:val="24"/>
          <w:szCs w:val="24"/>
        </w:rPr>
      </w:pPr>
    </w:p>
    <w:p w:rsidR="00CA71CC" w:rsidRPr="0009705E" w:rsidRDefault="00CA71CC" w:rsidP="00BC1321">
      <w:pPr>
        <w:spacing w:line="240" w:lineRule="auto"/>
        <w:contextualSpacing/>
        <w:rPr>
          <w:kern w:val="28"/>
          <w:sz w:val="24"/>
          <w:szCs w:val="24"/>
        </w:rPr>
      </w:pPr>
    </w:p>
    <w:p w:rsidR="00B171D9" w:rsidRDefault="00BC1321" w:rsidP="00B171D9">
      <w:pPr>
        <w:spacing w:line="240" w:lineRule="auto"/>
        <w:contextualSpacing/>
        <w:rPr>
          <w:b/>
          <w:kern w:val="28"/>
          <w:sz w:val="24"/>
          <w:szCs w:val="24"/>
        </w:rPr>
      </w:pPr>
      <w:r w:rsidRPr="0009705E">
        <w:rPr>
          <w:kern w:val="28"/>
          <w:sz w:val="24"/>
          <w:szCs w:val="24"/>
        </w:rPr>
        <w:lastRenderedPageBreak/>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bookmarkStart w:id="2" w:name="_GoBack"/>
      <w:bookmarkEnd w:id="2"/>
      <w:r w:rsidRPr="00CA71CC">
        <w:rPr>
          <w:kern w:val="28"/>
          <w:sz w:val="24"/>
          <w:szCs w:val="24"/>
        </w:rPr>
        <w:t xml:space="preserve">Участники должны направить свои предложения по электронной почте по следующему адресу: </w:t>
      </w:r>
      <w:hyperlink r:id="rId8"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r w:rsidRPr="0009705E">
          <w:rPr>
            <w:rStyle w:val="a4"/>
            <w:kern w:val="28"/>
            <w:sz w:val="24"/>
            <w:szCs w:val="24"/>
            <w:lang w:val="en-US"/>
          </w:rPr>
          <w:t>ru</w:t>
        </w:r>
      </w:hyperlink>
    </w:p>
    <w:p w:rsidR="004B16CA" w:rsidRPr="0009705E" w:rsidRDefault="00CA71CC" w:rsidP="004B16CA">
      <w:pPr>
        <w:spacing w:line="240" w:lineRule="auto"/>
        <w:contextualSpacing/>
        <w:rPr>
          <w:kern w:val="28"/>
          <w:sz w:val="24"/>
          <w:szCs w:val="24"/>
          <w:u w:val="single"/>
        </w:rPr>
      </w:pPr>
      <w:hyperlink r:id="rId9"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proofErr w:type="spellStart"/>
        <w:r w:rsidR="004B16CA" w:rsidRPr="0009705E">
          <w:rPr>
            <w:rStyle w:val="a4"/>
            <w:kern w:val="28"/>
            <w:sz w:val="24"/>
            <w:szCs w:val="24"/>
            <w:lang w:val="en-US"/>
          </w:rPr>
          <w:t>aorti</w:t>
        </w:r>
        <w:proofErr w:type="spellEnd"/>
        <w:r w:rsidR="004B16CA" w:rsidRPr="0009705E">
          <w:rPr>
            <w:rStyle w:val="a4"/>
            <w:kern w:val="28"/>
            <w:sz w:val="24"/>
            <w:szCs w:val="24"/>
          </w:rPr>
          <w:t>.</w:t>
        </w:r>
        <w:proofErr w:type="spellStart"/>
        <w:r w:rsidR="004B16CA" w:rsidRPr="0009705E">
          <w:rPr>
            <w:rStyle w:val="a4"/>
            <w:kern w:val="28"/>
            <w:sz w:val="24"/>
            <w:szCs w:val="24"/>
            <w:lang w:val="en-US"/>
          </w:rPr>
          <w:t>ru</w:t>
        </w:r>
        <w:proofErr w:type="spellEnd"/>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EE096B" w:rsidRDefault="004B16CA" w:rsidP="004B16CA">
      <w:pPr>
        <w:spacing w:line="240" w:lineRule="auto"/>
        <w:contextualSpacing/>
        <w:rPr>
          <w:kern w:val="28"/>
          <w:sz w:val="24"/>
          <w:szCs w:val="24"/>
        </w:rPr>
      </w:pPr>
      <w:r w:rsidRPr="00EE096B">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EE096B">
        <w:rPr>
          <w:kern w:val="28"/>
          <w:sz w:val="24"/>
          <w:szCs w:val="24"/>
        </w:rPr>
        <w:t>№ 2300</w:t>
      </w:r>
      <w:r w:rsidR="00F1209A" w:rsidRPr="00EE096B">
        <w:rPr>
          <w:kern w:val="28"/>
          <w:sz w:val="24"/>
          <w:szCs w:val="24"/>
        </w:rPr>
        <w:t>0</w:t>
      </w:r>
      <w:r w:rsidR="00CA71CC">
        <w:rPr>
          <w:kern w:val="28"/>
          <w:sz w:val="24"/>
          <w:szCs w:val="24"/>
        </w:rPr>
        <w:t>63</w:t>
      </w:r>
      <w:r w:rsidRPr="00EE096B">
        <w:rPr>
          <w:kern w:val="28"/>
          <w:sz w:val="24"/>
          <w:szCs w:val="24"/>
        </w:rPr>
        <w:t xml:space="preserve"> «АО «МТУ </w:t>
      </w:r>
      <w:proofErr w:type="gramStart"/>
      <w:r w:rsidRPr="00EE096B">
        <w:rPr>
          <w:kern w:val="28"/>
          <w:sz w:val="24"/>
          <w:szCs w:val="24"/>
        </w:rPr>
        <w:t>Сатурн»/</w:t>
      </w:r>
      <w:proofErr w:type="gramEnd"/>
      <w:r w:rsidR="005649E6" w:rsidRPr="00EE096B">
        <w:rPr>
          <w:kern w:val="28"/>
          <w:sz w:val="24"/>
          <w:szCs w:val="24"/>
        </w:rPr>
        <w:t>.</w:t>
      </w:r>
      <w:r w:rsidR="00073E37" w:rsidRPr="00EE096B">
        <w:rPr>
          <w:kern w:val="28"/>
          <w:sz w:val="24"/>
          <w:szCs w:val="24"/>
        </w:rPr>
        <w:t xml:space="preserve"> </w:t>
      </w:r>
      <w:r w:rsidR="00EE096B" w:rsidRPr="00EE096B">
        <w:rPr>
          <w:kern w:val="28"/>
          <w:sz w:val="24"/>
          <w:szCs w:val="24"/>
        </w:rPr>
        <w:t>Колесникова А.А.</w:t>
      </w:r>
      <w:r w:rsidRPr="00EE096B">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09705E" w:rsidRDefault="00CA71CC" w:rsidP="00BC1321">
      <w:pPr>
        <w:tabs>
          <w:tab w:val="num" w:pos="0"/>
        </w:tabs>
        <w:spacing w:line="240" w:lineRule="auto"/>
        <w:rPr>
          <w:sz w:val="24"/>
          <w:szCs w:val="24"/>
        </w:rPr>
      </w:pPr>
      <w:r>
        <w:rPr>
          <w:sz w:val="24"/>
          <w:szCs w:val="24"/>
        </w:rPr>
        <w:t>19 августа</w:t>
      </w:r>
      <w:r w:rsidR="00073E37" w:rsidRPr="0009705E">
        <w:rPr>
          <w:sz w:val="24"/>
          <w:szCs w:val="24"/>
        </w:rPr>
        <w:t xml:space="preserve"> 2021</w:t>
      </w:r>
      <w:r w:rsidR="00BC1321" w:rsidRPr="0009705E">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09705E"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lastRenderedPageBreak/>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lastRenderedPageBreak/>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3718D8" w:rsidRPr="003718D8" w:rsidRDefault="003718D8" w:rsidP="003718D8">
      <w:pPr>
        <w:pStyle w:val="11112"/>
        <w:spacing w:before="0" w:after="0"/>
        <w:outlineLvl w:val="9"/>
        <w:rPr>
          <w:rFonts w:ascii="Times New Roman" w:hAnsi="Times New Roman"/>
          <w:b w:val="0"/>
          <w:bCs w:val="0"/>
          <w:kern w:val="0"/>
          <w:sz w:val="24"/>
          <w:szCs w:val="24"/>
        </w:rPr>
      </w:pPr>
      <w:r>
        <w:rPr>
          <w:rFonts w:ascii="Times New Roman" w:hAnsi="Times New Roman"/>
          <w:b w:val="0"/>
          <w:bCs w:val="0"/>
          <w:kern w:val="0"/>
          <w:sz w:val="24"/>
          <w:szCs w:val="24"/>
        </w:rPr>
        <w:t xml:space="preserve">         </w:t>
      </w:r>
      <w:r w:rsidRPr="003718D8">
        <w:rPr>
          <w:rFonts w:ascii="Times New Roman" w:hAnsi="Times New Roman"/>
          <w:b w:val="0"/>
          <w:bCs w:val="0"/>
          <w:kern w:val="0"/>
          <w:sz w:val="24"/>
          <w:szCs w:val="24"/>
        </w:rPr>
        <w:t>В Коммерческом предложении должны быть отражены следующие условия установленные в закупочной документации:</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Стоимость товара;</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Условия оплаты;</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Максимальный срок поставки товара;</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Условия доставки товара;</w:t>
      </w:r>
    </w:p>
    <w:p w:rsid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Готовность подписания договора без акта разногласий;</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kern w:val="0"/>
          <w:sz w:val="24"/>
          <w:szCs w:val="24"/>
        </w:rPr>
        <w:t>Гарантийный срок</w:t>
      </w:r>
    </w:p>
    <w:p w:rsidR="00CA2DEB" w:rsidRPr="0009705E" w:rsidRDefault="00CA2DEB" w:rsidP="00A6520F">
      <w:pPr>
        <w:pStyle w:val="11112"/>
        <w:spacing w:before="0" w:after="0"/>
        <w:ind w:firstLine="567"/>
        <w:outlineLvl w:val="9"/>
        <w:rPr>
          <w:rFonts w:ascii="Times New Roman" w:hAnsi="Times New Roman"/>
          <w:b w:val="0"/>
          <w:bCs w:val="0"/>
          <w:kern w:val="0"/>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09705E" w:rsidRDefault="00F00AD9" w:rsidP="00EB18CB">
      <w:pPr>
        <w:pStyle w:val="a"/>
        <w:numPr>
          <w:ilvl w:val="0"/>
          <w:numId w:val="0"/>
        </w:numPr>
        <w:spacing w:before="0" w:line="240" w:lineRule="auto"/>
        <w:ind w:firstLine="567"/>
        <w:rPr>
          <w:sz w:val="24"/>
          <w:szCs w:val="24"/>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lastRenderedPageBreak/>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09705E" w:rsidRDefault="008110F0" w:rsidP="008110F0">
      <w:pPr>
        <w:pStyle w:val="a"/>
        <w:numPr>
          <w:ilvl w:val="0"/>
          <w:numId w:val="0"/>
        </w:numPr>
        <w:spacing w:before="0" w:line="240" w:lineRule="auto"/>
        <w:ind w:firstLine="567"/>
        <w:contextualSpacing/>
        <w:rPr>
          <w:sz w:val="24"/>
          <w:szCs w:val="24"/>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(соответствует / не соответствует)</w:t>
      </w:r>
      <w:r w:rsidRPr="0009705E">
        <w:rPr>
          <w:rStyle w:val="af1"/>
          <w:b/>
          <w:sz w:val="24"/>
          <w:szCs w:val="24"/>
        </w:rPr>
        <w:footnoteReference w:id="1"/>
      </w:r>
      <w:r w:rsidRPr="0009705E">
        <w:rPr>
          <w:b/>
          <w:sz w:val="24"/>
          <w:szCs w:val="24"/>
        </w:rPr>
        <w:t>.</w:t>
      </w:r>
    </w:p>
    <w:p w:rsidR="00F00AD9" w:rsidRPr="0009705E" w:rsidRDefault="00F00AD9" w:rsidP="008110F0">
      <w:pPr>
        <w:pStyle w:val="a"/>
        <w:numPr>
          <w:ilvl w:val="0"/>
          <w:numId w:val="0"/>
        </w:numPr>
        <w:spacing w:before="0" w:line="240" w:lineRule="auto"/>
        <w:ind w:firstLine="567"/>
        <w:rPr>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09705E" w:rsidRDefault="001B0AB0" w:rsidP="00EA4405">
      <w:pPr>
        <w:pStyle w:val="a"/>
        <w:numPr>
          <w:ilvl w:val="0"/>
          <w:numId w:val="0"/>
        </w:numPr>
        <w:spacing w:before="0" w:line="240" w:lineRule="auto"/>
        <w:ind w:firstLine="567"/>
        <w:rPr>
          <w:sz w:val="24"/>
          <w:szCs w:val="24"/>
        </w:rPr>
      </w:pPr>
    </w:p>
    <w:p w:rsidR="001B0AB0" w:rsidRPr="0009705E" w:rsidRDefault="001B0AB0" w:rsidP="00EA4405">
      <w:pPr>
        <w:pStyle w:val="a"/>
        <w:numPr>
          <w:ilvl w:val="0"/>
          <w:numId w:val="0"/>
        </w:numPr>
        <w:spacing w:before="0" w:line="240" w:lineRule="auto"/>
        <w:ind w:firstLine="567"/>
        <w:rPr>
          <w:sz w:val="24"/>
          <w:szCs w:val="24"/>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D30FC2" w:rsidRPr="0009705E" w:rsidRDefault="000D2135" w:rsidP="00D30FC2">
            <w:pPr>
              <w:spacing w:line="276" w:lineRule="auto"/>
              <w:ind w:left="129"/>
              <w:jc w:val="left"/>
              <w:rPr>
                <w:b/>
                <w:sz w:val="24"/>
                <w:szCs w:val="24"/>
              </w:rPr>
            </w:pPr>
            <w:r>
              <w:rPr>
                <w:b/>
                <w:sz w:val="24"/>
                <w:szCs w:val="24"/>
              </w:rPr>
              <w:t>Главный</w:t>
            </w:r>
            <w:r w:rsidR="00D30FC2" w:rsidRPr="0009705E">
              <w:rPr>
                <w:b/>
                <w:sz w:val="24"/>
                <w:szCs w:val="24"/>
              </w:rPr>
              <w:t xml:space="preserve">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D30FC2" w:rsidRPr="0009705E" w:rsidRDefault="000D2135" w:rsidP="000D2135">
            <w:pPr>
              <w:spacing w:after="200" w:line="276" w:lineRule="auto"/>
              <w:ind w:firstLine="0"/>
              <w:jc w:val="center"/>
              <w:rPr>
                <w:b/>
                <w:sz w:val="24"/>
                <w:szCs w:val="24"/>
              </w:rPr>
            </w:pPr>
            <w:r>
              <w:rPr>
                <w:b/>
                <w:sz w:val="24"/>
                <w:szCs w:val="24"/>
              </w:rPr>
              <w:t xml:space="preserve">                           </w:t>
            </w:r>
            <w:r w:rsidR="005649E6" w:rsidRPr="0009705E">
              <w:rPr>
                <w:b/>
                <w:sz w:val="24"/>
                <w:szCs w:val="24"/>
              </w:rPr>
              <w:t>А.</w:t>
            </w:r>
            <w:r>
              <w:rPr>
                <w:b/>
                <w:sz w:val="24"/>
                <w:szCs w:val="24"/>
              </w:rPr>
              <w:t>А. Колесникова</w:t>
            </w:r>
          </w:p>
          <w:p w:rsidR="00D30FC2" w:rsidRPr="0009705E" w:rsidRDefault="00D30FC2" w:rsidP="00C227F5">
            <w:pPr>
              <w:spacing w:after="200" w:line="276" w:lineRule="auto"/>
              <w:ind w:firstLine="0"/>
              <w:jc w:val="right"/>
              <w:rPr>
                <w:b/>
                <w:sz w:val="24"/>
                <w:szCs w:val="24"/>
              </w:rPr>
            </w:pPr>
          </w:p>
          <w:p w:rsidR="00D30FC2" w:rsidRPr="0009705E" w:rsidRDefault="00D30FC2" w:rsidP="00C227F5">
            <w:pPr>
              <w:spacing w:line="276" w:lineRule="auto"/>
              <w:ind w:firstLine="0"/>
              <w:jc w:val="right"/>
              <w:rPr>
                <w:b/>
                <w:sz w:val="24"/>
                <w:szCs w:val="24"/>
              </w:rPr>
            </w:pPr>
          </w:p>
        </w:tc>
      </w:tr>
    </w:tbl>
    <w:p w:rsidR="00C227F5" w:rsidRPr="0009705E" w:rsidRDefault="00C227F5" w:rsidP="00596C20">
      <w:pPr>
        <w:spacing w:after="200" w:line="276" w:lineRule="auto"/>
        <w:ind w:firstLine="0"/>
        <w:jc w:val="right"/>
        <w:rPr>
          <w:sz w:val="24"/>
          <w:szCs w:val="24"/>
        </w:rPr>
      </w:pPr>
    </w:p>
    <w:p w:rsidR="00C227F5" w:rsidRPr="0009705E" w:rsidRDefault="00C227F5">
      <w:pPr>
        <w:spacing w:after="200" w:line="276" w:lineRule="auto"/>
        <w:ind w:firstLine="0"/>
        <w:jc w:val="left"/>
        <w:rPr>
          <w:sz w:val="24"/>
          <w:szCs w:val="24"/>
        </w:rPr>
      </w:pPr>
      <w:r w:rsidRPr="0009705E">
        <w:rPr>
          <w:sz w:val="24"/>
          <w:szCs w:val="24"/>
        </w:rPr>
        <w:br w:type="page"/>
      </w:r>
    </w:p>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п/п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w:t>
      </w:r>
      <w:proofErr w:type="gramStart"/>
      <w:r w:rsidRPr="0009705E">
        <w:rPr>
          <w:sz w:val="24"/>
          <w:szCs w:val="24"/>
          <w:vertAlign w:val="superscript"/>
        </w:rPr>
        <w:t>фамилия</w:t>
      </w:r>
      <w:proofErr w:type="gramEnd"/>
      <w:r w:rsidRPr="0009705E">
        <w:rPr>
          <w:sz w:val="24"/>
          <w:szCs w:val="24"/>
          <w:vertAlign w:val="superscript"/>
        </w:rPr>
        <w:t>, имя, отчество подписавшего,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0"/>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lastRenderedPageBreak/>
        <w:br w:type="page"/>
      </w:r>
    </w:p>
    <w:p w:rsidR="008548DF" w:rsidRPr="0009705E" w:rsidRDefault="008548DF" w:rsidP="008548DF">
      <w:pPr>
        <w:spacing w:after="200" w:line="276" w:lineRule="auto"/>
        <w:ind w:firstLine="0"/>
        <w:jc w:val="right"/>
        <w:rPr>
          <w:b/>
          <w:sz w:val="24"/>
          <w:szCs w:val="24"/>
        </w:rPr>
      </w:pPr>
      <w:r w:rsidRPr="0009705E">
        <w:rPr>
          <w:sz w:val="24"/>
          <w:szCs w:val="24"/>
        </w:rPr>
        <w:lastRenderedPageBreak/>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 xml:space="preserve">минимизация финансовых, правовых, коррупционных, </w:t>
      </w:r>
      <w:proofErr w:type="spellStart"/>
      <w:r w:rsidRPr="0009705E">
        <w:rPr>
          <w:sz w:val="24"/>
          <w:szCs w:val="24"/>
        </w:rPr>
        <w:t>репутационных</w:t>
      </w:r>
      <w:proofErr w:type="spellEnd"/>
      <w:r w:rsidRPr="0009705E">
        <w:rPr>
          <w:sz w:val="24"/>
          <w:szCs w:val="24"/>
        </w:rPr>
        <w:t xml:space="preserve">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lastRenderedPageBreak/>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2" w:history="1">
              <w:r w:rsidRPr="0009705E">
                <w:rPr>
                  <w:color w:val="000000"/>
                  <w:sz w:val="24"/>
                  <w:szCs w:val="24"/>
                  <w:lang w:val="en-US"/>
                </w:rPr>
                <w:t>report</w:t>
              </w:r>
              <w:r w:rsidRPr="0009705E">
                <w:rPr>
                  <w:color w:val="000000"/>
                  <w:sz w:val="24"/>
                  <w:szCs w:val="24"/>
                </w:rPr>
                <w:t>@</w:t>
              </w:r>
              <w:proofErr w:type="spellStart"/>
              <w:r w:rsidRPr="0009705E">
                <w:rPr>
                  <w:color w:val="000000"/>
                  <w:sz w:val="24"/>
                  <w:szCs w:val="24"/>
                  <w:lang w:val="en-US"/>
                </w:rPr>
                <w:t>oaorti</w:t>
              </w:r>
              <w:proofErr w:type="spellEnd"/>
              <w:r w:rsidRPr="0009705E">
                <w:rPr>
                  <w:color w:val="000000"/>
                  <w:sz w:val="24"/>
                  <w:szCs w:val="24"/>
                </w:rPr>
                <w:t>.</w:t>
              </w:r>
              <w:proofErr w:type="spellStart"/>
              <w:r w:rsidRPr="0009705E">
                <w:rPr>
                  <w:color w:val="000000"/>
                  <w:sz w:val="24"/>
                  <w:szCs w:val="24"/>
                </w:rPr>
                <w:t>ru</w:t>
              </w:r>
              <w:proofErr w:type="spellEnd"/>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proofErr w:type="gramStart"/>
            <w:r w:rsidRPr="0009705E">
              <w:rPr>
                <w:sz w:val="24"/>
                <w:szCs w:val="24"/>
              </w:rPr>
              <w:t>письмо</w:t>
            </w:r>
            <w:proofErr w:type="gramEnd"/>
            <w:r w:rsidRPr="0009705E">
              <w:rPr>
                <w:sz w:val="24"/>
                <w:szCs w:val="24"/>
              </w:rPr>
              <w:t xml:space="preserve">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АО «РТИ» с пометкой «Лично – «ЕДИНАЯ ГОРЯЧАЯ ЛИНИЯ».</w:t>
            </w:r>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proofErr w:type="spellStart"/>
            <w:r w:rsidRPr="0009705E">
              <w:rPr>
                <w:sz w:val="24"/>
                <w:szCs w:val="24"/>
              </w:rPr>
              <w:t>е-мэйл</w:t>
            </w:r>
            <w:proofErr w:type="spellEnd"/>
            <w:r w:rsidRPr="0009705E">
              <w:rPr>
                <w:sz w:val="24"/>
                <w:szCs w:val="24"/>
              </w:rPr>
              <w:t xml:space="preserve"> на электронный почтовый ящик по адресу: </w:t>
            </w:r>
            <w:hyperlink r:id="rId15"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proofErr w:type="gramStart"/>
            <w:r w:rsidRPr="0009705E">
              <w:rPr>
                <w:sz w:val="24"/>
                <w:szCs w:val="24"/>
              </w:rPr>
              <w:t>письмо</w:t>
            </w:r>
            <w:proofErr w:type="gramEnd"/>
            <w:r w:rsidRPr="0009705E">
              <w:rPr>
                <w:sz w:val="24"/>
                <w:szCs w:val="24"/>
              </w:rPr>
              <w:t xml:space="preserve">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ПАО АФК «Система» с пометкой «Лично – «ЕДИНАЯ ГОРЯЧАЯ ЛИНИЯ».</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lastRenderedPageBreak/>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9C3" w:rsidRDefault="002559C3" w:rsidP="00955692">
      <w:pPr>
        <w:spacing w:line="240" w:lineRule="auto"/>
      </w:pPr>
      <w:r>
        <w:separator/>
      </w:r>
    </w:p>
  </w:endnote>
  <w:endnote w:type="continuationSeparator" w:id="0">
    <w:p w:rsidR="002559C3" w:rsidRDefault="002559C3"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2559C3" w:rsidRDefault="002559C3">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CA71CC">
              <w:rPr>
                <w:b/>
                <w:noProof/>
              </w:rPr>
              <w:t>6</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CA71CC">
              <w:rPr>
                <w:b/>
                <w:noProof/>
              </w:rPr>
              <w:t>9</w:t>
            </w:r>
            <w:r>
              <w:rPr>
                <w:b/>
                <w:sz w:val="24"/>
                <w:szCs w:val="24"/>
              </w:rPr>
              <w:fldChar w:fldCharType="end"/>
            </w:r>
          </w:p>
        </w:sdtContent>
      </w:sdt>
    </w:sdtContent>
  </w:sdt>
  <w:p w:rsidR="002559C3" w:rsidRPr="00596C20" w:rsidRDefault="002559C3"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2559C3" w:rsidRDefault="002559C3">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CA71CC">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CA71CC">
              <w:rPr>
                <w:b/>
                <w:bCs/>
                <w:noProof/>
              </w:rPr>
              <w:t>9</w:t>
            </w:r>
            <w:r>
              <w:rPr>
                <w:b/>
                <w:bCs/>
                <w:sz w:val="24"/>
                <w:szCs w:val="24"/>
              </w:rPr>
              <w:fldChar w:fldCharType="end"/>
            </w:r>
          </w:p>
        </w:sdtContent>
      </w:sdt>
    </w:sdtContent>
  </w:sdt>
  <w:p w:rsidR="002559C3" w:rsidRPr="00596C20" w:rsidRDefault="002559C3"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9C3" w:rsidRDefault="002559C3" w:rsidP="00955692">
      <w:pPr>
        <w:spacing w:line="240" w:lineRule="auto"/>
      </w:pPr>
      <w:r>
        <w:separator/>
      </w:r>
    </w:p>
  </w:footnote>
  <w:footnote w:type="continuationSeparator" w:id="0">
    <w:p w:rsidR="002559C3" w:rsidRDefault="002559C3" w:rsidP="00955692">
      <w:pPr>
        <w:spacing w:line="240" w:lineRule="auto"/>
      </w:pPr>
      <w:r>
        <w:continuationSeparator/>
      </w:r>
    </w:p>
  </w:footnote>
  <w:footnote w:id="1">
    <w:p w:rsidR="002559C3" w:rsidRPr="00423FF7" w:rsidRDefault="002559C3"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2559C3" w:rsidRPr="00423FF7" w:rsidRDefault="002559C3"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2559C3" w:rsidRDefault="002559C3">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4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2135"/>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166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59C3"/>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718D8"/>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3CAF"/>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22F"/>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1CC"/>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2901"/>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096B"/>
    <w:rsid w:val="00EE597A"/>
    <w:rsid w:val="00F0018E"/>
    <w:rsid w:val="00F00AD9"/>
    <w:rsid w:val="00F01F85"/>
    <w:rsid w:val="00F0310D"/>
    <w:rsid w:val="00F03801"/>
    <w:rsid w:val="00F072BE"/>
    <w:rsid w:val="00F1209A"/>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B9B7388F-31A3-48D1-B87D-4CB2563CC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199598969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4D9BF-4090-4A37-9BDB-107B3C41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1756</TotalTime>
  <Pages>9</Pages>
  <Words>2114</Words>
  <Characters>12055</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Колесникова Анжела Александровна</cp:lastModifiedBy>
  <cp:revision>27</cp:revision>
  <cp:lastPrinted>2020-03-04T14:27:00Z</cp:lastPrinted>
  <dcterms:created xsi:type="dcterms:W3CDTF">2020-09-07T10:12:00Z</dcterms:created>
  <dcterms:modified xsi:type="dcterms:W3CDTF">2021-08-11T10:19:00Z</dcterms:modified>
</cp:coreProperties>
</file>