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63" w:rsidRPr="007A2B63" w:rsidRDefault="00A24463" w:rsidP="007A2B63">
      <w:pPr>
        <w:tabs>
          <w:tab w:val="left" w:pos="993"/>
        </w:tabs>
        <w:ind w:firstLine="709"/>
        <w:jc w:val="center"/>
        <w:rPr>
          <w:rFonts w:ascii="Times New Roman" w:hAnsi="Times New Roman" w:cs="Times New Roman"/>
          <w:b/>
          <w:lang w:val="ru-RU"/>
        </w:rPr>
      </w:pPr>
      <w:r w:rsidRPr="00E1500B">
        <w:rPr>
          <w:rFonts w:ascii="Times New Roman" w:hAnsi="Times New Roman" w:cs="Times New Roman"/>
          <w:b/>
          <w:lang w:val="ru-RU"/>
        </w:rPr>
        <w:t>Договор поставки</w:t>
      </w:r>
    </w:p>
    <w:p w:rsidR="00A24463" w:rsidRPr="000D75CF" w:rsidRDefault="00A24463" w:rsidP="007A2B63">
      <w:pPr>
        <w:tabs>
          <w:tab w:val="left" w:pos="993"/>
          <w:tab w:val="left" w:pos="6096"/>
        </w:tabs>
        <w:ind w:firstLine="709"/>
        <w:jc w:val="center"/>
        <w:rPr>
          <w:rFonts w:ascii="Times New Roman" w:hAnsi="Times New Roman" w:cs="Times New Roman"/>
          <w:lang w:val="ru-RU"/>
        </w:rPr>
      </w:pPr>
      <w:r w:rsidRPr="00E1500B">
        <w:rPr>
          <w:rFonts w:ascii="Times New Roman" w:hAnsi="Times New Roman" w:cs="Times New Roman"/>
          <w:lang w:val="ru-RU"/>
        </w:rPr>
        <w:t>№ _________________________</w:t>
      </w: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7A2B63" w:rsidRDefault="007E6BC2" w:rsidP="007E6BC2">
      <w:pPr>
        <w:tabs>
          <w:tab w:val="left" w:pos="993"/>
        </w:tabs>
        <w:jc w:val="both"/>
        <w:rPr>
          <w:rFonts w:ascii="Times New Roman" w:hAnsi="Times New Roman" w:cs="Times New Roman"/>
          <w:b/>
          <w:lang w:val="ru-RU"/>
        </w:rPr>
      </w:pPr>
      <w:r>
        <w:rPr>
          <w:rFonts w:ascii="Times New Roman" w:hAnsi="Times New Roman" w:cs="Times New Roman"/>
          <w:b/>
          <w:lang w:val="ru-RU"/>
        </w:rPr>
        <w:t>г. Москва</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t xml:space="preserve">   </w:t>
      </w:r>
      <w:r w:rsidR="00A24463" w:rsidRPr="007A2B63">
        <w:rPr>
          <w:rFonts w:ascii="Times New Roman" w:hAnsi="Times New Roman" w:cs="Times New Roman"/>
          <w:b/>
          <w:lang w:val="ru-RU"/>
        </w:rPr>
        <w:tab/>
      </w:r>
      <w:r w:rsidR="00A24463"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r>
        <w:rPr>
          <w:rFonts w:ascii="Times New Roman" w:hAnsi="Times New Roman" w:cs="Times New Roman"/>
          <w:b/>
          <w:lang w:val="ru-RU"/>
        </w:rPr>
        <w:t xml:space="preserve">                                  </w:t>
      </w:r>
      <w:r w:rsidR="008F2034" w:rsidRPr="007A2B63">
        <w:rPr>
          <w:rFonts w:ascii="Times New Roman" w:hAnsi="Times New Roman" w:cs="Times New Roman"/>
          <w:b/>
          <w:lang w:val="ru-RU"/>
        </w:rPr>
        <w:t xml:space="preserve">   </w:t>
      </w:r>
      <w:r w:rsidR="00A24463" w:rsidRPr="007A2B63">
        <w:rPr>
          <w:rFonts w:ascii="Times New Roman" w:hAnsi="Times New Roman" w:cs="Times New Roman"/>
          <w:b/>
          <w:lang w:val="ru-RU"/>
        </w:rPr>
        <w:t xml:space="preserve"> «_____»________ 202</w:t>
      </w:r>
      <w:r w:rsidR="00A61DE4">
        <w:rPr>
          <w:rFonts w:ascii="Times New Roman" w:hAnsi="Times New Roman" w:cs="Times New Roman"/>
          <w:b/>
          <w:lang w:val="ru-RU"/>
        </w:rPr>
        <w:t>1</w:t>
      </w:r>
      <w:r w:rsidR="00A24463" w:rsidRPr="007A2B63">
        <w:rPr>
          <w:rFonts w:ascii="Times New Roman" w:hAnsi="Times New Roman" w:cs="Times New Roman"/>
          <w:b/>
          <w:lang w:val="ru-RU"/>
        </w:rPr>
        <w:t xml:space="preserve"> года</w:t>
      </w:r>
      <w:r w:rsidR="00A24463" w:rsidRPr="007A2B63">
        <w:rPr>
          <w:rFonts w:ascii="Times New Roman" w:hAnsi="Times New Roman" w:cs="Times New Roman"/>
          <w:b/>
          <w:lang w:val="ru-RU"/>
        </w:rPr>
        <w:cr/>
      </w:r>
    </w:p>
    <w:p w:rsidR="00A24463" w:rsidRPr="007A2B63" w:rsidRDefault="008F2034" w:rsidP="007A2B63">
      <w:pPr>
        <w:tabs>
          <w:tab w:val="left" w:pos="993"/>
        </w:tabs>
        <w:ind w:firstLine="709"/>
        <w:jc w:val="both"/>
        <w:rPr>
          <w:rFonts w:ascii="Times New Roman" w:hAnsi="Times New Roman" w:cs="Times New Roman"/>
          <w:lang w:val="ru-RU"/>
        </w:rPr>
      </w:pPr>
      <w:r w:rsidRPr="007A2B63">
        <w:rPr>
          <w:rFonts w:ascii="Times New Roman" w:eastAsia="Arial Unicode MS" w:hAnsi="Times New Roman" w:cs="Times New Roman"/>
          <w:b/>
          <w:lang w:val="ru-RU"/>
        </w:rPr>
        <w:t>Акционерное общество «МТУ Сатурн» (АО «МТУ Сатурн»)</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«Покупатель»</w:t>
      </w:r>
      <w:r w:rsidRPr="007A2B63">
        <w:rPr>
          <w:rFonts w:ascii="Times New Roman" w:eastAsia="Arial Unicode MS" w:hAnsi="Times New Roman" w:cs="Times New Roman"/>
          <w:lang w:val="ru-RU"/>
        </w:rPr>
        <w:t xml:space="preserve">, в лице Генерального директора </w:t>
      </w:r>
      <w:proofErr w:type="spellStart"/>
      <w:r w:rsidR="00064D8D">
        <w:rPr>
          <w:rFonts w:ascii="Times New Roman" w:eastAsia="Arial Unicode MS" w:hAnsi="Times New Roman" w:cs="Times New Roman"/>
          <w:b/>
          <w:lang w:val="ru-RU"/>
        </w:rPr>
        <w:t>Сусликова</w:t>
      </w:r>
      <w:proofErr w:type="spellEnd"/>
      <w:r w:rsidR="00064D8D">
        <w:rPr>
          <w:rFonts w:ascii="Times New Roman" w:eastAsia="Arial Unicode MS" w:hAnsi="Times New Roman" w:cs="Times New Roman"/>
          <w:b/>
          <w:lang w:val="ru-RU"/>
        </w:rPr>
        <w:t xml:space="preserve"> Артема Витальевича</w:t>
      </w:r>
      <w:r w:rsidRPr="007A2B63">
        <w:rPr>
          <w:rFonts w:ascii="Times New Roman" w:eastAsia="Arial Unicode MS" w:hAnsi="Times New Roman" w:cs="Times New Roman"/>
          <w:lang w:val="ru-RU"/>
        </w:rPr>
        <w:t>, действующего на основании Устава</w:t>
      </w:r>
      <w:r w:rsidR="00A24463" w:rsidRPr="007A2B63">
        <w:rPr>
          <w:rFonts w:ascii="Times New Roman" w:eastAsia="Arial Unicode MS" w:hAnsi="Times New Roman" w:cs="Times New Roman"/>
          <w:lang w:val="ru-RU"/>
        </w:rPr>
        <w:t>, с одной стороны,</w:t>
      </w:r>
      <w:r w:rsidR="00A24463" w:rsidRPr="007A2B63">
        <w:rPr>
          <w:rFonts w:ascii="Times New Roman" w:hAnsi="Times New Roman" w:cs="Times New Roman"/>
          <w:lang w:val="ru-RU"/>
        </w:rPr>
        <w:t xml:space="preserve">  </w:t>
      </w:r>
    </w:p>
    <w:p w:rsidR="00A24463" w:rsidRPr="007A2B63" w:rsidRDefault="00A24463" w:rsidP="007A2B63">
      <w:pPr>
        <w:tabs>
          <w:tab w:val="left" w:pos="993"/>
        </w:tabs>
        <w:ind w:firstLine="709"/>
        <w:jc w:val="both"/>
        <w:rPr>
          <w:rFonts w:ascii="Times New Roman" w:eastAsia="Arial Unicode MS" w:hAnsi="Times New Roman" w:cs="Times New Roman"/>
          <w:lang w:val="ru-RU"/>
        </w:rPr>
      </w:pPr>
      <w:proofErr w:type="gramStart"/>
      <w:r w:rsidRPr="007A2B63">
        <w:rPr>
          <w:rFonts w:ascii="Times New Roman" w:eastAsia="Arial Unicode MS" w:hAnsi="Times New Roman" w:cs="Times New Roman"/>
          <w:lang w:val="ru-RU"/>
        </w:rPr>
        <w:t xml:space="preserve">и </w:t>
      </w:r>
      <w:bookmarkStart w:id="0" w:name="_Hlk10807048"/>
      <w:r w:rsidR="008F2034" w:rsidRPr="007A2B63">
        <w:rPr>
          <w:rFonts w:ascii="Times New Roman" w:eastAsia="Arial Unicode MS" w:hAnsi="Times New Roman" w:cs="Times New Roman"/>
          <w:b/>
          <w:lang w:val="ru-RU"/>
        </w:rPr>
        <w:t>______________________________________________________________</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«Поставщик»</w:t>
      </w:r>
      <w:r w:rsidRPr="007A2B63">
        <w:rPr>
          <w:rFonts w:ascii="Times New Roman" w:eastAsia="Arial Unicode MS" w:hAnsi="Times New Roman" w:cs="Times New Roman"/>
          <w:lang w:val="ru-RU"/>
        </w:rPr>
        <w:t xml:space="preserve">, в лице </w:t>
      </w:r>
      <w:r w:rsidR="008F2034" w:rsidRPr="007A2B63">
        <w:rPr>
          <w:rFonts w:ascii="Times New Roman" w:eastAsia="Arial Unicode MS" w:hAnsi="Times New Roman" w:cs="Times New Roman"/>
          <w:lang w:val="ru-RU"/>
        </w:rPr>
        <w:t>__________________________________________________________</w:t>
      </w:r>
      <w:r w:rsidRPr="007A2B63">
        <w:rPr>
          <w:rFonts w:ascii="Times New Roman" w:eastAsia="Arial Unicode MS" w:hAnsi="Times New Roman" w:cs="Times New Roman"/>
          <w:lang w:val="ru-RU"/>
        </w:rPr>
        <w:t xml:space="preserve">, действующего на основании </w:t>
      </w:r>
      <w:bookmarkEnd w:id="0"/>
      <w:r w:rsidR="008F2034" w:rsidRPr="007A2B63">
        <w:rPr>
          <w:rFonts w:ascii="Times New Roman" w:eastAsia="Arial Unicode MS" w:hAnsi="Times New Roman" w:cs="Times New Roman"/>
          <w:lang w:val="ru-RU"/>
        </w:rPr>
        <w:t>________________________________</w:t>
      </w:r>
      <w:r w:rsidRPr="007A2B63">
        <w:rPr>
          <w:rFonts w:ascii="Times New Roman" w:eastAsia="Arial Unicode MS" w:hAnsi="Times New Roman" w:cs="Times New Roman"/>
          <w:lang w:val="ru-RU"/>
        </w:rPr>
        <w:t>, с другой стороны,</w:t>
      </w:r>
      <w:r w:rsidR="008F2034" w:rsidRPr="007A2B63">
        <w:rPr>
          <w:rFonts w:ascii="Times New Roman" w:eastAsia="Arial Unicode MS" w:hAnsi="Times New Roman" w:cs="Times New Roman"/>
          <w:lang w:val="ru-RU"/>
        </w:rPr>
        <w:t xml:space="preserve"> </w:t>
      </w:r>
      <w:r w:rsidRPr="007A2B63">
        <w:rPr>
          <w:rFonts w:ascii="Times New Roman" w:eastAsia="Arial Unicode MS" w:hAnsi="Times New Roman" w:cs="Times New Roman"/>
          <w:lang w:val="ru-RU"/>
        </w:rPr>
        <w:t>совместно именуемые «Стороны», заключили настоящий Договор о нижеследующем:</w:t>
      </w:r>
      <w:proofErr w:type="gramEnd"/>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ПРЕДМЕТ ДОГОВОРА</w:t>
      </w:r>
    </w:p>
    <w:p w:rsidR="00130706" w:rsidRPr="007A2B63" w:rsidRDefault="007A2B63" w:rsidP="007A2B63">
      <w:pPr>
        <w:pStyle w:val="ConsPlusNormal"/>
        <w:widowControl/>
        <w:tabs>
          <w:tab w:val="left" w:pos="851"/>
          <w:tab w:val="left" w:pos="993"/>
          <w:tab w:val="left" w:pos="1701"/>
        </w:tabs>
        <w:ind w:firstLine="0"/>
        <w:jc w:val="both"/>
        <w:rPr>
          <w:rFonts w:ascii="Times New Roman" w:hAnsi="Times New Roman" w:cs="Times New Roman"/>
          <w:sz w:val="24"/>
          <w:szCs w:val="24"/>
        </w:rPr>
      </w:pPr>
      <w:r w:rsidRPr="003D57D7">
        <w:rPr>
          <w:rFonts w:ascii="Times New Roman" w:hAnsi="Times New Roman" w:cs="Times New Roman"/>
          <w:sz w:val="24"/>
          <w:szCs w:val="24"/>
        </w:rPr>
        <w:t xml:space="preserve">            </w:t>
      </w:r>
      <w:r w:rsidR="00130706" w:rsidRPr="007A2B63">
        <w:rPr>
          <w:rFonts w:ascii="Times New Roman" w:hAnsi="Times New Roman" w:cs="Times New Roman"/>
          <w:sz w:val="24"/>
          <w:szCs w:val="24"/>
        </w:rPr>
        <w:t>1.1. Поставщик обязуется пе</w:t>
      </w:r>
      <w:r w:rsidR="00A61DE4">
        <w:rPr>
          <w:rFonts w:ascii="Times New Roman" w:hAnsi="Times New Roman" w:cs="Times New Roman"/>
          <w:sz w:val="24"/>
          <w:szCs w:val="24"/>
        </w:rPr>
        <w:t xml:space="preserve">редать Покупателю </w:t>
      </w:r>
      <w:r w:rsidR="00130706" w:rsidRPr="007A2B63">
        <w:rPr>
          <w:rFonts w:ascii="Times New Roman" w:hAnsi="Times New Roman" w:cs="Times New Roman"/>
          <w:sz w:val="24"/>
          <w:szCs w:val="24"/>
        </w:rPr>
        <w:t xml:space="preserve">Товар 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w:t>
      </w:r>
      <w:proofErr w:type="gramStart"/>
      <w:r w:rsidR="00130706" w:rsidRPr="007A2B63">
        <w:rPr>
          <w:rFonts w:ascii="Times New Roman" w:hAnsi="Times New Roman" w:cs="Times New Roman"/>
          <w:sz w:val="24"/>
          <w:szCs w:val="24"/>
        </w:rPr>
        <w:t>принять и оплатить</w:t>
      </w:r>
      <w:proofErr w:type="gramEnd"/>
      <w:r w:rsidR="00130706" w:rsidRPr="007A2B63">
        <w:rPr>
          <w:rFonts w:ascii="Times New Roman" w:hAnsi="Times New Roman" w:cs="Times New Roman"/>
          <w:sz w:val="24"/>
          <w:szCs w:val="24"/>
        </w:rPr>
        <w:t xml:space="preserve"> поставленн</w:t>
      </w:r>
      <w:r w:rsidR="00A61DE4">
        <w:rPr>
          <w:rFonts w:ascii="Times New Roman" w:hAnsi="Times New Roman" w:cs="Times New Roman"/>
          <w:sz w:val="24"/>
          <w:szCs w:val="24"/>
        </w:rPr>
        <w:t xml:space="preserve">ый </w:t>
      </w:r>
      <w:r w:rsidR="00130706" w:rsidRPr="007A2B63">
        <w:rPr>
          <w:rFonts w:ascii="Times New Roman" w:hAnsi="Times New Roman" w:cs="Times New Roman"/>
          <w:sz w:val="24"/>
          <w:szCs w:val="24"/>
        </w:rPr>
        <w:t>Товар.</w:t>
      </w:r>
    </w:p>
    <w:p w:rsidR="00A24463" w:rsidRPr="007A2B63" w:rsidRDefault="00A24463" w:rsidP="007A2B63">
      <w:pPr>
        <w:tabs>
          <w:tab w:val="left" w:pos="993"/>
        </w:tabs>
        <w:ind w:firstLine="709"/>
        <w:jc w:val="both"/>
        <w:rPr>
          <w:rFonts w:ascii="Times New Roman" w:hAnsi="Times New Roman" w:cs="Times New Roman"/>
          <w:i/>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ЦЕНА ДОГОВОРА И ПОРЯДОК РАСЧЁТОВ</w:t>
      </w: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064D8D" w:rsidRPr="007A2B63" w:rsidRDefault="00064D8D" w:rsidP="00064D8D">
      <w:pPr>
        <w:numPr>
          <w:ilvl w:val="1"/>
          <w:numId w:val="23"/>
        </w:numPr>
        <w:tabs>
          <w:tab w:val="left" w:pos="709"/>
          <w:tab w:val="left" w:pos="851"/>
          <w:tab w:val="left" w:pos="993"/>
          <w:tab w:val="left" w:pos="1134"/>
        </w:tabs>
        <w:ind w:left="0" w:firstLine="709"/>
        <w:contextualSpacing/>
        <w:jc w:val="both"/>
        <w:rPr>
          <w:rFonts w:ascii="Times New Roman" w:hAnsi="Times New Roman" w:cs="Times New Roman"/>
          <w:lang w:val="ru-RU"/>
        </w:rPr>
      </w:pPr>
      <w:r w:rsidRPr="007A2B63">
        <w:rPr>
          <w:rFonts w:ascii="Times New Roman" w:hAnsi="Times New Roman" w:cs="Times New Roman"/>
          <w:lang w:val="ru-RU"/>
        </w:rPr>
        <w:t>Цена Договора</w:t>
      </w:r>
      <w:r>
        <w:rPr>
          <w:rFonts w:ascii="Times New Roman" w:hAnsi="Times New Roman" w:cs="Times New Roman"/>
          <w:lang w:val="ru-RU"/>
        </w:rPr>
        <w:t xml:space="preserve">, Цена единицы поставляемого Товара, порядок оплаты по Договору определяются </w:t>
      </w:r>
      <w:r w:rsidRPr="007A2B63">
        <w:rPr>
          <w:rFonts w:ascii="Times New Roman" w:hAnsi="Times New Roman" w:cs="Times New Roman"/>
          <w:lang w:val="ru-RU"/>
        </w:rPr>
        <w:t>согласно Спецификации (Приложение № 1 к Договору)</w:t>
      </w:r>
      <w:r>
        <w:rPr>
          <w:rFonts w:ascii="Times New Roman" w:hAnsi="Times New Roman" w:cs="Times New Roman"/>
          <w:lang w:val="ru-RU"/>
        </w:rPr>
        <w:t xml:space="preserve">. </w:t>
      </w:r>
      <w:r w:rsidRPr="007A2B63">
        <w:rPr>
          <w:rFonts w:ascii="Times New Roman" w:hAnsi="Times New Roman" w:cs="Times New Roman"/>
          <w:lang w:val="ru-RU"/>
        </w:rPr>
        <w:t xml:space="preserve"> </w:t>
      </w:r>
    </w:p>
    <w:p w:rsidR="00130706" w:rsidRPr="007A2B63" w:rsidRDefault="00130706" w:rsidP="007A2B63">
      <w:pPr>
        <w:pStyle w:val="aff5"/>
        <w:numPr>
          <w:ilvl w:val="1"/>
          <w:numId w:val="23"/>
        </w:numPr>
        <w:tabs>
          <w:tab w:val="left" w:pos="993"/>
        </w:tabs>
        <w:ind w:left="0" w:firstLine="709"/>
        <w:jc w:val="both"/>
        <w:rPr>
          <w:rFonts w:ascii="Times New Roman" w:hAnsi="Times New Roman" w:cs="Times New Roman"/>
          <w:lang w:val="ru-RU"/>
        </w:rPr>
      </w:pPr>
      <w:proofErr w:type="gramStart"/>
      <w:r w:rsidRPr="007A2B63">
        <w:rPr>
          <w:rFonts w:ascii="Times New Roman" w:hAnsi="Times New Roman" w:cs="Times New Roman"/>
          <w:lang w:val="ru-RU"/>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roofErr w:type="gramEnd"/>
    </w:p>
    <w:p w:rsidR="00130706" w:rsidRPr="007A2B63" w:rsidRDefault="00130706" w:rsidP="00EF32F7">
      <w:pPr>
        <w:pStyle w:val="aff5"/>
        <w:numPr>
          <w:ilvl w:val="1"/>
          <w:numId w:val="23"/>
        </w:numPr>
        <w:tabs>
          <w:tab w:val="left" w:pos="993"/>
          <w:tab w:val="left" w:pos="1134"/>
          <w:tab w:val="left" w:pos="1701"/>
        </w:tabs>
        <w:ind w:left="0" w:firstLine="709"/>
        <w:jc w:val="both"/>
        <w:rPr>
          <w:rFonts w:ascii="Times New Roman" w:hAnsi="Times New Roman" w:cs="Times New Roman"/>
          <w:lang w:val="ru-RU"/>
        </w:rPr>
      </w:pPr>
      <w:r w:rsidRPr="007A2B63">
        <w:rPr>
          <w:rFonts w:ascii="Times New Roman" w:hAnsi="Times New Roman" w:cs="Times New Roman"/>
          <w:lang w:val="ru-RU"/>
        </w:rPr>
        <w:t>Датой оплаты считается дата списания денежных средств со счета Покупателя.</w:t>
      </w:r>
    </w:p>
    <w:p w:rsidR="00130706" w:rsidRPr="007A2B63" w:rsidRDefault="00130706" w:rsidP="00EF32F7">
      <w:pPr>
        <w:pStyle w:val="ConsPlusNormal"/>
        <w:widowControl/>
        <w:numPr>
          <w:ilvl w:val="1"/>
          <w:numId w:val="23"/>
        </w:numPr>
        <w:tabs>
          <w:tab w:val="left" w:pos="851"/>
          <w:tab w:val="left" w:pos="993"/>
          <w:tab w:val="left" w:pos="1134"/>
        </w:tabs>
        <w:ind w:left="0" w:right="-142" w:firstLine="709"/>
        <w:jc w:val="both"/>
        <w:rPr>
          <w:rFonts w:ascii="Times New Roman" w:hAnsi="Times New Roman" w:cs="Times New Roman"/>
          <w:sz w:val="24"/>
          <w:szCs w:val="24"/>
        </w:rPr>
      </w:pPr>
      <w:r w:rsidRPr="007A2B63">
        <w:rPr>
          <w:rFonts w:ascii="Times New Roman" w:hAnsi="Times New Roman" w:cs="Times New Roman"/>
          <w:sz w:val="24"/>
          <w:szCs w:val="24"/>
        </w:rPr>
        <w:t>Покупатель производит авансирование Поставщику в размере</w:t>
      </w:r>
      <w:proofErr w:type="gramStart"/>
      <w:r w:rsidRPr="007A2B63">
        <w:rPr>
          <w:rFonts w:ascii="Times New Roman" w:hAnsi="Times New Roman" w:cs="Times New Roman"/>
          <w:sz w:val="24"/>
          <w:szCs w:val="24"/>
        </w:rPr>
        <w:t xml:space="preserve"> ________ (_______) % </w:t>
      </w:r>
      <w:proofErr w:type="gramEnd"/>
      <w:r w:rsidRPr="007A2B63">
        <w:rPr>
          <w:rFonts w:ascii="Times New Roman" w:hAnsi="Times New Roman" w:cs="Times New Roman"/>
          <w:sz w:val="24"/>
          <w:szCs w:val="24"/>
        </w:rPr>
        <w:t xml:space="preserve">от цены Договора, указанной в п. 2.1 Договора, что в сумме составляет: _________ рублей (_______________ рублей __ копеек), в том числе НДС 20% - ________ рублей (____________ рублей __ копеек), в течение </w:t>
      </w:r>
      <w:r w:rsidR="004A221E">
        <w:rPr>
          <w:rFonts w:ascii="Times New Roman" w:hAnsi="Times New Roman" w:cs="Times New Roman"/>
          <w:sz w:val="24"/>
          <w:szCs w:val="24"/>
        </w:rPr>
        <w:t>_____ (_______________</w:t>
      </w:r>
      <w:r w:rsidRPr="00E01C78">
        <w:rPr>
          <w:rFonts w:ascii="Times New Roman" w:hAnsi="Times New Roman" w:cs="Times New Roman"/>
          <w:sz w:val="24"/>
          <w:szCs w:val="24"/>
        </w:rPr>
        <w:t>)</w:t>
      </w:r>
      <w:r w:rsidRPr="007A2B63">
        <w:rPr>
          <w:rFonts w:ascii="Times New Roman" w:hAnsi="Times New Roman" w:cs="Times New Roman"/>
          <w:sz w:val="24"/>
          <w:szCs w:val="24"/>
        </w:rPr>
        <w:t xml:space="preserve"> рабочих дней с момента подписания настоящего Договора. </w:t>
      </w:r>
    </w:p>
    <w:p w:rsidR="00DE6BA5" w:rsidRPr="007A2B63" w:rsidRDefault="00130706" w:rsidP="00EF32F7">
      <w:pPr>
        <w:pStyle w:val="ConsPlusNormal"/>
        <w:numPr>
          <w:ilvl w:val="1"/>
          <w:numId w:val="22"/>
        </w:numPr>
        <w:tabs>
          <w:tab w:val="left" w:pos="851"/>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z w:val="24"/>
          <w:szCs w:val="24"/>
          <w:shd w:val="clear" w:color="auto" w:fill="FFFFFF"/>
        </w:rPr>
      </w:pPr>
      <w:r w:rsidRPr="007A2B63">
        <w:rPr>
          <w:rFonts w:ascii="Times New Roman" w:hAnsi="Times New Roman" w:cs="Times New Roman"/>
          <w:sz w:val="24"/>
          <w:szCs w:val="24"/>
        </w:rPr>
        <w:t>Окончательный расчет в размере</w:t>
      </w:r>
      <w:proofErr w:type="gramStart"/>
      <w:r w:rsidRPr="007A2B63">
        <w:rPr>
          <w:rFonts w:ascii="Times New Roman" w:hAnsi="Times New Roman" w:cs="Times New Roman"/>
          <w:sz w:val="24"/>
          <w:szCs w:val="24"/>
        </w:rPr>
        <w:t xml:space="preserve"> __ (________) % </w:t>
      </w:r>
      <w:proofErr w:type="gramEnd"/>
      <w:r w:rsidRPr="007A2B63">
        <w:rPr>
          <w:rFonts w:ascii="Times New Roman" w:hAnsi="Times New Roman" w:cs="Times New Roman"/>
          <w:sz w:val="24"/>
          <w:szCs w:val="24"/>
        </w:rPr>
        <w:t xml:space="preserve">от цены Договора Покупатель оплачивает в течение </w:t>
      </w:r>
      <w:r w:rsidRPr="00E01C78">
        <w:rPr>
          <w:rFonts w:ascii="Times New Roman" w:hAnsi="Times New Roman" w:cs="Times New Roman"/>
          <w:sz w:val="24"/>
          <w:szCs w:val="24"/>
        </w:rPr>
        <w:t>30 (тридцати)</w:t>
      </w:r>
      <w:r w:rsidRPr="007A2B63">
        <w:rPr>
          <w:rFonts w:ascii="Times New Roman" w:hAnsi="Times New Roman" w:cs="Times New Roman"/>
          <w:sz w:val="24"/>
          <w:szCs w:val="24"/>
        </w:rPr>
        <w:t xml:space="preserve"> рабочих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w:t>
      </w:r>
      <w:r w:rsidR="004A221E">
        <w:rPr>
          <w:rFonts w:ascii="Times New Roman" w:hAnsi="Times New Roman" w:cs="Times New Roman"/>
          <w:sz w:val="24"/>
          <w:szCs w:val="24"/>
        </w:rPr>
        <w:t>,</w:t>
      </w:r>
      <w:r w:rsidRPr="007A2B63">
        <w:rPr>
          <w:rFonts w:ascii="Times New Roman" w:hAnsi="Times New Roman" w:cs="Times New Roman"/>
          <w:sz w:val="24"/>
          <w:szCs w:val="24"/>
        </w:rPr>
        <w:t xml:space="preserve"> оформленных надлежащим образом. </w:t>
      </w:r>
    </w:p>
    <w:p w:rsidR="00130706" w:rsidRPr="00A61DE4"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hd w:val="clear" w:color="auto" w:fill="FFFFFF"/>
          <w:lang w:val="ru-RU"/>
        </w:rPr>
      </w:pPr>
      <w:r w:rsidRPr="007A2B63">
        <w:rPr>
          <w:rFonts w:ascii="Times New Roman" w:hAnsi="Times New Roman" w:cs="Times New Roman"/>
          <w:color w:val="000000" w:themeColor="text1"/>
          <w:lang w:val="ru-RU"/>
        </w:rPr>
        <w:t>Счета-фактуры выставляются в соответствии с законодательством Российской Федерации.</w:t>
      </w:r>
    </w:p>
    <w:p w:rsidR="00130706" w:rsidRPr="007A2B63"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Style w:val="13"/>
          <w:color w:val="000000" w:themeColor="text1"/>
          <w:sz w:val="24"/>
          <w:szCs w:val="24"/>
          <w:lang w:val="ru-RU"/>
        </w:rPr>
      </w:pPr>
      <w:r w:rsidRPr="007A2B63">
        <w:rPr>
          <w:rStyle w:val="13"/>
          <w:color w:val="000000" w:themeColor="text1"/>
          <w:sz w:val="24"/>
          <w:szCs w:val="24"/>
          <w:lang w:val="ru-RU"/>
        </w:rPr>
        <w:t xml:space="preserve"> </w:t>
      </w:r>
      <w:proofErr w:type="gramStart"/>
      <w:r w:rsidRPr="007A2B63">
        <w:rPr>
          <w:rStyle w:val="13"/>
          <w:color w:val="000000" w:themeColor="text1"/>
          <w:sz w:val="24"/>
          <w:szCs w:val="24"/>
          <w:lang w:val="ru-RU"/>
        </w:rPr>
        <w:t>В случае использования Поставщиком аванса на цели</w:t>
      </w:r>
      <w:r w:rsidR="003D57D7">
        <w:rPr>
          <w:rStyle w:val="13"/>
          <w:color w:val="000000" w:themeColor="text1"/>
          <w:sz w:val="24"/>
          <w:szCs w:val="24"/>
          <w:lang w:val="ru-RU"/>
        </w:rPr>
        <w:t>,</w:t>
      </w:r>
      <w:r w:rsidRPr="007A2B63">
        <w:rPr>
          <w:rStyle w:val="13"/>
          <w:color w:val="000000" w:themeColor="text1"/>
          <w:sz w:val="24"/>
          <w:szCs w:val="24"/>
          <w:lang w:val="ru-RU"/>
        </w:rPr>
        <w:t xml:space="preserve"> не связанные с исполнением договора</w:t>
      </w:r>
      <w:r w:rsidR="003D57D7">
        <w:rPr>
          <w:rStyle w:val="13"/>
          <w:color w:val="000000" w:themeColor="text1"/>
          <w:sz w:val="24"/>
          <w:szCs w:val="24"/>
          <w:lang w:val="ru-RU"/>
        </w:rPr>
        <w:t>,</w:t>
      </w:r>
      <w:r w:rsidRPr="007A2B63">
        <w:rPr>
          <w:rStyle w:val="13"/>
          <w:color w:val="000000" w:themeColor="text1"/>
          <w:sz w:val="24"/>
          <w:szCs w:val="24"/>
          <w:lang w:val="ru-RU"/>
        </w:rPr>
        <w:t xml:space="preserve"> и/или неисполнения Поставщиком обязательств, предусмотренных </w:t>
      </w:r>
      <w:r w:rsidR="003D57D7">
        <w:rPr>
          <w:rStyle w:val="13"/>
          <w:color w:val="000000" w:themeColor="text1"/>
          <w:sz w:val="24"/>
          <w:szCs w:val="24"/>
          <w:lang w:val="ru-RU"/>
        </w:rPr>
        <w:t xml:space="preserve">Договором, в </w:t>
      </w:r>
      <w:r w:rsidRPr="007A2B63">
        <w:rPr>
          <w:rStyle w:val="13"/>
          <w:color w:val="000000" w:themeColor="text1"/>
          <w:sz w:val="24"/>
          <w:szCs w:val="24"/>
          <w:lang w:val="ru-RU"/>
        </w:rPr>
        <w:t>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w:t>
      </w:r>
      <w:proofErr w:type="gramEnd"/>
      <w:r w:rsidRPr="007A2B63">
        <w:rPr>
          <w:rStyle w:val="13"/>
          <w:color w:val="000000" w:themeColor="text1"/>
          <w:sz w:val="24"/>
          <w:szCs w:val="24"/>
          <w:lang w:val="ru-RU"/>
        </w:rPr>
        <w:t xml:space="preserve">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w:t>
      </w:r>
      <w:r w:rsidRPr="007A2B63">
        <w:rPr>
          <w:rStyle w:val="13"/>
          <w:color w:val="000000" w:themeColor="text1"/>
          <w:sz w:val="24"/>
          <w:szCs w:val="24"/>
          <w:lang w:val="ru-RU"/>
        </w:rPr>
        <w:lastRenderedPageBreak/>
        <w:t>авансом (или его соответствующей частью), как коммерческим кредитом.</w:t>
      </w: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A24463" w:rsidRPr="007A2B63" w:rsidRDefault="00A24463" w:rsidP="007A2B63">
      <w:pPr>
        <w:numPr>
          <w:ilvl w:val="1"/>
          <w:numId w:val="14"/>
        </w:numPr>
        <w:tabs>
          <w:tab w:val="clear" w:pos="792"/>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Покупатель осуществляет платежи по настоящему Договору путем перечисления денежных сре</w:t>
      </w:r>
      <w:proofErr w:type="gramStart"/>
      <w:r w:rsidRPr="007A2B63">
        <w:rPr>
          <w:rFonts w:ascii="Times New Roman" w:hAnsi="Times New Roman" w:cs="Times New Roman"/>
          <w:lang w:val="ru-RU"/>
        </w:rPr>
        <w:t>дств в р</w:t>
      </w:r>
      <w:proofErr w:type="gramEnd"/>
      <w:r w:rsidRPr="007A2B63">
        <w:rPr>
          <w:rFonts w:ascii="Times New Roman" w:hAnsi="Times New Roman" w:cs="Times New Roman"/>
          <w:lang w:val="ru-RU"/>
        </w:rPr>
        <w:t xml:space="preserve">ублях Российской Федерации на счёт Поставщика, указанный в разделе «Реквизиты и подписи сторон» настоящего Договора. Все расходы и издержки по переводу денежных средств с расчётного счёта Покупателя на расчётный счёт Поставщика (включая, </w:t>
      </w:r>
      <w:proofErr w:type="gramStart"/>
      <w:r w:rsidRPr="007A2B63">
        <w:rPr>
          <w:rFonts w:ascii="Times New Roman" w:hAnsi="Times New Roman" w:cs="Times New Roman"/>
          <w:lang w:val="ru-RU"/>
        </w:rPr>
        <w:t>но</w:t>
      </w:r>
      <w:proofErr w:type="gramEnd"/>
      <w:r w:rsidRPr="007A2B63">
        <w:rPr>
          <w:rFonts w:ascii="Times New Roman" w:hAnsi="Times New Roman" w:cs="Times New Roman"/>
          <w:lang w:val="ru-RU"/>
        </w:rPr>
        <w:t xml:space="preserve">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rsidR="00A24463" w:rsidRPr="007A2B63" w:rsidRDefault="00A24463" w:rsidP="007A2B63">
      <w:pPr>
        <w:pStyle w:val="aff5"/>
        <w:numPr>
          <w:ilvl w:val="1"/>
          <w:numId w:val="9"/>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не вправе требовать выплаты процентов на сумму долга в соответствии со ст. 317.1 или п. 4 ст. 488 Гражданского кодекса РФ.</w:t>
      </w:r>
    </w:p>
    <w:p w:rsidR="00A24463" w:rsidRDefault="00A24463"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Стороны признают, что с момента передачи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или отдельной партии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Поставщиком и до исполнения Покупателем обязанности по его оплате, </w:t>
      </w:r>
      <w:r w:rsidR="00C35E36" w:rsidRPr="007A2B63">
        <w:rPr>
          <w:rFonts w:ascii="Times New Roman" w:hAnsi="Times New Roman" w:cs="Times New Roman"/>
          <w:lang w:val="ru-RU"/>
        </w:rPr>
        <w:t>Товар</w:t>
      </w:r>
      <w:r w:rsidRPr="007A2B63">
        <w:rPr>
          <w:rFonts w:ascii="Times New Roman" w:hAnsi="Times New Roman" w:cs="Times New Roman"/>
          <w:lang w:val="ru-RU"/>
        </w:rPr>
        <w:t xml:space="preserve"> и</w:t>
      </w:r>
      <w:r w:rsidR="00C35E36" w:rsidRPr="007A2B63">
        <w:rPr>
          <w:rFonts w:ascii="Times New Roman" w:hAnsi="Times New Roman" w:cs="Times New Roman"/>
          <w:lang w:val="ru-RU"/>
        </w:rPr>
        <w:t>ли отдельная партия Товара</w:t>
      </w:r>
      <w:r w:rsidRPr="007A2B63">
        <w:rPr>
          <w:rFonts w:ascii="Times New Roman" w:hAnsi="Times New Roman" w:cs="Times New Roman"/>
          <w:lang w:val="ru-RU"/>
        </w:rPr>
        <w:t xml:space="preserve"> не будет находиться в залоге у Поставщика.</w:t>
      </w:r>
    </w:p>
    <w:p w:rsidR="004A221E" w:rsidRPr="00A61DE4" w:rsidRDefault="004A221E"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A61DE4">
        <w:rPr>
          <w:rFonts w:ascii="Times New Roman" w:hAnsi="Times New Roman" w:cs="Times New Roman"/>
          <w:lang w:val="ru-RU"/>
        </w:rPr>
        <w:t>Покупатель не несет ответственности за несвоевременную оплату в случае, если Поставщиком предоставлен неполный/не надлежаще оформленный комплект документов на оплату.</w:t>
      </w:r>
    </w:p>
    <w:p w:rsidR="004A221E" w:rsidRPr="00A61DE4" w:rsidRDefault="004A221E"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A61DE4">
        <w:rPr>
          <w:rFonts w:ascii="Times New Roman" w:hAnsi="Times New Roman" w:cs="Times New Roman"/>
          <w:lang w:val="ru-RU"/>
        </w:rPr>
        <w:t>Для проведения расчетов по настоящему Договору Поставщик обязуется открыть счет в ПАО «МТС-Банк».⃰</w:t>
      </w:r>
    </w:p>
    <w:p w:rsidR="004A221E" w:rsidRPr="00A61DE4" w:rsidRDefault="004A221E" w:rsidP="004A221E">
      <w:pPr>
        <w:pStyle w:val="aff5"/>
        <w:tabs>
          <w:tab w:val="left" w:pos="993"/>
          <w:tab w:val="left" w:pos="1134"/>
        </w:tabs>
        <w:spacing w:line="276" w:lineRule="auto"/>
        <w:ind w:left="709"/>
        <w:jc w:val="both"/>
        <w:rPr>
          <w:rFonts w:ascii="Times New Roman" w:hAnsi="Times New Roman" w:cs="Times New Roman"/>
          <w:lang w:val="ru-RU"/>
        </w:rPr>
      </w:pPr>
      <w:r w:rsidRPr="003A5C10">
        <w:rPr>
          <w:rFonts w:ascii="Times New Roman" w:hAnsi="Times New Roman" w:cs="Times New Roman"/>
          <w:lang w:val="ru-RU"/>
        </w:rPr>
        <w:t>⃰</w:t>
      </w:r>
      <w:r w:rsidR="00A61DE4" w:rsidRPr="003A5C10">
        <w:rPr>
          <w:rFonts w:ascii="Times New Roman" w:hAnsi="Times New Roman" w:cs="Times New Roman"/>
          <w:lang w:val="ru-RU"/>
        </w:rPr>
        <w:t xml:space="preserve"> </w:t>
      </w:r>
      <w:r w:rsidRPr="003A5C10">
        <w:rPr>
          <w:rFonts w:ascii="Times New Roman" w:hAnsi="Times New Roman" w:cs="Times New Roman"/>
          <w:lang w:val="ru-RU"/>
        </w:rPr>
        <w:t>(добавляется в Договор в случае, если стоимость поставки будет превышать 500 000 рублей + НДС).</w:t>
      </w:r>
    </w:p>
    <w:p w:rsidR="00A24463" w:rsidRPr="007A2B63" w:rsidRDefault="00A24463" w:rsidP="007A2B63">
      <w:pPr>
        <w:pStyle w:val="aff5"/>
        <w:tabs>
          <w:tab w:val="left" w:pos="993"/>
        </w:tabs>
        <w:ind w:left="567" w:firstLine="709"/>
        <w:jc w:val="both"/>
        <w:rPr>
          <w:rFonts w:ascii="Times New Roman" w:hAnsi="Times New Roman" w:cs="Times New Roman"/>
          <w:lang w:val="ru-RU"/>
        </w:rPr>
      </w:pPr>
      <w:r w:rsidRPr="007A2B63">
        <w:rPr>
          <w:rFonts w:ascii="Times New Roman" w:hAnsi="Times New Roman" w:cs="Times New Roman"/>
          <w:i/>
          <w:color w:val="FF0000"/>
          <w:lang w:val="ru-RU"/>
        </w:rPr>
        <w:t xml:space="preserve"> </w:t>
      </w:r>
    </w:p>
    <w:p w:rsidR="00A24463" w:rsidRPr="007A2B63" w:rsidRDefault="00C35E36"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КАЧЕСТВУ</w:t>
      </w:r>
    </w:p>
    <w:p w:rsidR="00A24463" w:rsidRPr="007A2B63" w:rsidRDefault="00C35E36" w:rsidP="00EF32F7">
      <w:pPr>
        <w:numPr>
          <w:ilvl w:val="1"/>
          <w:numId w:val="4"/>
        </w:numPr>
        <w:tabs>
          <w:tab w:val="clear" w:pos="1142"/>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Качество Товара</w:t>
      </w:r>
      <w:r w:rsidR="00A24463" w:rsidRPr="007A2B63">
        <w:rPr>
          <w:rFonts w:ascii="Times New Roman" w:hAnsi="Times New Roman" w:cs="Times New Roman"/>
          <w:lang w:val="ru-RU"/>
        </w:rPr>
        <w:t xml:space="preserve"> должно соответствовать требованиям нормативных правовых актов Российской Федерации, условиям Договора и Приложения № 1 к Договору, а также положениям сопроводите</w:t>
      </w:r>
      <w:r w:rsidR="003D57D7">
        <w:rPr>
          <w:rFonts w:ascii="Times New Roman" w:hAnsi="Times New Roman" w:cs="Times New Roman"/>
          <w:lang w:val="ru-RU"/>
        </w:rPr>
        <w:t>льной документации завода-изготовителя</w:t>
      </w:r>
      <w:r w:rsidR="00A24463" w:rsidRPr="007A2B63">
        <w:rPr>
          <w:rFonts w:ascii="Times New Roman" w:hAnsi="Times New Roman" w:cs="Times New Roman"/>
          <w:lang w:val="ru-RU"/>
        </w:rPr>
        <w:t>.</w:t>
      </w:r>
    </w:p>
    <w:p w:rsidR="00A24463" w:rsidRPr="007A2B63" w:rsidRDefault="00C35E36" w:rsidP="00EF32F7">
      <w:pPr>
        <w:numPr>
          <w:ilvl w:val="1"/>
          <w:numId w:val="4"/>
        </w:numPr>
        <w:tabs>
          <w:tab w:val="clear" w:pos="1142"/>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долж</w:t>
      </w:r>
      <w:r w:rsidRPr="007A2B63">
        <w:rPr>
          <w:rFonts w:ascii="Times New Roman" w:hAnsi="Times New Roman" w:cs="Times New Roman"/>
          <w:lang w:val="ru-RU"/>
        </w:rPr>
        <w:t>ен</w:t>
      </w:r>
      <w:r w:rsidR="00A24463" w:rsidRPr="007A2B63">
        <w:rPr>
          <w:rFonts w:ascii="Times New Roman" w:hAnsi="Times New Roman" w:cs="Times New Roman"/>
          <w:lang w:val="ru-RU"/>
        </w:rPr>
        <w:t xml:space="preserve"> быть новым, ранее в эксплуатации не состоявшим.</w:t>
      </w:r>
    </w:p>
    <w:p w:rsidR="00A24463" w:rsidRPr="007A2B63" w:rsidRDefault="00A24463" w:rsidP="00EF32F7">
      <w:pPr>
        <w:numPr>
          <w:ilvl w:val="1"/>
          <w:numId w:val="4"/>
        </w:numPr>
        <w:tabs>
          <w:tab w:val="clear" w:pos="1142"/>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грузке или хранению Товара</w:t>
      </w:r>
      <w:r w:rsidRPr="007A2B63">
        <w:rPr>
          <w:rFonts w:ascii="Times New Roman" w:hAnsi="Times New Roman" w:cs="Times New Roman"/>
          <w:lang w:val="ru-RU"/>
        </w:rPr>
        <w:t xml:space="preserve"> 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ей до даты передачи Товара</w:t>
      </w:r>
      <w:r w:rsidRPr="007A2B63">
        <w:rPr>
          <w:rFonts w:ascii="Times New Roman" w:hAnsi="Times New Roman" w:cs="Times New Roman"/>
          <w:lang w:val="ru-RU"/>
        </w:rPr>
        <w:t xml:space="preserve"> Покупателю.</w:t>
      </w:r>
    </w:p>
    <w:p w:rsidR="00A24463" w:rsidRPr="007A2B63" w:rsidRDefault="00C35E36" w:rsidP="00EF32F7">
      <w:pPr>
        <w:numPr>
          <w:ilvl w:val="1"/>
          <w:numId w:val="4"/>
        </w:numPr>
        <w:tabs>
          <w:tab w:val="clear" w:pos="1142"/>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на момент его передачи Покупателю по товарной н</w:t>
      </w:r>
      <w:r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Pr="007A2B63">
        <w:rPr>
          <w:rFonts w:ascii="Times New Roman" w:hAnsi="Times New Roman" w:cs="Times New Roman"/>
          <w:lang w:val="ru-RU"/>
        </w:rPr>
        <w:t>х лиц, в частности, Товар не должен</w:t>
      </w:r>
      <w:r w:rsidR="00A24463" w:rsidRPr="007A2B63">
        <w:rPr>
          <w:rFonts w:ascii="Times New Roman" w:hAnsi="Times New Roman" w:cs="Times New Roman"/>
          <w:lang w:val="ru-RU"/>
        </w:rPr>
        <w:t xml:space="preserve"> состоять под арестом либо находиться в залоге, в</w:t>
      </w:r>
      <w:r w:rsidRPr="007A2B63">
        <w:rPr>
          <w:rFonts w:ascii="Times New Roman" w:hAnsi="Times New Roman" w:cs="Times New Roman"/>
          <w:lang w:val="ru-RU"/>
        </w:rPr>
        <w:t xml:space="preserve"> отношении прав на Товар </w:t>
      </w:r>
      <w:r w:rsidR="00A24463" w:rsidRPr="007A2B63">
        <w:rPr>
          <w:rFonts w:ascii="Times New Roman" w:hAnsi="Times New Roman" w:cs="Times New Roman"/>
          <w:lang w:val="ru-RU"/>
        </w:rPr>
        <w:t xml:space="preserve">не должно вестись судебного разбирательства. </w:t>
      </w:r>
    </w:p>
    <w:p w:rsidR="00A24463" w:rsidRDefault="00A24463" w:rsidP="00EF32F7">
      <w:pPr>
        <w:pStyle w:val="aff5"/>
        <w:numPr>
          <w:ilvl w:val="1"/>
          <w:numId w:val="4"/>
        </w:numPr>
        <w:tabs>
          <w:tab w:val="clear" w:pos="1142"/>
          <w:tab w:val="num" w:pos="0"/>
          <w:tab w:val="left" w:pos="993"/>
          <w:tab w:val="left" w:pos="1134"/>
        </w:tabs>
        <w:spacing w:line="276" w:lineRule="auto"/>
        <w:ind w:left="0" w:firstLine="709"/>
        <w:jc w:val="both"/>
        <w:rPr>
          <w:rFonts w:ascii="Times New Roman" w:hAnsi="Times New Roman" w:cs="Times New Roman"/>
          <w:lang w:val="ru-RU"/>
        </w:rPr>
      </w:pPr>
      <w:proofErr w:type="gramStart"/>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ием, распоряжением Товаром</w:t>
      </w:r>
      <w:r w:rsidRPr="007A2B63">
        <w:rPr>
          <w:rFonts w:ascii="Times New Roman" w:hAnsi="Times New Roman" w:cs="Times New Roman"/>
          <w:lang w:val="ru-RU"/>
        </w:rPr>
        <w:t xml:space="preserve"> не</w:t>
      </w:r>
      <w:r w:rsidRPr="007A2B63">
        <w:rPr>
          <w:lang w:val="ru-RU"/>
        </w:rPr>
        <w:t xml:space="preserve"> </w:t>
      </w:r>
      <w:r w:rsidRPr="007A2B63">
        <w:rPr>
          <w:rFonts w:ascii="Times New Roman" w:hAnsi="Times New Roman" w:cs="Times New Roman"/>
          <w:lang w:val="ru-RU"/>
        </w:rPr>
        <w:t xml:space="preserve">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какому-либо платежу, не предусмотренному настоящим Договором, в связи с использованием в </w:t>
      </w:r>
      <w:r w:rsidR="00C35E36" w:rsidRPr="007A2B63">
        <w:rPr>
          <w:rFonts w:ascii="Times New Roman" w:hAnsi="Times New Roman" w:cs="Times New Roman"/>
          <w:lang w:val="ru-RU"/>
        </w:rPr>
        <w:t xml:space="preserve">Товаре </w:t>
      </w:r>
      <w:r w:rsidRPr="007A2B63">
        <w:rPr>
          <w:rFonts w:ascii="Times New Roman" w:hAnsi="Times New Roman" w:cs="Times New Roman"/>
          <w:lang w:val="ru-RU"/>
        </w:rPr>
        <w:t>и Программном обеспечении объектов интеллектуальной собственности</w:t>
      </w:r>
      <w:proofErr w:type="gramEnd"/>
      <w:r w:rsidRPr="007A2B63">
        <w:rPr>
          <w:rFonts w:ascii="Times New Roman" w:hAnsi="Times New Roman" w:cs="Times New Roman"/>
          <w:lang w:val="ru-RU"/>
        </w:rPr>
        <w:t xml:space="preserve"> Поставщика или третьих лиц. </w:t>
      </w:r>
    </w:p>
    <w:p w:rsidR="00A61DE4" w:rsidRPr="003A5C10" w:rsidRDefault="00A61DE4" w:rsidP="00A61DE4">
      <w:pPr>
        <w:numPr>
          <w:ilvl w:val="1"/>
          <w:numId w:val="4"/>
        </w:numPr>
        <w:tabs>
          <w:tab w:val="clear" w:pos="1142"/>
          <w:tab w:val="left" w:pos="0"/>
          <w:tab w:val="left" w:pos="993"/>
          <w:tab w:val="left" w:pos="1134"/>
        </w:tabs>
        <w:spacing w:line="276" w:lineRule="auto"/>
        <w:ind w:left="0" w:firstLine="709"/>
        <w:jc w:val="both"/>
        <w:rPr>
          <w:rFonts w:ascii="Times New Roman" w:hAnsi="Times New Roman" w:cs="Times New Roman"/>
          <w:lang w:val="ru-RU"/>
        </w:rPr>
      </w:pPr>
      <w:r w:rsidRPr="003A5C10">
        <w:rPr>
          <w:rFonts w:ascii="Times New Roman" w:hAnsi="Times New Roman" w:cs="Times New Roman"/>
          <w:lang w:val="ru-RU"/>
        </w:rPr>
        <w:t xml:space="preserve">⃰ </w:t>
      </w:r>
      <w:r w:rsidR="00C35E36" w:rsidRPr="003A5C10">
        <w:rPr>
          <w:rFonts w:ascii="Times New Roman" w:hAnsi="Times New Roman" w:cs="Times New Roman"/>
          <w:lang w:val="ru-RU"/>
        </w:rPr>
        <w:t>Товар</w:t>
      </w:r>
      <w:r w:rsidR="00A24463" w:rsidRPr="003A5C10">
        <w:rPr>
          <w:rFonts w:ascii="Times New Roman" w:hAnsi="Times New Roman" w:cs="Times New Roman"/>
          <w:lang w:val="ru-RU"/>
        </w:rPr>
        <w:t xml:space="preserve"> на момент его передачи Покупателю по товарной н</w:t>
      </w:r>
      <w:r w:rsidR="00CC481D" w:rsidRPr="003A5C10">
        <w:rPr>
          <w:rFonts w:ascii="Times New Roman" w:hAnsi="Times New Roman" w:cs="Times New Roman"/>
          <w:lang w:val="ru-RU"/>
        </w:rPr>
        <w:t>акладной по форме ТОРГ-12</w:t>
      </w:r>
      <w:r w:rsidR="003D57D7" w:rsidRPr="003A5C10">
        <w:rPr>
          <w:rFonts w:ascii="Times New Roman" w:hAnsi="Times New Roman" w:cs="Times New Roman"/>
          <w:lang w:val="ru-RU"/>
        </w:rPr>
        <w:t>/УПД</w:t>
      </w:r>
      <w:r w:rsidR="00CC481D" w:rsidRPr="003A5C10">
        <w:rPr>
          <w:rFonts w:ascii="Times New Roman" w:hAnsi="Times New Roman" w:cs="Times New Roman"/>
          <w:lang w:val="ru-RU"/>
        </w:rPr>
        <w:t xml:space="preserve"> должен</w:t>
      </w:r>
      <w:r w:rsidR="00A24463" w:rsidRPr="003A5C10">
        <w:rPr>
          <w:rFonts w:ascii="Times New Roman" w:hAnsi="Times New Roman" w:cs="Times New Roman"/>
          <w:lang w:val="ru-RU"/>
        </w:rPr>
        <w:t xml:space="preserve"> быть выпущен таможенными органами для внутреннего потребления в соответствии с законодательством Российской Федерации.</w:t>
      </w:r>
      <w:r w:rsidRPr="003A5C10">
        <w:rPr>
          <w:rFonts w:ascii="Times New Roman" w:hAnsi="Times New Roman" w:cs="Times New Roman"/>
          <w:lang w:val="ru-RU"/>
        </w:rPr>
        <w:t xml:space="preserve"> </w:t>
      </w:r>
    </w:p>
    <w:p w:rsidR="007A2B63" w:rsidRDefault="007A2B63" w:rsidP="007A2B63">
      <w:pPr>
        <w:tabs>
          <w:tab w:val="num" w:pos="792"/>
          <w:tab w:val="left" w:pos="993"/>
          <w:tab w:val="left" w:pos="1134"/>
        </w:tabs>
        <w:spacing w:line="276" w:lineRule="auto"/>
        <w:ind w:left="709"/>
        <w:jc w:val="both"/>
        <w:rPr>
          <w:rFonts w:ascii="Times New Roman" w:hAnsi="Times New Roman" w:cs="Times New Roman"/>
          <w:lang w:val="ru-RU"/>
        </w:rPr>
      </w:pPr>
    </w:p>
    <w:p w:rsidR="00A24463" w:rsidRPr="007A2B63" w:rsidRDefault="00CC481D"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 xml:space="preserve">ГАРАНТИЯ КАЧЕСТВА </w:t>
      </w:r>
    </w:p>
    <w:p w:rsidR="00A24463" w:rsidRPr="007A2B63" w:rsidRDefault="00CF13C1" w:rsidP="007A2B63">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Гарантийный срок на Товар</w:t>
      </w:r>
      <w:r w:rsidR="00537434">
        <w:rPr>
          <w:rFonts w:ascii="Times New Roman" w:hAnsi="Times New Roman" w:cs="Times New Roman"/>
          <w:lang w:val="ru-RU"/>
        </w:rPr>
        <w:t xml:space="preserve"> </w:t>
      </w:r>
      <w:r w:rsidR="00A24463" w:rsidRPr="007A2B63">
        <w:rPr>
          <w:rFonts w:ascii="Times New Roman" w:hAnsi="Times New Roman" w:cs="Times New Roman"/>
          <w:lang w:val="ru-RU"/>
        </w:rPr>
        <w:t>устанавливается в соответствии с гарантийным сроком, предоставляемым заводом-изготовителем.</w:t>
      </w:r>
    </w:p>
    <w:p w:rsidR="00A24463" w:rsidRPr="007A2B63" w:rsidRDefault="00A24463" w:rsidP="007A2B63">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ечать за недостатки Товара</w:t>
      </w:r>
      <w:r w:rsidRPr="007A2B63">
        <w:rPr>
          <w:rFonts w:ascii="Times New Roman" w:hAnsi="Times New Roman" w:cs="Times New Roman"/>
          <w:lang w:val="ru-RU"/>
        </w:rPr>
        <w:t>, если не дока</w:t>
      </w:r>
      <w:r w:rsidR="00CF13C1" w:rsidRPr="007A2B63">
        <w:rPr>
          <w:rFonts w:ascii="Times New Roman" w:hAnsi="Times New Roman" w:cs="Times New Roman"/>
          <w:lang w:val="ru-RU"/>
        </w:rPr>
        <w:t>жет, что недостатки Товара</w:t>
      </w:r>
      <w:r w:rsidRPr="007A2B63">
        <w:rPr>
          <w:rFonts w:ascii="Times New Roman" w:hAnsi="Times New Roman" w:cs="Times New Roman"/>
          <w:lang w:val="ru-RU"/>
        </w:rPr>
        <w:t xml:space="preserve"> возникли после его передачи Покупателю вследствие нарушения </w:t>
      </w:r>
      <w:r w:rsidRPr="007A2B63">
        <w:rPr>
          <w:rFonts w:ascii="Times New Roman" w:hAnsi="Times New Roman" w:cs="Times New Roman"/>
          <w:lang w:val="ru-RU"/>
        </w:rPr>
        <w:lastRenderedPageBreak/>
        <w:t>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rsidR="00537434" w:rsidRDefault="00A24463" w:rsidP="00537434">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передачи Покупателю Товара</w:t>
      </w:r>
      <w:r w:rsidRPr="007A2B63">
        <w:rPr>
          <w:rFonts w:ascii="Times New Roman" w:hAnsi="Times New Roman" w:cs="Times New Roman"/>
          <w:lang w:val="ru-RU"/>
        </w:rPr>
        <w:t xml:space="preserve"> Покупатель будет лишён возможности использова</w:t>
      </w:r>
      <w:r w:rsidR="007A2B63">
        <w:rPr>
          <w:rFonts w:ascii="Times New Roman" w:hAnsi="Times New Roman" w:cs="Times New Roman"/>
          <w:lang w:val="ru-RU"/>
        </w:rPr>
        <w:t>ть Товар</w:t>
      </w:r>
      <w:r w:rsidRPr="007A2B63">
        <w:rPr>
          <w:rFonts w:ascii="Times New Roman" w:hAnsi="Times New Roman" w:cs="Times New Roman"/>
          <w:lang w:val="ru-RU"/>
        </w:rPr>
        <w:t xml:space="preserve"> 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rsidR="00A24463" w:rsidRPr="00537434" w:rsidRDefault="00A24463" w:rsidP="00537434">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proofErr w:type="gramStart"/>
      <w:r w:rsidRPr="00537434">
        <w:rPr>
          <w:rFonts w:ascii="Times New Roman" w:hAnsi="Times New Roman" w:cs="Times New Roman"/>
          <w:lang w:val="ru-RU"/>
        </w:rPr>
        <w:t>Гарантийный срок продлевается на время,</w:t>
      </w:r>
      <w:r w:rsidR="007A2B63" w:rsidRPr="00537434">
        <w:rPr>
          <w:rFonts w:ascii="Times New Roman" w:hAnsi="Times New Roman" w:cs="Times New Roman"/>
          <w:lang w:val="ru-RU"/>
        </w:rPr>
        <w:t xml:space="preserve"> в течение которого Товар</w:t>
      </w:r>
      <w:r w:rsidRPr="00537434">
        <w:rPr>
          <w:rFonts w:ascii="Times New Roman" w:hAnsi="Times New Roman" w:cs="Times New Roman"/>
          <w:lang w:val="ru-RU"/>
        </w:rPr>
        <w:t xml:space="preserve"> не могли быть использованы из-за обнаруженных в них недостатков, при условии, что Покупатель уведомит Поста</w:t>
      </w:r>
      <w:r w:rsidR="007A2B63" w:rsidRPr="00537434">
        <w:rPr>
          <w:rFonts w:ascii="Times New Roman" w:hAnsi="Times New Roman" w:cs="Times New Roman"/>
          <w:lang w:val="ru-RU"/>
        </w:rPr>
        <w:t>вщика о недостатках Товара</w:t>
      </w:r>
      <w:r w:rsidR="00537434">
        <w:rPr>
          <w:rFonts w:ascii="Times New Roman" w:hAnsi="Times New Roman" w:cs="Times New Roman"/>
          <w:lang w:val="ru-RU"/>
        </w:rPr>
        <w:t>.</w:t>
      </w:r>
      <w:proofErr w:type="gramEnd"/>
    </w:p>
    <w:p w:rsidR="00A24463" w:rsidRPr="007A2B63" w:rsidRDefault="00A24463" w:rsidP="007A2B63">
      <w:pPr>
        <w:numPr>
          <w:ilvl w:val="1"/>
          <w:numId w:val="4"/>
        </w:numPr>
        <w:tabs>
          <w:tab w:val="clear" w:pos="1142"/>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Если в течение Гарантийного срока Покупател</w:t>
      </w:r>
      <w:r w:rsidR="007A2B63">
        <w:rPr>
          <w:rFonts w:ascii="Times New Roman" w:hAnsi="Times New Roman" w:cs="Times New Roman"/>
          <w:lang w:val="ru-RU"/>
        </w:rPr>
        <w:t>ь выявит недостатки Товара</w:t>
      </w:r>
      <w:r w:rsidRPr="007A2B63">
        <w:rPr>
          <w:rFonts w:ascii="Times New Roman" w:hAnsi="Times New Roman" w:cs="Times New Roman"/>
          <w:lang w:val="ru-RU"/>
        </w:rPr>
        <w:t>, которые не могли быть устан</w:t>
      </w:r>
      <w:r w:rsidR="007A2B63">
        <w:rPr>
          <w:rFonts w:ascii="Times New Roman" w:hAnsi="Times New Roman" w:cs="Times New Roman"/>
          <w:lang w:val="ru-RU"/>
        </w:rPr>
        <w:t>овлены при приёмке</w:t>
      </w:r>
      <w:r w:rsidR="00512588">
        <w:rPr>
          <w:rFonts w:ascii="Times New Roman" w:hAnsi="Times New Roman" w:cs="Times New Roman"/>
          <w:lang w:val="ru-RU"/>
        </w:rPr>
        <w:t xml:space="preserve"> Товара </w:t>
      </w:r>
      <w:r w:rsidRPr="007A2B63">
        <w:rPr>
          <w:rFonts w:ascii="Times New Roman" w:hAnsi="Times New Roman" w:cs="Times New Roman"/>
          <w:lang w:val="ru-RU"/>
        </w:rPr>
        <w:t>согласно условиям настоящего Договора, Покупатель вправе по своему выбору потребовать от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соразмерн</w:t>
      </w:r>
      <w:r w:rsidR="00512588">
        <w:rPr>
          <w:rFonts w:ascii="Times New Roman" w:hAnsi="Times New Roman" w:cs="Times New Roman"/>
          <w:lang w:val="ru-RU"/>
        </w:rPr>
        <w:t>ого уменьшения цены Товара</w:t>
      </w:r>
      <w:r w:rsidRPr="007A2B63">
        <w:rPr>
          <w:rFonts w:ascii="Times New Roman" w:hAnsi="Times New Roman" w:cs="Times New Roman"/>
          <w:lang w:val="ru-RU"/>
        </w:rPr>
        <w:t xml:space="preserve"> (возврата Покупателю соответствующих денежных средств);</w:t>
      </w:r>
    </w:p>
    <w:p w:rsidR="00537434" w:rsidRDefault="00A24463" w:rsidP="00537434">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rsidR="00A24463" w:rsidRPr="00537434" w:rsidRDefault="00A24463" w:rsidP="00537434">
      <w:pPr>
        <w:numPr>
          <w:ilvl w:val="2"/>
          <w:numId w:val="4"/>
        </w:numPr>
        <w:tabs>
          <w:tab w:val="clear" w:pos="1430"/>
          <w:tab w:val="left" w:pos="993"/>
          <w:tab w:val="left" w:pos="1418"/>
        </w:tabs>
        <w:ind w:left="0" w:firstLine="709"/>
        <w:jc w:val="both"/>
        <w:rPr>
          <w:rFonts w:ascii="Times New Roman" w:hAnsi="Times New Roman" w:cs="Times New Roman"/>
          <w:lang w:val="ru-RU"/>
        </w:rPr>
      </w:pPr>
      <w:r w:rsidRPr="00537434">
        <w:rPr>
          <w:rFonts w:ascii="Times New Roman" w:hAnsi="Times New Roman" w:cs="Times New Roman"/>
          <w:lang w:val="ru-RU"/>
        </w:rPr>
        <w:t>возмещения своих расходов на уст</w:t>
      </w:r>
      <w:r w:rsidR="00512588" w:rsidRPr="00537434">
        <w:rPr>
          <w:rFonts w:ascii="Times New Roman" w:hAnsi="Times New Roman" w:cs="Times New Roman"/>
          <w:lang w:val="ru-RU"/>
        </w:rPr>
        <w:t>ранение недостатков Товара</w:t>
      </w:r>
      <w:r w:rsidR="00537434" w:rsidRPr="00537434">
        <w:rPr>
          <w:rFonts w:ascii="Times New Roman" w:hAnsi="Times New Roman" w:cs="Times New Roman"/>
          <w:lang w:val="ru-RU"/>
        </w:rPr>
        <w:t>.</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ебований к качеству Товара</w:t>
      </w:r>
      <w:r w:rsidRPr="007A2B63">
        <w:rPr>
          <w:rFonts w:ascii="Times New Roman" w:hAnsi="Times New Roman" w:cs="Times New Roman"/>
          <w:lang w:val="ru-RU"/>
        </w:rPr>
        <w:t xml:space="preserve"> Покупатель вправе по своему выбору:</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т Поставщика замены Товара</w:t>
      </w:r>
      <w:r w:rsidRPr="007A2B63">
        <w:rPr>
          <w:rFonts w:ascii="Times New Roman" w:hAnsi="Times New Roman" w:cs="Times New Roman"/>
          <w:lang w:val="ru-RU"/>
        </w:rPr>
        <w:t xml:space="preserve"> ненадл</w:t>
      </w:r>
      <w:r w:rsidR="00512588">
        <w:rPr>
          <w:rFonts w:ascii="Times New Roman" w:hAnsi="Times New Roman" w:cs="Times New Roman"/>
          <w:lang w:val="ru-RU"/>
        </w:rPr>
        <w:t>ежащего качества на Товар</w:t>
      </w:r>
      <w:r w:rsidRPr="007A2B63">
        <w:rPr>
          <w:rFonts w:ascii="Times New Roman" w:hAnsi="Times New Roman" w:cs="Times New Roman"/>
          <w:lang w:val="ru-RU"/>
        </w:rPr>
        <w:t xml:space="preserve">, </w:t>
      </w:r>
      <w:proofErr w:type="gramStart"/>
      <w:r w:rsidRPr="007A2B63">
        <w:rPr>
          <w:rFonts w:ascii="Times New Roman" w:hAnsi="Times New Roman" w:cs="Times New Roman"/>
          <w:lang w:val="ru-RU"/>
        </w:rPr>
        <w:t>соответствующее</w:t>
      </w:r>
      <w:proofErr w:type="gramEnd"/>
      <w:r w:rsidRPr="007A2B63">
        <w:rPr>
          <w:rFonts w:ascii="Times New Roman" w:hAnsi="Times New Roman" w:cs="Times New Roman"/>
          <w:lang w:val="ru-RU"/>
        </w:rPr>
        <w:t xml:space="preserve"> условиям настоящего Договора;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ять ремонт (замену) Товара в срок не более 1</w:t>
      </w:r>
      <w:r w:rsidRPr="007A2B63">
        <w:rPr>
          <w:rFonts w:ascii="Times New Roman" w:hAnsi="Times New Roman" w:cs="Times New Roman"/>
          <w:lang w:val="ru-RU"/>
        </w:rPr>
        <w:t xml:space="preserve"> (</w:t>
      </w:r>
      <w:r w:rsidR="00512588">
        <w:rPr>
          <w:rFonts w:ascii="Times New Roman" w:hAnsi="Times New Roman" w:cs="Times New Roman"/>
          <w:lang w:val="ru-RU"/>
        </w:rPr>
        <w:t>одного</w:t>
      </w:r>
      <w:r w:rsidRPr="007A2B63">
        <w:rPr>
          <w:rFonts w:ascii="Times New Roman" w:hAnsi="Times New Roman" w:cs="Times New Roman"/>
          <w:lang w:val="ru-RU"/>
        </w:rPr>
        <w:t>) месяц</w:t>
      </w:r>
      <w:r w:rsidR="00512588">
        <w:rPr>
          <w:rFonts w:ascii="Times New Roman" w:hAnsi="Times New Roman" w:cs="Times New Roman"/>
          <w:lang w:val="ru-RU"/>
        </w:rPr>
        <w:t>а</w:t>
      </w:r>
      <w:r w:rsidRPr="007A2B63">
        <w:rPr>
          <w:rFonts w:ascii="Times New Roman" w:hAnsi="Times New Roman" w:cs="Times New Roman"/>
          <w:lang w:val="ru-RU"/>
        </w:rPr>
        <w:t xml:space="preserve"> </w:t>
      </w:r>
      <w:proofErr w:type="gramStart"/>
      <w:r w:rsidRPr="007A2B63">
        <w:rPr>
          <w:rFonts w:ascii="Times New Roman" w:hAnsi="Times New Roman" w:cs="Times New Roman"/>
          <w:lang w:val="ru-RU"/>
        </w:rPr>
        <w:t>с даты получения</w:t>
      </w:r>
      <w:proofErr w:type="gramEnd"/>
      <w:r w:rsidRPr="007A2B63">
        <w:rPr>
          <w:rFonts w:ascii="Times New Roman" w:hAnsi="Times New Roman" w:cs="Times New Roman"/>
          <w:lang w:val="ru-RU"/>
        </w:rPr>
        <w:t xml:space="preserve">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отремонтированного 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я ремонта (замены) Товара</w:t>
      </w:r>
      <w:r w:rsidRPr="007A2B63">
        <w:rPr>
          <w:rFonts w:ascii="Times New Roman" w:hAnsi="Times New Roman" w:cs="Times New Roman"/>
          <w:lang w:val="ru-RU"/>
        </w:rPr>
        <w:t xml:space="preserve"> Стороны составляют письменный акт.</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Товара</w:t>
      </w:r>
      <w:r w:rsidRPr="007A2B63">
        <w:rPr>
          <w:rFonts w:ascii="Times New Roman" w:hAnsi="Times New Roman" w:cs="Times New Roman"/>
          <w:lang w:val="ru-RU"/>
        </w:rPr>
        <w:t xml:space="preserve"> Поставщик обязуется </w:t>
      </w:r>
      <w:proofErr w:type="gramStart"/>
      <w:r w:rsidRPr="007A2B63">
        <w:rPr>
          <w:rFonts w:ascii="Times New Roman" w:hAnsi="Times New Roman" w:cs="Times New Roman"/>
          <w:lang w:val="ru-RU"/>
        </w:rPr>
        <w:t>предоставить Покупателю письменный отчёт</w:t>
      </w:r>
      <w:proofErr w:type="gramEnd"/>
      <w:r w:rsidRPr="007A2B63">
        <w:rPr>
          <w:rFonts w:ascii="Times New Roman" w:hAnsi="Times New Roman" w:cs="Times New Roman"/>
          <w:lang w:val="ru-RU"/>
        </w:rPr>
        <w:t>, содержащий описание дефек</w:t>
      </w:r>
      <w:r w:rsidR="00512588">
        <w:rPr>
          <w:rFonts w:ascii="Times New Roman" w:hAnsi="Times New Roman" w:cs="Times New Roman"/>
          <w:lang w:val="ru-RU"/>
        </w:rPr>
        <w:t>та, обнаруженного в 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rsidR="00A244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При выполнении требований Покупателя, указанных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5.2, 4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 xml:space="preserve">.1,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.2, и обязательств Поставщика, указанных в п.</w:t>
      </w:r>
      <w:r w:rsidR="003D57D7" w:rsidRPr="003D57D7">
        <w:rPr>
          <w:rFonts w:ascii="Times New Roman" w:hAnsi="Times New Roman" w:cs="Times New Roman"/>
          <w:lang w:val="ru-RU"/>
        </w:rPr>
        <w:t xml:space="preserve"> 4.7</w:t>
      </w:r>
      <w:r w:rsidRPr="003D57D7">
        <w:rPr>
          <w:rFonts w:ascii="Times New Roman" w:hAnsi="Times New Roman" w:cs="Times New Roman"/>
          <w:lang w:val="ru-RU"/>
        </w:rPr>
        <w:t xml:space="preserve"> настоящего Договора</w:t>
      </w:r>
      <w:r w:rsidRPr="007A2B63">
        <w:rPr>
          <w:rFonts w:ascii="Times New Roman" w:hAnsi="Times New Roman" w:cs="Times New Roman"/>
          <w:lang w:val="ru-RU"/>
        </w:rPr>
        <w:t>, Поставщик обязуется своими силами и за свой счёт обеспечивать:</w:t>
      </w:r>
    </w:p>
    <w:p w:rsidR="00A24463" w:rsidRPr="007A2B63" w:rsidRDefault="00A24463"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погрузку, (транспортировку и разгрузку), </w:t>
      </w:r>
      <w:r w:rsidR="00512588">
        <w:rPr>
          <w:rFonts w:ascii="Times New Roman" w:hAnsi="Times New Roman" w:cs="Times New Roman"/>
          <w:lang w:val="ru-RU"/>
        </w:rPr>
        <w:t>а также страхование Товара</w:t>
      </w:r>
      <w:r w:rsidRPr="007A2B63">
        <w:rPr>
          <w:rFonts w:ascii="Times New Roman" w:hAnsi="Times New Roman" w:cs="Times New Roman"/>
          <w:lang w:val="ru-RU"/>
        </w:rPr>
        <w:t xml:space="preserve"> на период транспортировки от соответствующего адреса Площадки до места проведения ремонта и обратно (в случае ремонта или замены);</w:t>
      </w:r>
    </w:p>
    <w:p w:rsidR="00A24463" w:rsidRDefault="00512588"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 xml:space="preserve">вывоз Товара </w:t>
      </w:r>
      <w:r w:rsidR="00A24463" w:rsidRPr="007A2B63">
        <w:rPr>
          <w:rFonts w:ascii="Times New Roman" w:hAnsi="Times New Roman" w:cs="Times New Roman"/>
          <w:lang w:val="ru-RU"/>
        </w:rPr>
        <w:t>(в случае, если Покупатель заявит об отказе от исполнения Договора);</w:t>
      </w:r>
    </w:p>
    <w:p w:rsidR="00A244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целях проведен</w:t>
      </w:r>
      <w:r w:rsidR="00512588">
        <w:rPr>
          <w:rFonts w:ascii="Times New Roman" w:hAnsi="Times New Roman" w:cs="Times New Roman"/>
          <w:lang w:val="ru-RU"/>
        </w:rPr>
        <w:t>ия ремонта (замены) Товара</w:t>
      </w:r>
      <w:r w:rsidRPr="007A2B63">
        <w:rPr>
          <w:rFonts w:ascii="Times New Roman" w:hAnsi="Times New Roman" w:cs="Times New Roman"/>
          <w:lang w:val="ru-RU"/>
        </w:rPr>
        <w:t xml:space="preserve"> Покупатель вправе своими силами за счёт Поставщика осуществлять транспортиров</w:t>
      </w:r>
      <w:r w:rsidR="00512588">
        <w:rPr>
          <w:rFonts w:ascii="Times New Roman" w:hAnsi="Times New Roman" w:cs="Times New Roman"/>
          <w:lang w:val="ru-RU"/>
        </w:rPr>
        <w:t>ку соответствующего Товара</w:t>
      </w:r>
      <w:r w:rsidRPr="007A2B63">
        <w:rPr>
          <w:rFonts w:ascii="Times New Roman" w:hAnsi="Times New Roman" w:cs="Times New Roman"/>
          <w:lang w:val="ru-RU"/>
        </w:rPr>
        <w:t xml:space="preserve"> до места проведения ремонта (замены) и (или) обратно.</w:t>
      </w:r>
    </w:p>
    <w:p w:rsidR="00AA1082" w:rsidRDefault="00AA1082" w:rsidP="00AA1082">
      <w:pPr>
        <w:tabs>
          <w:tab w:val="left" w:pos="993"/>
          <w:tab w:val="left" w:pos="1418"/>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ДОКУМЕ</w:t>
      </w:r>
      <w:r w:rsidR="00512588">
        <w:rPr>
          <w:rFonts w:ascii="Times New Roman" w:hAnsi="Times New Roman" w:cs="Times New Roman"/>
          <w:b/>
          <w:lang w:val="ru-RU"/>
        </w:rPr>
        <w:t>НТАМ, ОТНОСЯЩИМСЯ К ТОВАРУ</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 сроки, установленные условиями настоящего Договора, передать Покупателю:</w:t>
      </w:r>
    </w:p>
    <w:p w:rsidR="00A24463" w:rsidRPr="007A2B63" w:rsidRDefault="00FB62AE"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 все относящиеся к Товару</w:t>
      </w:r>
      <w:r w:rsidR="00A24463" w:rsidRPr="007A2B63">
        <w:rPr>
          <w:rFonts w:ascii="Times New Roman" w:hAnsi="Times New Roman" w:cs="Times New Roman"/>
          <w:lang w:val="ru-RU"/>
        </w:rPr>
        <w:t xml:space="preserve"> документы (технический паспорт, сервисную книжку, инструкцию по эксплуатации,  предусмотренные нормативными правовыми актами Российской Федерации и настоящим Договором;</w:t>
      </w:r>
    </w:p>
    <w:p w:rsidR="00A24463" w:rsidRPr="003A5C10" w:rsidRDefault="00462F40"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w:t>
      </w:r>
      <w:r w:rsidR="00A24463"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 xml:space="preserve">дтверждающие выпуск </w:t>
      </w:r>
      <w:r w:rsidR="00FB62AE" w:rsidRPr="003A5C10">
        <w:rPr>
          <w:rFonts w:ascii="Times New Roman" w:hAnsi="Times New Roman" w:cs="Times New Roman"/>
          <w:lang w:val="ru-RU"/>
        </w:rPr>
        <w:t>Товара</w:t>
      </w:r>
      <w:r w:rsidR="00A24463" w:rsidRPr="003A5C10">
        <w:rPr>
          <w:rFonts w:ascii="Times New Roman" w:hAnsi="Times New Roman" w:cs="Times New Roman"/>
          <w:lang w:val="ru-RU"/>
        </w:rPr>
        <w:t xml:space="preserve"> для внутреннего потребления (условия данного пункта применим</w:t>
      </w:r>
      <w:r w:rsidR="00FB62AE" w:rsidRPr="003A5C10">
        <w:rPr>
          <w:rFonts w:ascii="Times New Roman" w:hAnsi="Times New Roman" w:cs="Times New Roman"/>
          <w:lang w:val="ru-RU"/>
        </w:rPr>
        <w:t>ы, если в отношении Товара</w:t>
      </w:r>
      <w:r w:rsidR="00A24463" w:rsidRPr="003A5C10">
        <w:rPr>
          <w:rFonts w:ascii="Times New Roman" w:hAnsi="Times New Roman" w:cs="Times New Roman"/>
          <w:lang w:val="ru-RU"/>
        </w:rPr>
        <w:t xml:space="preserve"> или его части подлежат применению таможенные процедуры, предусмотренные действующим законодательством Российской Федерации).</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3A5C10">
        <w:rPr>
          <w:rFonts w:ascii="Times New Roman" w:hAnsi="Times New Roman" w:cs="Times New Roman"/>
          <w:lang w:val="ru-RU"/>
        </w:rPr>
        <w:t>Если согласно законодательству Российской Федерации усл</w:t>
      </w:r>
      <w:r w:rsidR="00FB62AE" w:rsidRPr="003A5C10">
        <w:rPr>
          <w:rFonts w:ascii="Times New Roman" w:hAnsi="Times New Roman" w:cs="Times New Roman"/>
          <w:lang w:val="ru-RU"/>
        </w:rPr>
        <w:t>овием использования Товара</w:t>
      </w:r>
      <w:r w:rsidRPr="003A5C10">
        <w:rPr>
          <w:rFonts w:ascii="Times New Roman" w:hAnsi="Times New Roman" w:cs="Times New Roman"/>
          <w:lang w:val="ru-RU"/>
        </w:rPr>
        <w:t xml:space="preserve"> по его назначению является обязательное подтверждение соответствия</w:t>
      </w:r>
      <w:r w:rsidRPr="007A2B63">
        <w:rPr>
          <w:rFonts w:ascii="Times New Roman" w:hAnsi="Times New Roman" w:cs="Times New Roman"/>
          <w:lang w:val="ru-RU"/>
        </w:rPr>
        <w:t xml:space="preserve"> </w:t>
      </w:r>
      <w:r w:rsidR="00FB62AE" w:rsidRPr="00CE7441">
        <w:rPr>
          <w:rFonts w:ascii="Times New Roman" w:hAnsi="Times New Roman" w:cs="Times New Roman"/>
          <w:lang w:val="ru-RU"/>
        </w:rPr>
        <w:t>Товара</w:t>
      </w:r>
      <w:r w:rsidRPr="00CE7441">
        <w:rPr>
          <w:rFonts w:ascii="Times New Roman" w:hAnsi="Times New Roman" w:cs="Times New Roman"/>
          <w:lang w:val="ru-RU"/>
        </w:rPr>
        <w:t xml:space="preserve"> </w:t>
      </w:r>
      <w:r w:rsidRPr="007A2B63">
        <w:rPr>
          <w:rFonts w:ascii="Times New Roman" w:hAnsi="Times New Roman" w:cs="Times New Roman"/>
          <w:lang w:val="ru-RU"/>
        </w:rPr>
        <w:lastRenderedPageBreak/>
        <w:t xml:space="preserve">техническим регламентам, стандартам, сводам правил, иным требованиям, Поставщик обязуется в соответствии с </w:t>
      </w:r>
      <w:r w:rsidRPr="00F35446">
        <w:rPr>
          <w:rFonts w:ascii="Times New Roman" w:hAnsi="Times New Roman" w:cs="Times New Roman"/>
          <w:lang w:val="ru-RU"/>
        </w:rPr>
        <w:t xml:space="preserve">п. </w:t>
      </w:r>
      <w:r w:rsidR="00F35446" w:rsidRPr="00F35446">
        <w:rPr>
          <w:rFonts w:ascii="Times New Roman" w:hAnsi="Times New Roman" w:cs="Times New Roman"/>
          <w:lang w:val="ru-RU"/>
        </w:rPr>
        <w:t>8</w:t>
      </w:r>
      <w:r w:rsidRPr="00F35446">
        <w:rPr>
          <w:rFonts w:ascii="Times New Roman" w:hAnsi="Times New Roman" w:cs="Times New Roman"/>
          <w:lang w:val="ru-RU"/>
        </w:rPr>
        <w:t>.2</w:t>
      </w:r>
      <w:r w:rsidRPr="007A2B63">
        <w:rPr>
          <w:rFonts w:ascii="Times New Roman" w:hAnsi="Times New Roman" w:cs="Times New Roman"/>
          <w:lang w:val="ru-RU"/>
        </w:rPr>
        <w:t xml:space="preserve"> настоящего Договора передать Покупателю сертификаты соответствия, протоколы испытаний и иные документы, которые подтве</w:t>
      </w:r>
      <w:r w:rsidR="00FB62AE">
        <w:rPr>
          <w:rFonts w:ascii="Times New Roman" w:hAnsi="Times New Roman" w:cs="Times New Roman"/>
          <w:lang w:val="ru-RU"/>
        </w:rPr>
        <w:t>рждают соответствие Товара</w:t>
      </w:r>
      <w:r w:rsidRPr="007A2B63">
        <w:rPr>
          <w:rFonts w:ascii="Times New Roman" w:hAnsi="Times New Roman" w:cs="Times New Roman"/>
          <w:lang w:val="ru-RU"/>
        </w:rPr>
        <w:t xml:space="preserve"> указанным требованиям.</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государственная регистрация (постановка на учёт, иные разрешительные пр</w:t>
      </w:r>
      <w:r w:rsidR="00FB62AE">
        <w:rPr>
          <w:rFonts w:ascii="Times New Roman" w:hAnsi="Times New Roman" w:cs="Times New Roman"/>
          <w:lang w:val="ru-RU"/>
        </w:rPr>
        <w:t>оцедуры в отношении Товара</w:t>
      </w:r>
      <w:r w:rsidRPr="007A2B63">
        <w:rPr>
          <w:rFonts w:ascii="Times New Roman" w:hAnsi="Times New Roman" w:cs="Times New Roman"/>
          <w:lang w:val="ru-RU"/>
        </w:rPr>
        <w:t>), Поставщик обязуется оказать Покупателю необходимое содействие (</w:t>
      </w:r>
      <w:proofErr w:type="gramStart"/>
      <w:r w:rsidRPr="007A2B63">
        <w:rPr>
          <w:rFonts w:ascii="Times New Roman" w:hAnsi="Times New Roman" w:cs="Times New Roman"/>
          <w:lang w:val="ru-RU"/>
        </w:rPr>
        <w:t>предоставить Покупателю необходимые документы</w:t>
      </w:r>
      <w:proofErr w:type="gramEnd"/>
      <w:r w:rsidRPr="007A2B63">
        <w:rPr>
          <w:rFonts w:ascii="Times New Roman" w:hAnsi="Times New Roman" w:cs="Times New Roman"/>
          <w:lang w:val="ru-RU"/>
        </w:rPr>
        <w:t>).</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F35446" w:rsidRPr="00F35446">
        <w:rPr>
          <w:rFonts w:ascii="Times New Roman" w:hAnsi="Times New Roman" w:cs="Times New Roman"/>
          <w:lang w:val="ru-RU"/>
        </w:rPr>
        <w:t>5</w:t>
      </w:r>
      <w:r w:rsidRPr="00F35446">
        <w:rPr>
          <w:rFonts w:ascii="Times New Roman" w:hAnsi="Times New Roman" w:cs="Times New Roman"/>
          <w:lang w:val="ru-RU"/>
        </w:rPr>
        <w:t xml:space="preserve">.1 – </w:t>
      </w:r>
      <w:r w:rsidR="00F35446" w:rsidRPr="00F35446">
        <w:rPr>
          <w:rFonts w:ascii="Times New Roman" w:hAnsi="Times New Roman" w:cs="Times New Roman"/>
          <w:lang w:val="ru-RU"/>
        </w:rPr>
        <w:t>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в сроки, установленные условиями настоящего Договора, Покупатель не получит заверенные копии (подлинники) документов, указанных в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F35446" w:rsidRPr="00F35446">
        <w:rPr>
          <w:rFonts w:ascii="Times New Roman" w:hAnsi="Times New Roman" w:cs="Times New Roman"/>
          <w:lang w:val="ru-RU"/>
        </w:rPr>
        <w:t>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rsidR="007A2B63" w:rsidRPr="007A2B63" w:rsidRDefault="007A2B63" w:rsidP="007A2B63">
      <w:pPr>
        <w:tabs>
          <w:tab w:val="left" w:pos="993"/>
          <w:tab w:val="left" w:pos="1134"/>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УП</w:t>
      </w:r>
      <w:r w:rsidR="00FB62AE">
        <w:rPr>
          <w:rFonts w:ascii="Times New Roman" w:hAnsi="Times New Roman" w:cs="Times New Roman"/>
          <w:b/>
          <w:lang w:val="ru-RU"/>
        </w:rPr>
        <w:t>АКОВКА И МАРКИРОВКА ТОВАРА</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п</w:t>
      </w:r>
      <w:r w:rsidR="00FB62AE">
        <w:rPr>
          <w:rFonts w:ascii="Times New Roman" w:hAnsi="Times New Roman" w:cs="Times New Roman"/>
          <w:lang w:val="ru-RU"/>
        </w:rPr>
        <w:t xml:space="preserve">ередать Покупателю 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w:t>
      </w:r>
      <w:proofErr w:type="gramStart"/>
      <w:r w:rsidRPr="007A2B63">
        <w:rPr>
          <w:rFonts w:ascii="Times New Roman" w:hAnsi="Times New Roman" w:cs="Times New Roman"/>
          <w:lang w:val="ru-RU"/>
        </w:rPr>
        <w:t xml:space="preserve">Если, исходя из </w:t>
      </w:r>
      <w:r w:rsidR="00FB62AE">
        <w:rPr>
          <w:rFonts w:ascii="Times New Roman" w:hAnsi="Times New Roman" w:cs="Times New Roman"/>
          <w:lang w:val="ru-RU"/>
        </w:rPr>
        <w:t>характера Товара</w:t>
      </w:r>
      <w:r w:rsidRPr="007A2B63">
        <w:rPr>
          <w:rFonts w:ascii="Times New Roman" w:hAnsi="Times New Roman" w:cs="Times New Roman"/>
          <w:lang w:val="ru-RU"/>
        </w:rPr>
        <w:t xml:space="preserve">, выполнение требований </w:t>
      </w:r>
      <w:proofErr w:type="spellStart"/>
      <w:r w:rsidRPr="007A2B63">
        <w:rPr>
          <w:rFonts w:ascii="Times New Roman" w:hAnsi="Times New Roman" w:cs="Times New Roman"/>
          <w:lang w:val="ru-RU"/>
        </w:rPr>
        <w:t>п.п</w:t>
      </w:r>
      <w:proofErr w:type="spellEnd"/>
      <w:r w:rsidRPr="007A2B63">
        <w:rPr>
          <w:rFonts w:ascii="Times New Roman" w:hAnsi="Times New Roman" w:cs="Times New Roman"/>
          <w:lang w:val="ru-RU"/>
        </w:rPr>
        <w:t xml:space="preserve">.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Pr="007A2B63">
        <w:rPr>
          <w:rFonts w:ascii="Times New Roman" w:hAnsi="Times New Roman" w:cs="Times New Roman"/>
          <w:lang w:val="ru-RU"/>
        </w:rPr>
        <w:t>настоящего Договора к уп</w:t>
      </w:r>
      <w:r w:rsidR="00FB62AE">
        <w:rPr>
          <w:rFonts w:ascii="Times New Roman" w:hAnsi="Times New Roman" w:cs="Times New Roman"/>
          <w:lang w:val="ru-RU"/>
        </w:rPr>
        <w:t>аковке (маркировке) Товара</w:t>
      </w:r>
      <w:r w:rsidRPr="007A2B63">
        <w:rPr>
          <w:rFonts w:ascii="Times New Roman" w:hAnsi="Times New Roman" w:cs="Times New Roman"/>
          <w:lang w:val="ru-RU"/>
        </w:rPr>
        <w:t xml:space="preserve"> не представляется возможным, упаковка (маркировка) должна об</w:t>
      </w:r>
      <w:r w:rsidR="00FB62AE">
        <w:rPr>
          <w:rFonts w:ascii="Times New Roman" w:hAnsi="Times New Roman" w:cs="Times New Roman"/>
          <w:lang w:val="ru-RU"/>
        </w:rPr>
        <w:t>еспечивать доставку Товара 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а также сохранность</w:t>
      </w:r>
      <w:r w:rsidRPr="007A2B63">
        <w:rPr>
          <w:rFonts w:ascii="Times New Roman" w:hAnsi="Times New Roman" w:cs="Times New Roman"/>
          <w:lang w:val="ru-RU"/>
        </w:rPr>
        <w:t xml:space="preserve"> </w:t>
      </w:r>
      <w:r w:rsidR="00FB62AE">
        <w:rPr>
          <w:rFonts w:ascii="Times New Roman" w:hAnsi="Times New Roman" w:cs="Times New Roman"/>
          <w:lang w:val="ru-RU"/>
        </w:rPr>
        <w:t xml:space="preserve">Товара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roofErr w:type="gramEnd"/>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ту соответствующего 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Товара</w:t>
      </w:r>
      <w:r w:rsidRPr="007A2B63">
        <w:rPr>
          <w:rFonts w:ascii="Times New Roman" w:hAnsi="Times New Roman" w:cs="Times New Roman"/>
          <w:lang w:val="ru-RU"/>
        </w:rPr>
        <w:t xml:space="preserve"> вследствие ненадлежащей упаковки и (или) маркировки. </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и), включена в цену Товара</w:t>
      </w:r>
      <w:r w:rsidRPr="007A2B63">
        <w:rPr>
          <w:rFonts w:ascii="Times New Roman" w:hAnsi="Times New Roman" w:cs="Times New Roman"/>
          <w:lang w:val="ru-RU"/>
        </w:rPr>
        <w:t>.</w:t>
      </w:r>
    </w:p>
    <w:p w:rsidR="00A24463" w:rsidRDefault="00FB62AE"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после её вскрытия должна исключать возможность восстановления упаковки без следов вскрытия.</w:t>
      </w:r>
    </w:p>
    <w:p w:rsidR="00A24463" w:rsidRDefault="00FB62AE" w:rsidP="00AA1082">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должна быть приспособлена к погрузке и разгрузке как механическим, так и ручным способом.</w:t>
      </w:r>
    </w:p>
    <w:p w:rsidR="00DE4D53" w:rsidRDefault="00DE4D53" w:rsidP="00DE4D53">
      <w:pPr>
        <w:tabs>
          <w:tab w:val="left" w:pos="993"/>
          <w:tab w:val="left" w:pos="1134"/>
        </w:tabs>
        <w:ind w:left="709"/>
        <w:jc w:val="both"/>
        <w:rPr>
          <w:rFonts w:ascii="Times New Roman" w:hAnsi="Times New Roman" w:cs="Times New Roman"/>
          <w:lang w:val="ru-RU"/>
        </w:rPr>
      </w:pPr>
    </w:p>
    <w:p w:rsidR="00A24463" w:rsidRPr="007A2B63" w:rsidRDefault="00FB62AE" w:rsidP="007A2B63">
      <w:pPr>
        <w:numPr>
          <w:ilvl w:val="0"/>
          <w:numId w:val="4"/>
        </w:numPr>
        <w:tabs>
          <w:tab w:val="left" w:pos="993"/>
          <w:tab w:val="left" w:pos="1134"/>
        </w:tabs>
        <w:ind w:firstLine="709"/>
        <w:jc w:val="center"/>
        <w:rPr>
          <w:rFonts w:ascii="Times New Roman" w:hAnsi="Times New Roman" w:cs="Times New Roman"/>
          <w:b/>
          <w:lang w:val="ru-RU"/>
        </w:rPr>
      </w:pPr>
      <w:r>
        <w:rPr>
          <w:rFonts w:ascii="Times New Roman" w:hAnsi="Times New Roman" w:cs="Times New Roman"/>
          <w:b/>
          <w:lang w:val="ru-RU"/>
        </w:rPr>
        <w:t>ДОСТАВКА ТОВАРА</w:t>
      </w:r>
    </w:p>
    <w:p w:rsidR="00A24463" w:rsidRPr="007A2B63" w:rsidRDefault="00FB62AE"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Доставка Товара</w:t>
      </w:r>
      <w:r w:rsidR="00A24463" w:rsidRPr="007A2B63">
        <w:rPr>
          <w:rFonts w:ascii="Times New Roman" w:hAnsi="Times New Roman" w:cs="Times New Roman"/>
          <w:lang w:val="ru-RU"/>
        </w:rPr>
        <w:t xml:space="preserve"> осуществляе</w:t>
      </w:r>
      <w:r>
        <w:rPr>
          <w:rFonts w:ascii="Times New Roman" w:hAnsi="Times New Roman" w:cs="Times New Roman"/>
          <w:lang w:val="ru-RU"/>
        </w:rPr>
        <w:t>тся путём отгрузки Товара/</w:t>
      </w:r>
      <w:r w:rsidR="00A24463" w:rsidRPr="007A2B63">
        <w:rPr>
          <w:rFonts w:ascii="Times New Roman" w:hAnsi="Times New Roman" w:cs="Times New Roman"/>
          <w:lang w:val="ru-RU"/>
        </w:rPr>
        <w:t>парти</w:t>
      </w:r>
      <w:r>
        <w:rPr>
          <w:rFonts w:ascii="Times New Roman" w:hAnsi="Times New Roman" w:cs="Times New Roman"/>
          <w:lang w:val="ru-RU"/>
        </w:rPr>
        <w:t>й Товара 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A24463" w:rsidRPr="007A2B63">
        <w:rPr>
          <w:rFonts w:ascii="Times New Roman" w:hAnsi="Times New Roman" w:cs="Times New Roman"/>
          <w:lang w:val="ru-RU"/>
        </w:rPr>
        <w:t xml:space="preserve">. </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тировку и разгрузку Товара</w:t>
      </w:r>
      <w:r w:rsidRPr="007A2B63">
        <w:rPr>
          <w:rFonts w:ascii="Times New Roman" w:hAnsi="Times New Roman" w:cs="Times New Roman"/>
          <w:lang w:val="ru-RU"/>
        </w:rPr>
        <w:t>.</w:t>
      </w:r>
    </w:p>
    <w:p w:rsidR="00A244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065B0B">
        <w:rPr>
          <w:rFonts w:ascii="Times New Roman" w:hAnsi="Times New Roman" w:cs="Times New Roman"/>
          <w:lang w:val="ru-RU"/>
        </w:rPr>
        <w:t xml:space="preserve">Плата за выполнение обязательств Поставщика, указанных в </w:t>
      </w:r>
      <w:proofErr w:type="spellStart"/>
      <w:r w:rsidRPr="00065B0B">
        <w:rPr>
          <w:rFonts w:ascii="Times New Roman" w:hAnsi="Times New Roman" w:cs="Times New Roman"/>
          <w:lang w:val="ru-RU"/>
        </w:rPr>
        <w:t>п.п</w:t>
      </w:r>
      <w:proofErr w:type="spellEnd"/>
      <w:r w:rsidRPr="00065B0B">
        <w:rPr>
          <w:rFonts w:ascii="Times New Roman" w:hAnsi="Times New Roman" w:cs="Times New Roman"/>
          <w:lang w:val="ru-RU"/>
        </w:rPr>
        <w:t xml:space="preserve">.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Товара</w:t>
      </w:r>
      <w:r w:rsidRPr="007A2B63">
        <w:rPr>
          <w:rFonts w:ascii="Times New Roman" w:hAnsi="Times New Roman" w:cs="Times New Roman"/>
          <w:lang w:val="ru-RU"/>
        </w:rPr>
        <w:t>.</w:t>
      </w:r>
    </w:p>
    <w:p w:rsidR="00A24463" w:rsidRPr="00CE7441" w:rsidRDefault="003C2BAF"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Досрочная поставка Товара</w:t>
      </w:r>
      <w:r w:rsidR="00A24463" w:rsidRPr="007A2B63">
        <w:rPr>
          <w:rFonts w:ascii="Times New Roman" w:hAnsi="Times New Roman" w:cs="Times New Roman"/>
          <w:lang w:val="ru-RU"/>
        </w:rPr>
        <w:t xml:space="preserve"> допускается с предварительного письменного согласия Покупателя.</w:t>
      </w:r>
    </w:p>
    <w:p w:rsidR="00CE7441" w:rsidRPr="0064509D" w:rsidRDefault="00CE7441" w:rsidP="00CE7441">
      <w:pPr>
        <w:tabs>
          <w:tab w:val="left" w:pos="993"/>
          <w:tab w:val="left" w:pos="1134"/>
        </w:tabs>
        <w:jc w:val="both"/>
        <w:rPr>
          <w:rFonts w:ascii="Times New Roman" w:hAnsi="Times New Roman" w:cs="Times New Roman"/>
          <w:lang w:val="ru-RU"/>
        </w:rPr>
      </w:pPr>
    </w:p>
    <w:p w:rsidR="00CE7441" w:rsidRDefault="00CE7441" w:rsidP="00CE7441">
      <w:pPr>
        <w:tabs>
          <w:tab w:val="left" w:pos="993"/>
          <w:tab w:val="left" w:pos="1134"/>
        </w:tabs>
        <w:jc w:val="both"/>
        <w:rPr>
          <w:rFonts w:ascii="Times New Roman" w:hAnsi="Times New Roman" w:cs="Times New Roman"/>
          <w:lang w:val="ru-RU"/>
        </w:rPr>
      </w:pPr>
    </w:p>
    <w:p w:rsidR="00A24463" w:rsidRPr="007A2B63" w:rsidRDefault="003C2BAF" w:rsidP="007A2B63">
      <w:pPr>
        <w:numPr>
          <w:ilvl w:val="0"/>
          <w:numId w:val="4"/>
        </w:num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ПРИЁМКА ТОВАРА</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3C2BAF">
        <w:rPr>
          <w:rFonts w:ascii="Times New Roman" w:hAnsi="Times New Roman" w:cs="Times New Roman"/>
          <w:lang w:val="ru-RU"/>
        </w:rPr>
        <w:t>Товар/</w:t>
      </w:r>
      <w:r w:rsidRPr="007A2B63">
        <w:rPr>
          <w:rFonts w:ascii="Times New Roman" w:hAnsi="Times New Roman" w:cs="Times New Roman"/>
          <w:lang w:val="ru-RU"/>
        </w:rPr>
        <w:t>пар</w:t>
      </w:r>
      <w:r w:rsidR="003C2BAF">
        <w:rPr>
          <w:rFonts w:ascii="Times New Roman" w:hAnsi="Times New Roman" w:cs="Times New Roman"/>
          <w:lang w:val="ru-RU"/>
        </w:rPr>
        <w:t>тию Товара</w:t>
      </w:r>
      <w:r w:rsidRPr="007A2B63">
        <w:rPr>
          <w:rFonts w:ascii="Times New Roman" w:hAnsi="Times New Roman" w:cs="Times New Roman"/>
          <w:lang w:val="ru-RU"/>
        </w:rPr>
        <w:t xml:space="preserve"> по количеству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передать Покупа</w:t>
      </w:r>
      <w:r w:rsidR="003C2BAF">
        <w:rPr>
          <w:rFonts w:ascii="Times New Roman" w:hAnsi="Times New Roman" w:cs="Times New Roman"/>
          <w:lang w:val="ru-RU"/>
        </w:rPr>
        <w:t xml:space="preserve">телю </w:t>
      </w:r>
      <w:r w:rsidR="00E31FFC">
        <w:rPr>
          <w:rFonts w:ascii="Times New Roman" w:hAnsi="Times New Roman" w:cs="Times New Roman"/>
          <w:lang w:val="ru-RU"/>
        </w:rPr>
        <w:t xml:space="preserve">все </w:t>
      </w:r>
      <w:r w:rsidRPr="007A2B63">
        <w:rPr>
          <w:rFonts w:ascii="Times New Roman" w:hAnsi="Times New Roman" w:cs="Times New Roman"/>
          <w:lang w:val="ru-RU"/>
        </w:rPr>
        <w:t xml:space="preserve">относящиеся к данному </w:t>
      </w:r>
      <w:r w:rsidR="003C2BAF">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proofErr w:type="spellStart"/>
      <w:r w:rsidR="00F35446" w:rsidRPr="00F35446">
        <w:rPr>
          <w:rFonts w:ascii="Times New Roman" w:hAnsi="Times New Roman" w:cs="Times New Roman"/>
          <w:lang w:val="ru-RU"/>
        </w:rPr>
        <w:t>п.п</w:t>
      </w:r>
      <w:proofErr w:type="spellEnd"/>
      <w:r w:rsidR="00F35446" w:rsidRPr="00F35446">
        <w:rPr>
          <w:rFonts w:ascii="Times New Roman" w:hAnsi="Times New Roman" w:cs="Times New Roman"/>
          <w:lang w:val="ru-RU"/>
        </w:rPr>
        <w:t>. 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rsidR="00A24463" w:rsidRPr="003A5C10" w:rsidRDefault="003C2BAF"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lastRenderedPageBreak/>
        <w:t>Осмотр и проверка Товара</w:t>
      </w:r>
      <w:r w:rsidR="00A24463" w:rsidRPr="007A2B63">
        <w:rPr>
          <w:rFonts w:ascii="Times New Roman" w:hAnsi="Times New Roman" w:cs="Times New Roman"/>
          <w:lang w:val="ru-RU"/>
        </w:rPr>
        <w:t xml:space="preserve"> на предмет соответствия условиям Договора осуществляются представителями Покупателя и Поставщика. До момента начала проведения указанной проверки Покупатель не вправе вс</w:t>
      </w:r>
      <w:r>
        <w:rPr>
          <w:rFonts w:ascii="Times New Roman" w:hAnsi="Times New Roman" w:cs="Times New Roman"/>
          <w:lang w:val="ru-RU"/>
        </w:rPr>
        <w:t>крывать упаковку Товара</w:t>
      </w:r>
      <w:r w:rsidR="00A24463" w:rsidRPr="007A2B63">
        <w:rPr>
          <w:rFonts w:ascii="Times New Roman" w:hAnsi="Times New Roman" w:cs="Times New Roman"/>
          <w:lang w:val="ru-RU"/>
        </w:rPr>
        <w:t xml:space="preserve"> и обязан обеспечить его сохранность. В случае обнаружения при проверке каких-либо дефектов, фактов некомплектности </w:t>
      </w:r>
      <w:r>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ом ими акте осмотра Товара</w:t>
      </w:r>
      <w:r w:rsidR="00A24463" w:rsidRPr="007A2B63">
        <w:rPr>
          <w:rFonts w:ascii="Times New Roman" w:hAnsi="Times New Roman" w:cs="Times New Roman"/>
          <w:lang w:val="ru-RU"/>
        </w:rPr>
        <w:t xml:space="preserve">, в котором также должны быть указаны сроки </w:t>
      </w:r>
      <w:r w:rsidR="00A24463" w:rsidRPr="003A5C10">
        <w:rPr>
          <w:rFonts w:ascii="Times New Roman" w:hAnsi="Times New Roman" w:cs="Times New Roman"/>
          <w:lang w:val="ru-RU"/>
        </w:rPr>
        <w:t xml:space="preserve">устранения таких несоответствий силами и за счет Поставщика. </w:t>
      </w:r>
    </w:p>
    <w:p w:rsidR="00A24463" w:rsidRPr="003A5C10"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3A5C10">
        <w:rPr>
          <w:rFonts w:ascii="Times New Roman" w:hAnsi="Times New Roman" w:cs="Times New Roman"/>
          <w:lang w:val="ru-RU"/>
        </w:rPr>
        <w:t>По результатам</w:t>
      </w:r>
      <w:r w:rsidR="003C2BAF" w:rsidRPr="003A5C10">
        <w:rPr>
          <w:rFonts w:ascii="Times New Roman" w:hAnsi="Times New Roman" w:cs="Times New Roman"/>
          <w:lang w:val="ru-RU"/>
        </w:rPr>
        <w:t xml:space="preserve"> осмотра и проверки Товара</w:t>
      </w:r>
      <w:r w:rsidRPr="003A5C10">
        <w:rPr>
          <w:rFonts w:ascii="Times New Roman" w:hAnsi="Times New Roman" w:cs="Times New Roman"/>
          <w:lang w:val="ru-RU"/>
        </w:rPr>
        <w:t xml:space="preserve"> Покупатель подписывает предоставленные Поставщиком товарную накладную по форме ТОРГ-12</w:t>
      </w:r>
      <w:r w:rsidR="003C2BAF" w:rsidRPr="003A5C10">
        <w:rPr>
          <w:rFonts w:ascii="Times New Roman" w:hAnsi="Times New Roman" w:cs="Times New Roman"/>
          <w:lang w:val="ru-RU"/>
        </w:rPr>
        <w:t>/УПД</w:t>
      </w:r>
      <w:r w:rsidRPr="003A5C10">
        <w:rPr>
          <w:rFonts w:ascii="Times New Roman" w:hAnsi="Times New Roman" w:cs="Times New Roman"/>
          <w:lang w:val="ru-RU"/>
        </w:rPr>
        <w:t xml:space="preserve"> </w:t>
      </w:r>
      <w:r w:rsidR="0064509D" w:rsidRPr="003A5C10">
        <w:rPr>
          <w:rFonts w:ascii="Times New Roman" w:hAnsi="Times New Roman" w:cs="Times New Roman"/>
          <w:lang w:val="ru-RU"/>
        </w:rPr>
        <w:t>⃰</w:t>
      </w:r>
      <w:r w:rsidRPr="003A5C10">
        <w:rPr>
          <w:rFonts w:ascii="Times New Roman" w:hAnsi="Times New Roman" w:cs="Times New Roman"/>
          <w:lang w:val="ru-RU"/>
        </w:rPr>
        <w:t xml:space="preserve">и Акт сдачи-приёмки, либо направляет Поставщику отказ от подписания товарной накладной </w:t>
      </w:r>
      <w:r w:rsidR="0064509D" w:rsidRPr="003A5C10">
        <w:rPr>
          <w:rFonts w:ascii="Times New Roman" w:hAnsi="Times New Roman" w:cs="Times New Roman"/>
          <w:lang w:val="ru-RU"/>
        </w:rPr>
        <w:t>⃰</w:t>
      </w:r>
      <w:r w:rsidRPr="003A5C10">
        <w:rPr>
          <w:rFonts w:ascii="Times New Roman" w:hAnsi="Times New Roman" w:cs="Times New Roman"/>
          <w:lang w:val="ru-RU"/>
        </w:rPr>
        <w:t xml:space="preserve">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rsidR="00A24463" w:rsidRPr="007A2B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3A5C10">
        <w:rPr>
          <w:rFonts w:ascii="Times New Roman" w:hAnsi="Times New Roman" w:cs="Times New Roman"/>
          <w:lang w:val="ru-RU"/>
        </w:rPr>
        <w:t>Датой исполнения обязательств Поставщика</w:t>
      </w:r>
      <w:r w:rsidRPr="007A2B63">
        <w:rPr>
          <w:rFonts w:ascii="Times New Roman" w:hAnsi="Times New Roman" w:cs="Times New Roman"/>
          <w:lang w:val="ru-RU"/>
        </w:rPr>
        <w:t xml:space="preserve"> по передаче Покупате</w:t>
      </w:r>
      <w:r w:rsidR="003C2BAF">
        <w:rPr>
          <w:rFonts w:ascii="Times New Roman" w:hAnsi="Times New Roman" w:cs="Times New Roman"/>
          <w:lang w:val="ru-RU"/>
        </w:rPr>
        <w:t>лю соответствующего Товара</w:t>
      </w:r>
      <w:r w:rsidRPr="007A2B63">
        <w:rPr>
          <w:rFonts w:ascii="Times New Roman" w:hAnsi="Times New Roman" w:cs="Times New Roman"/>
          <w:lang w:val="ru-RU"/>
        </w:rPr>
        <w:t xml:space="preserve"> 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w:t>
      </w:r>
    </w:p>
    <w:p w:rsidR="00A24463" w:rsidRDefault="00A24463" w:rsidP="007A2B63">
      <w:pPr>
        <w:numPr>
          <w:ilvl w:val="1"/>
          <w:numId w:val="4"/>
        </w:numPr>
        <w:tabs>
          <w:tab w:val="clear" w:pos="1142"/>
          <w:tab w:val="left" w:pos="993"/>
          <w:tab w:val="left" w:pos="1134"/>
        </w:tabs>
        <w:ind w:left="0" w:firstLine="709"/>
        <w:jc w:val="both"/>
        <w:rPr>
          <w:rFonts w:ascii="Times New Roman" w:hAnsi="Times New Roman" w:cs="Times New Roman"/>
          <w:lang w:val="ru-RU"/>
        </w:rPr>
      </w:pPr>
      <w:r w:rsidRPr="007E6BC2">
        <w:rPr>
          <w:rFonts w:ascii="Times New Roman" w:hAnsi="Times New Roman" w:cs="Times New Roman"/>
          <w:lang w:val="ru-RU"/>
        </w:rPr>
        <w:t>Право собственности</w:t>
      </w:r>
      <w:r w:rsidR="003C2BAF" w:rsidRPr="007E6BC2">
        <w:rPr>
          <w:rFonts w:ascii="Times New Roman" w:hAnsi="Times New Roman" w:cs="Times New Roman"/>
          <w:lang w:val="ru-RU"/>
        </w:rPr>
        <w:t xml:space="preserve"> на Товар</w:t>
      </w:r>
      <w:r w:rsidRPr="007E6BC2">
        <w:rPr>
          <w:rFonts w:ascii="Times New Roman" w:hAnsi="Times New Roman" w:cs="Times New Roman"/>
          <w:lang w:val="ru-RU"/>
        </w:rPr>
        <w:t>, а также риск случайной гиб</w:t>
      </w:r>
      <w:r w:rsidR="003C2BAF" w:rsidRPr="007E6BC2">
        <w:rPr>
          <w:rFonts w:ascii="Times New Roman" w:hAnsi="Times New Roman" w:cs="Times New Roman"/>
          <w:lang w:val="ru-RU"/>
        </w:rPr>
        <w:t>ели или повреждения</w:t>
      </w:r>
      <w:r w:rsidR="003C2BAF">
        <w:rPr>
          <w:rFonts w:ascii="Times New Roman" w:hAnsi="Times New Roman" w:cs="Times New Roman"/>
          <w:lang w:val="ru-RU"/>
        </w:rPr>
        <w:t xml:space="preserve"> Товара</w:t>
      </w:r>
      <w:r w:rsidRPr="007A2B63">
        <w:rPr>
          <w:rFonts w:ascii="Times New Roman" w:hAnsi="Times New Roman" w:cs="Times New Roman"/>
          <w:lang w:val="ru-RU"/>
        </w:rPr>
        <w:t xml:space="preserve"> переходят к Покупателю с момента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 xml:space="preserve">. </w:t>
      </w:r>
    </w:p>
    <w:p w:rsidR="00032E10" w:rsidRPr="007A2B63" w:rsidRDefault="00032E10" w:rsidP="00032E10">
      <w:pPr>
        <w:tabs>
          <w:tab w:val="left" w:pos="993"/>
          <w:tab w:val="left" w:pos="1134"/>
        </w:tabs>
        <w:ind w:left="709"/>
        <w:jc w:val="both"/>
        <w:rPr>
          <w:rFonts w:ascii="Times New Roman" w:hAnsi="Times New Roman" w:cs="Times New Roman"/>
          <w:lang w:val="ru-RU"/>
        </w:rPr>
      </w:pPr>
    </w:p>
    <w:p w:rsidR="00A24463" w:rsidRPr="003A5C10"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3A5C10">
        <w:rPr>
          <w:rFonts w:ascii="Times New Roman" w:hAnsi="Times New Roman" w:cs="Times New Roman"/>
          <w:b/>
          <w:lang w:val="ru-RU"/>
        </w:rPr>
        <w:t>ТРЕБОВАНИЯ К ОФОРМЛЕНИЮ ПЕРВИЧНЫХ УЧЁТНЫХ ДОКУМЕНТОВ</w:t>
      </w:r>
    </w:p>
    <w:p w:rsidR="00A24463" w:rsidRPr="003A5C10" w:rsidRDefault="007E6BC2" w:rsidP="007E6BC2">
      <w:pPr>
        <w:tabs>
          <w:tab w:val="left" w:pos="993"/>
          <w:tab w:val="left" w:pos="1134"/>
        </w:tabs>
        <w:jc w:val="both"/>
        <w:rPr>
          <w:rFonts w:ascii="Times New Roman" w:hAnsi="Times New Roman" w:cs="Times New Roman"/>
          <w:lang w:val="ru-RU"/>
        </w:rPr>
      </w:pPr>
      <w:r w:rsidRPr="003A5C10">
        <w:rPr>
          <w:rFonts w:ascii="Times New Roman" w:hAnsi="Times New Roman" w:cs="Times New Roman"/>
          <w:lang w:val="ru-RU"/>
        </w:rPr>
        <w:t xml:space="preserve">            9.1. </w:t>
      </w:r>
      <w:proofErr w:type="gramStart"/>
      <w:r w:rsidR="00A24463" w:rsidRPr="003A5C10">
        <w:rPr>
          <w:rFonts w:ascii="Times New Roman" w:hAnsi="Times New Roman" w:cs="Times New Roman"/>
          <w:lang w:val="ru-RU"/>
        </w:rPr>
        <w:t>Поставщик обязуется в течение 5 (пяти) рабочих дней со дня подписания настоящего Договора передать Покупателю</w:t>
      </w:r>
      <w:r w:rsidRPr="003A5C10">
        <w:rPr>
          <w:rFonts w:ascii="Times New Roman" w:hAnsi="Times New Roman" w:cs="Times New Roman"/>
          <w:lang w:val="ru-RU"/>
        </w:rPr>
        <w:t xml:space="preserve"> </w:t>
      </w:r>
      <w:r w:rsidR="00A24463" w:rsidRPr="003A5C10">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roofErr w:type="gramEnd"/>
    </w:p>
    <w:p w:rsidR="00A24463" w:rsidRPr="003A5C10" w:rsidRDefault="00A24463" w:rsidP="007E6BC2">
      <w:pPr>
        <w:numPr>
          <w:ilvl w:val="1"/>
          <w:numId w:val="24"/>
        </w:numPr>
        <w:tabs>
          <w:tab w:val="left" w:pos="993"/>
        </w:tabs>
        <w:ind w:left="0" w:firstLine="709"/>
        <w:jc w:val="both"/>
        <w:rPr>
          <w:rFonts w:ascii="Times New Roman" w:hAnsi="Times New Roman" w:cs="Times New Roman"/>
          <w:lang w:val="ru-RU"/>
        </w:rPr>
      </w:pPr>
      <w:r w:rsidRPr="003A5C10">
        <w:rPr>
          <w:rFonts w:ascii="Times New Roman" w:hAnsi="Times New Roman" w:cs="Times New Roman"/>
          <w:lang w:val="ru-RU"/>
        </w:rPr>
        <w:t>Поставщик обязуется в письменной форме информировать Покупателя  обо всех изменениях в перечне лиц, имеющих право подписи счетов-фактур (с приложением подтверждающих документов), и контактных данных  бухгалтерии Поставщика для коммуникаций по вопрос</w:t>
      </w:r>
      <w:r w:rsidR="00E1073C" w:rsidRPr="003A5C10">
        <w:rPr>
          <w:rFonts w:ascii="Times New Roman" w:hAnsi="Times New Roman" w:cs="Times New Roman"/>
          <w:lang w:val="ru-RU"/>
        </w:rPr>
        <w:t>ам сверки расчетов, в течение 5 (п</w:t>
      </w:r>
      <w:r w:rsidRPr="003A5C10">
        <w:rPr>
          <w:rFonts w:ascii="Times New Roman" w:hAnsi="Times New Roman" w:cs="Times New Roman"/>
          <w:lang w:val="ru-RU"/>
        </w:rPr>
        <w:t>яти) рабочих дней со дня таких изменений.</w:t>
      </w:r>
    </w:p>
    <w:p w:rsidR="00A24463" w:rsidRPr="003A5C10" w:rsidRDefault="00A24463" w:rsidP="007E6BC2">
      <w:pPr>
        <w:numPr>
          <w:ilvl w:val="1"/>
          <w:numId w:val="24"/>
        </w:numPr>
        <w:tabs>
          <w:tab w:val="left" w:pos="993"/>
        </w:tabs>
        <w:ind w:left="0" w:firstLine="709"/>
        <w:jc w:val="both"/>
        <w:rPr>
          <w:rFonts w:ascii="Times New Roman" w:hAnsi="Times New Roman" w:cs="Times New Roman"/>
          <w:lang w:val="ru-RU"/>
        </w:rPr>
      </w:pPr>
      <w:r w:rsidRPr="003A5C10">
        <w:rPr>
          <w:rFonts w:ascii="Times New Roman" w:hAnsi="Times New Roman" w:cs="Times New Roman"/>
          <w:lang w:val="ru-RU"/>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sidRPr="003A5C10">
        <w:rPr>
          <w:rFonts w:ascii="Times New Roman" w:hAnsi="Times New Roman" w:cs="Times New Roman"/>
          <w:lang w:val="ru-RU"/>
        </w:rPr>
        <w:t xml:space="preserve"> с момента отгрузки Товара</w:t>
      </w:r>
      <w:r w:rsidRPr="003A5C10">
        <w:rPr>
          <w:rFonts w:ascii="Times New Roman" w:hAnsi="Times New Roman" w:cs="Times New Roman"/>
          <w:lang w:val="ru-RU"/>
        </w:rPr>
        <w:t>, а в случае получения сумм частичной оплаты в счет предстоящей поставки</w:t>
      </w:r>
      <w:r w:rsidR="00497FEF" w:rsidRPr="003A5C10">
        <w:rPr>
          <w:rFonts w:ascii="Times New Roman" w:hAnsi="Times New Roman" w:cs="Times New Roman"/>
          <w:lang w:val="ru-RU"/>
        </w:rPr>
        <w:t xml:space="preserve"> (аванса)</w:t>
      </w:r>
      <w:r w:rsidRPr="003A5C10">
        <w:rPr>
          <w:rFonts w:ascii="Times New Roman" w:hAnsi="Times New Roman" w:cs="Times New Roman"/>
          <w:lang w:val="ru-RU"/>
        </w:rPr>
        <w:t xml:space="preserve"> </w:t>
      </w:r>
      <w:r w:rsidR="00CB696E" w:rsidRPr="003A5C10">
        <w:rPr>
          <w:rFonts w:ascii="Times New Roman" w:hAnsi="Times New Roman" w:cs="Times New Roman"/>
          <w:lang w:val="ru-RU"/>
        </w:rPr>
        <w:t xml:space="preserve">- </w:t>
      </w:r>
      <w:r w:rsidRPr="003A5C10">
        <w:rPr>
          <w:rFonts w:ascii="Times New Roman" w:hAnsi="Times New Roman" w:cs="Times New Roman"/>
          <w:lang w:val="ru-RU"/>
        </w:rPr>
        <w:t xml:space="preserve"> не позднее 5 (пяти) календарных дней, считая со дня получения Поставщиком указанных сумм оплаты</w:t>
      </w:r>
      <w:r w:rsidR="00497FEF" w:rsidRPr="003A5C10">
        <w:rPr>
          <w:rFonts w:ascii="Times New Roman" w:hAnsi="Times New Roman" w:cs="Times New Roman"/>
          <w:lang w:val="ru-RU"/>
        </w:rPr>
        <w:t>. Поставщик может не предоставлять счет-фактуру на полученный аванс в случае, если</w:t>
      </w:r>
      <w:r w:rsidR="00497FEF" w:rsidRPr="003A5C10">
        <w:rPr>
          <w:rFonts w:ascii="Times New Roman" w:hAnsi="Times New Roman" w:cs="Times New Roman"/>
          <w:color w:val="000000" w:themeColor="text1"/>
          <w:lang w:val="ru-RU"/>
        </w:rPr>
        <w:t xml:space="preserve"> поставка Товара будет осуществлена в течение 5 (пяти) дней после получения аванса и в том же отчетном квартале, что и оплата аванса</w:t>
      </w:r>
      <w:r w:rsidR="00497FEF" w:rsidRPr="003A5C10">
        <w:rPr>
          <w:rFonts w:ascii="Times New Roman" w:hAnsi="Times New Roman" w:cs="Times New Roman"/>
          <w:lang w:val="ru-RU"/>
        </w:rPr>
        <w:t>. С</w:t>
      </w:r>
      <w:r w:rsidRPr="003A5C10">
        <w:rPr>
          <w:rFonts w:ascii="Times New Roman" w:hAnsi="Times New Roman" w:cs="Times New Roman"/>
          <w:lang w:val="ru-RU"/>
        </w:rPr>
        <w:t>чет-фактура должен содержать реквизиты Договора, а</w:t>
      </w:r>
      <w:r w:rsidR="00CB696E" w:rsidRPr="003A5C10">
        <w:rPr>
          <w:rFonts w:ascii="Times New Roman" w:hAnsi="Times New Roman" w:cs="Times New Roman"/>
          <w:lang w:val="ru-RU"/>
        </w:rPr>
        <w:t xml:space="preserve"> также наименование Товара</w:t>
      </w:r>
      <w:r w:rsidRPr="003A5C10">
        <w:rPr>
          <w:rFonts w:ascii="Times New Roman" w:hAnsi="Times New Roman" w:cs="Times New Roman"/>
          <w:lang w:val="ru-RU"/>
        </w:rPr>
        <w:t>, за которые осуществлен платеж.</w:t>
      </w:r>
      <w:r w:rsidRPr="003A5C10" w:rsidDel="002F7E2F">
        <w:rPr>
          <w:rFonts w:ascii="Times New Roman" w:hAnsi="Times New Roman" w:cs="Times New Roman"/>
          <w:lang w:val="ru-RU"/>
        </w:rPr>
        <w:t xml:space="preserve"> </w:t>
      </w:r>
    </w:p>
    <w:p w:rsidR="00A24463" w:rsidRPr="007A2B63" w:rsidRDefault="00A24463" w:rsidP="007E6BC2">
      <w:pPr>
        <w:numPr>
          <w:ilvl w:val="1"/>
          <w:numId w:val="24"/>
        </w:numPr>
        <w:tabs>
          <w:tab w:val="left" w:pos="993"/>
        </w:tabs>
        <w:ind w:left="0" w:firstLine="709"/>
        <w:jc w:val="both"/>
        <w:rPr>
          <w:rFonts w:ascii="Times New Roman" w:hAnsi="Times New Roman" w:cs="Times New Roman"/>
          <w:lang w:val="ru-RU"/>
        </w:rPr>
      </w:pPr>
      <w:r w:rsidRPr="003A5C10">
        <w:rPr>
          <w:rFonts w:ascii="Times New Roman" w:hAnsi="Times New Roman" w:cs="Times New Roman"/>
          <w:lang w:val="ru-RU"/>
        </w:rPr>
        <w:t>Товарные накладные по форме ТОРГ-12</w:t>
      </w:r>
      <w:r w:rsidR="00CB696E" w:rsidRPr="003A5C10">
        <w:rPr>
          <w:rFonts w:ascii="Times New Roman" w:hAnsi="Times New Roman" w:cs="Times New Roman"/>
          <w:lang w:val="ru-RU"/>
        </w:rPr>
        <w:t>/УПД</w:t>
      </w:r>
      <w:r w:rsidRPr="003A5C10">
        <w:rPr>
          <w:rFonts w:ascii="Times New Roman" w:hAnsi="Times New Roman" w:cs="Times New Roman"/>
          <w:lang w:val="ru-RU"/>
        </w:rPr>
        <w:t xml:space="preserve">, </w:t>
      </w:r>
      <w:r w:rsidR="0064509D" w:rsidRPr="003A5C10">
        <w:rPr>
          <w:rFonts w:ascii="Times New Roman" w:hAnsi="Times New Roman" w:cs="Times New Roman"/>
          <w:lang w:val="ru-RU"/>
        </w:rPr>
        <w:t>⃰</w:t>
      </w:r>
      <w:r w:rsidRPr="003A5C10">
        <w:rPr>
          <w:rFonts w:ascii="Times New Roman" w:hAnsi="Times New Roman" w:cs="Times New Roman"/>
          <w:lang w:val="ru-RU"/>
        </w:rPr>
        <w:t>Акты сдачи-приёмки</w:t>
      </w:r>
      <w:r w:rsidRPr="007A2B63">
        <w:rPr>
          <w:rFonts w:ascii="Times New Roman" w:hAnsi="Times New Roman" w:cs="Times New Roman"/>
          <w:lang w:val="ru-RU"/>
        </w:rPr>
        <w:t xml:space="preserve"> на каждую парт</w:t>
      </w:r>
      <w:r w:rsidR="00CB696E">
        <w:rPr>
          <w:rFonts w:ascii="Times New Roman" w:hAnsi="Times New Roman" w:cs="Times New Roman"/>
          <w:lang w:val="ru-RU"/>
        </w:rPr>
        <w:t>ию Товара</w:t>
      </w:r>
      <w:r w:rsidRPr="007A2B63">
        <w:rPr>
          <w:rFonts w:ascii="Times New Roman" w:hAnsi="Times New Roman" w:cs="Times New Roman"/>
          <w:lang w:val="ru-RU"/>
        </w:rPr>
        <w:t xml:space="preserve">  должны быть составлены Поставщиком в двух подлинных экземплярах. Вме</w:t>
      </w:r>
      <w:r w:rsidR="00CB696E">
        <w:rPr>
          <w:rFonts w:ascii="Times New Roman" w:hAnsi="Times New Roman" w:cs="Times New Roman"/>
          <w:lang w:val="ru-RU"/>
        </w:rPr>
        <w:t>сте с наименованием Товара</w:t>
      </w:r>
      <w:r w:rsidRPr="007A2B63">
        <w:rPr>
          <w:rFonts w:ascii="Times New Roman" w:hAnsi="Times New Roman" w:cs="Times New Roman"/>
          <w:lang w:val="ru-RU"/>
        </w:rPr>
        <w:t xml:space="preserve"> Поставщик указывает соответствующий номенклатурный номер Покупателя.  К моменту передачи Покупателю данные документы должны быть подписаны уполномоченным представителем Поставщика.</w:t>
      </w:r>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однов</w:t>
      </w:r>
      <w:r w:rsidR="00CB696E">
        <w:rPr>
          <w:rFonts w:ascii="Times New Roman" w:hAnsi="Times New Roman" w:cs="Times New Roman"/>
          <w:lang w:val="ru-RU"/>
        </w:rPr>
        <w:t>ременно с поставкой Товара</w:t>
      </w:r>
      <w:r w:rsidRPr="007A2B63">
        <w:rPr>
          <w:rFonts w:ascii="Times New Roman" w:hAnsi="Times New Roman" w:cs="Times New Roman"/>
          <w:lang w:val="ru-RU"/>
        </w:rPr>
        <w:t xml:space="preserve"> 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счета, счета-фактуры,  упаковочные листы, перечисленные в настоящем Договоре акты и пр., – </w:t>
      </w:r>
      <w:r w:rsidRPr="007A2B63">
        <w:rPr>
          <w:rFonts w:ascii="Times New Roman" w:hAnsi="Times New Roman" w:cs="Times New Roman"/>
          <w:lang w:val="ru-RU"/>
        </w:rPr>
        <w:lastRenderedPageBreak/>
        <w:t xml:space="preserve">по адресу Покупателя, указанному в </w:t>
      </w:r>
      <w:r w:rsidR="00B74001">
        <w:rPr>
          <w:rFonts w:ascii="Times New Roman" w:hAnsi="Times New Roman" w:cs="Times New Roman"/>
          <w:lang w:val="ru-RU"/>
        </w:rPr>
        <w:t>разделе 17</w:t>
      </w:r>
      <w:r w:rsidR="00CB696E">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17</w:t>
      </w:r>
      <w:r w:rsidRPr="007A2B63">
        <w:rPr>
          <w:rFonts w:ascii="Times New Roman" w:hAnsi="Times New Roman" w:cs="Times New Roman"/>
          <w:lang w:val="ru-RU"/>
        </w:rPr>
        <w:t xml:space="preserve"> настоящего Договора.</w:t>
      </w:r>
    </w:p>
    <w:p w:rsidR="00E1073C" w:rsidRDefault="00A24463" w:rsidP="007E6BC2">
      <w:pPr>
        <w:numPr>
          <w:ilvl w:val="1"/>
          <w:numId w:val="25"/>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w:t>
      </w:r>
      <w:proofErr w:type="gramStart"/>
      <w:r w:rsidRPr="007A2B63">
        <w:rPr>
          <w:rFonts w:ascii="Times New Roman" w:hAnsi="Times New Roman" w:cs="Times New Roman"/>
          <w:lang w:val="ru-RU"/>
        </w:rPr>
        <w:t>подписать и направить</w:t>
      </w:r>
      <w:proofErr w:type="gramEnd"/>
      <w:r w:rsidRPr="007A2B63">
        <w:rPr>
          <w:rFonts w:ascii="Times New Roman" w:hAnsi="Times New Roman" w:cs="Times New Roman"/>
          <w:lang w:val="ru-RU"/>
        </w:rPr>
        <w:t xml:space="preserve">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A24463" w:rsidRDefault="00A24463" w:rsidP="007E6BC2">
      <w:pPr>
        <w:numPr>
          <w:ilvl w:val="1"/>
          <w:numId w:val="25"/>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Контактн</w:t>
      </w:r>
      <w:r w:rsidR="00CB696E">
        <w:rPr>
          <w:rFonts w:ascii="Times New Roman" w:hAnsi="Times New Roman" w:cs="Times New Roman"/>
          <w:lang w:val="ru-RU"/>
        </w:rPr>
        <w:t>ые данные бухгалтерии Покупателя</w:t>
      </w:r>
      <w:r w:rsidRPr="007A2B63">
        <w:rPr>
          <w:rFonts w:ascii="Times New Roman" w:hAnsi="Times New Roman" w:cs="Times New Roman"/>
          <w:lang w:val="ru-RU"/>
        </w:rPr>
        <w:t xml:space="preserve"> для коммуникаций по вопросам сверки расчетов: E-</w:t>
      </w:r>
      <w:proofErr w:type="spellStart"/>
      <w:r w:rsidRPr="007A2B63">
        <w:rPr>
          <w:rFonts w:ascii="Times New Roman" w:hAnsi="Times New Roman" w:cs="Times New Roman"/>
          <w:lang w:val="ru-RU"/>
        </w:rPr>
        <w:t>mail</w:t>
      </w:r>
      <w:proofErr w:type="spellEnd"/>
      <w:r w:rsidRPr="007A2B63">
        <w:rPr>
          <w:rFonts w:ascii="Times New Roman" w:hAnsi="Times New Roman" w:cs="Times New Roman"/>
          <w:lang w:val="ru-RU"/>
        </w:rPr>
        <w:t xml:space="preserve">: </w:t>
      </w:r>
      <w:hyperlink r:id="rId9" w:history="1">
        <w:r w:rsidRPr="007A2B63">
          <w:rPr>
            <w:rStyle w:val="af6"/>
            <w:rFonts w:ascii="Times New Roman" w:hAnsi="Times New Roman"/>
          </w:rPr>
          <w:t>buh</w:t>
        </w:r>
        <w:r w:rsidRPr="007A2B63">
          <w:rPr>
            <w:rStyle w:val="af6"/>
            <w:rFonts w:ascii="Times New Roman" w:hAnsi="Times New Roman"/>
            <w:lang w:val="ru-RU"/>
          </w:rPr>
          <w:t>@</w:t>
        </w:r>
        <w:r w:rsidRPr="007A2B63">
          <w:rPr>
            <w:rStyle w:val="af6"/>
            <w:rFonts w:ascii="Times New Roman" w:hAnsi="Times New Roman"/>
          </w:rPr>
          <w:t>mtu</w:t>
        </w:r>
        <w:r w:rsidRPr="007A2B63">
          <w:rPr>
            <w:rStyle w:val="af6"/>
            <w:rFonts w:ascii="Times New Roman" w:hAnsi="Times New Roman"/>
            <w:lang w:val="ru-RU"/>
          </w:rPr>
          <w:t>-</w:t>
        </w:r>
        <w:r w:rsidRPr="007A2B63">
          <w:rPr>
            <w:rStyle w:val="af6"/>
            <w:rFonts w:ascii="Times New Roman" w:hAnsi="Times New Roman"/>
          </w:rPr>
          <w:t>saturn</w:t>
        </w:r>
        <w:r w:rsidRPr="007A2B63">
          <w:rPr>
            <w:rStyle w:val="af6"/>
            <w:rFonts w:ascii="Times New Roman" w:hAnsi="Times New Roman"/>
            <w:lang w:val="ru-RU"/>
          </w:rPr>
          <w:t>.</w:t>
        </w:r>
        <w:proofErr w:type="spellStart"/>
        <w:r w:rsidRPr="007A2B63">
          <w:rPr>
            <w:rStyle w:val="af6"/>
            <w:rFonts w:ascii="Times New Roman" w:hAnsi="Times New Roman"/>
          </w:rPr>
          <w:t>ru</w:t>
        </w:r>
        <w:proofErr w:type="spellEnd"/>
      </w:hyperlink>
      <w:r w:rsidRPr="007A2B63">
        <w:rPr>
          <w:rFonts w:ascii="Times New Roman" w:hAnsi="Times New Roman" w:cs="Times New Roman"/>
          <w:lang w:val="ru-RU"/>
        </w:rPr>
        <w:t xml:space="preserve">  контактный телефон: </w:t>
      </w:r>
      <w:r w:rsidRPr="007A2B63">
        <w:rPr>
          <w:rFonts w:ascii="Times New Roman" w:hAnsi="Times New Roman" w:cs="Times New Roman"/>
          <w:b/>
          <w:lang w:val="ru-RU"/>
        </w:rPr>
        <w:t>(</w:t>
      </w:r>
      <w:r w:rsidRPr="007A2B63">
        <w:rPr>
          <w:rFonts w:ascii="Times New Roman" w:hAnsi="Times New Roman" w:cs="Times New Roman"/>
          <w:lang w:val="ru-RU"/>
        </w:rPr>
        <w:t>499) 160-99-02.</w:t>
      </w:r>
    </w:p>
    <w:p w:rsidR="00E1073C" w:rsidRPr="007A2B63" w:rsidRDefault="00E1073C" w:rsidP="007E6BC2">
      <w:pPr>
        <w:numPr>
          <w:ilvl w:val="1"/>
          <w:numId w:val="25"/>
        </w:numPr>
        <w:tabs>
          <w:tab w:val="left" w:pos="993"/>
          <w:tab w:val="left" w:pos="1276"/>
        </w:tabs>
        <w:ind w:left="0" w:firstLine="709"/>
        <w:jc w:val="both"/>
        <w:rPr>
          <w:rFonts w:ascii="Times New Roman" w:hAnsi="Times New Roman" w:cs="Times New Roman"/>
          <w:lang w:val="ru-RU"/>
        </w:rPr>
      </w:pPr>
      <w:r>
        <w:rPr>
          <w:rFonts w:ascii="Times New Roman" w:hAnsi="Times New Roman" w:cs="Times New Roman"/>
          <w:lang w:val="ru-RU"/>
        </w:rPr>
        <w:t xml:space="preserve">Контактные данные бухгалтерии Поставщика для коммуникаций по вопросам сверки расчетов: _______________________________________________________. </w:t>
      </w:r>
    </w:p>
    <w:p w:rsidR="00A24463" w:rsidRPr="007A2B63" w:rsidRDefault="00A24463" w:rsidP="007A2B63">
      <w:pPr>
        <w:tabs>
          <w:tab w:val="left" w:pos="993"/>
          <w:tab w:val="left" w:pos="1276"/>
        </w:tabs>
        <w:ind w:left="567" w:firstLine="709"/>
        <w:jc w:val="both"/>
        <w:rPr>
          <w:rFonts w:ascii="Times New Roman" w:hAnsi="Times New Roman" w:cs="Times New Roman"/>
          <w:lang w:val="ru-RU"/>
        </w:rPr>
      </w:pPr>
    </w:p>
    <w:p w:rsidR="00A24463" w:rsidRPr="007A2B63" w:rsidRDefault="00A24463" w:rsidP="007E6BC2">
      <w:pPr>
        <w:numPr>
          <w:ilvl w:val="0"/>
          <w:numId w:val="24"/>
        </w:numPr>
        <w:tabs>
          <w:tab w:val="left" w:pos="993"/>
          <w:tab w:val="left" w:pos="1276"/>
        </w:tabs>
        <w:ind w:firstLine="709"/>
        <w:jc w:val="center"/>
        <w:rPr>
          <w:rFonts w:ascii="Times New Roman" w:hAnsi="Times New Roman" w:cs="Times New Roman"/>
          <w:b/>
          <w:lang w:val="ru-RU"/>
        </w:rPr>
      </w:pPr>
      <w:r w:rsidRPr="007A2B63" w:rsidDel="00FA12F5">
        <w:rPr>
          <w:rFonts w:ascii="Times New Roman" w:hAnsi="Times New Roman" w:cs="Times New Roman"/>
          <w:i/>
          <w:color w:val="FF0000"/>
          <w:lang w:val="ru-RU"/>
        </w:rPr>
        <w:t xml:space="preserve"> </w:t>
      </w:r>
      <w:r w:rsidRPr="007A2B63">
        <w:rPr>
          <w:rFonts w:ascii="Times New Roman" w:hAnsi="Times New Roman" w:cs="Times New Roman"/>
          <w:b/>
          <w:lang w:val="ru-RU"/>
        </w:rPr>
        <w:t>УВЕДОМЛЕНИЯ</w:t>
      </w:r>
    </w:p>
    <w:p w:rsidR="004F080D" w:rsidRDefault="004F080D" w:rsidP="004F080D">
      <w:pPr>
        <w:tabs>
          <w:tab w:val="left" w:pos="993"/>
          <w:tab w:val="left" w:pos="1276"/>
        </w:tabs>
        <w:jc w:val="both"/>
        <w:rPr>
          <w:rFonts w:ascii="Times New Roman" w:hAnsi="Times New Roman" w:cs="Times New Roman"/>
          <w:lang w:val="ru-RU"/>
        </w:rPr>
      </w:pPr>
      <w:r>
        <w:rPr>
          <w:rFonts w:ascii="Times New Roman" w:hAnsi="Times New Roman" w:cs="Times New Roman"/>
          <w:lang w:val="ru-RU"/>
        </w:rPr>
        <w:t xml:space="preserve">          10.1. </w:t>
      </w:r>
      <w:r w:rsidR="00A24463" w:rsidRPr="007A2B63">
        <w:rPr>
          <w:rFonts w:ascii="Times New Roman" w:hAnsi="Times New Roman" w:cs="Times New Roman"/>
          <w:lang w:val="ru-RU"/>
        </w:rPr>
        <w:t xml:space="preserve">Любые уведомления, направляемые Сторонами в рамках настоящего Договора, должны быть </w:t>
      </w:r>
      <w:proofErr w:type="gramStart"/>
      <w:r w:rsidR="00A24463" w:rsidRPr="007A2B63">
        <w:rPr>
          <w:rFonts w:ascii="Times New Roman" w:hAnsi="Times New Roman" w:cs="Times New Roman"/>
          <w:lang w:val="ru-RU"/>
        </w:rPr>
        <w:t>оформлены в письменном виде и отправлены</w:t>
      </w:r>
      <w:proofErr w:type="gramEnd"/>
      <w:r w:rsidR="00A24463" w:rsidRPr="007A2B63">
        <w:rPr>
          <w:rFonts w:ascii="Times New Roman" w:hAnsi="Times New Roman" w:cs="Times New Roman"/>
          <w:lang w:val="ru-RU"/>
        </w:rPr>
        <w:t xml:space="preserve">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00A24463" w:rsidRPr="007A2B63">
        <w:rPr>
          <w:rFonts w:ascii="Times New Roman" w:hAnsi="Times New Roman" w:cs="Times New Roman"/>
          <w:lang w:val="ru-RU"/>
        </w:rPr>
        <w:t>. Датой уведомления считается дата его доставки, указанная в уведомлении о вручении или доставке, либо дата, указанная в акте приема-передачи документов.</w:t>
      </w:r>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b/>
          <w:lang w:val="ru-RU"/>
        </w:rPr>
      </w:pPr>
      <w:proofErr w:type="gramStart"/>
      <w:r w:rsidRPr="007A2B63">
        <w:rPr>
          <w:rFonts w:ascii="Times New Roman" w:hAnsi="Times New Roman" w:cs="Times New Roman"/>
          <w:lang w:val="ru-RU"/>
        </w:rPr>
        <w:t>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roofErr w:type="gramEnd"/>
    </w:p>
    <w:p w:rsidR="00A24463" w:rsidRPr="007A2B63" w:rsidRDefault="00A24463" w:rsidP="007E6BC2">
      <w:pPr>
        <w:numPr>
          <w:ilvl w:val="1"/>
          <w:numId w:val="2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rsidR="00A24463" w:rsidRPr="007A2B63" w:rsidRDefault="00A24463" w:rsidP="007A2B63">
      <w:pPr>
        <w:tabs>
          <w:tab w:val="num" w:pos="858"/>
          <w:tab w:val="left" w:pos="993"/>
        </w:tabs>
        <w:ind w:left="426" w:firstLine="709"/>
        <w:jc w:val="both"/>
        <w:rPr>
          <w:rFonts w:ascii="Times New Roman" w:hAnsi="Times New Roman" w:cs="Times New Roman"/>
          <w:b/>
          <w:lang w:val="ru-RU"/>
        </w:rPr>
      </w:pPr>
    </w:p>
    <w:p w:rsidR="00A24463" w:rsidRPr="007A2B63" w:rsidRDefault="00A24463" w:rsidP="007E6BC2">
      <w:pPr>
        <w:numPr>
          <w:ilvl w:val="0"/>
          <w:numId w:val="2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ОТВЕТСТВЕННОСТЬ СТОРОН</w:t>
      </w:r>
    </w:p>
    <w:p w:rsidR="00A24463" w:rsidRPr="007A2B63" w:rsidRDefault="00A24463" w:rsidP="0097159E">
      <w:pPr>
        <w:pStyle w:val="aff5"/>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A24463" w:rsidRPr="003A5C10"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За нарушение </w:t>
      </w:r>
      <w:r w:rsidRPr="003A5C10">
        <w:rPr>
          <w:rFonts w:ascii="Times New Roman" w:hAnsi="Times New Roman" w:cs="Times New Roman"/>
          <w:lang w:val="ru-RU"/>
        </w:rPr>
        <w:t>Поставщиком сроков</w:t>
      </w:r>
      <w:r w:rsidR="00E94665" w:rsidRPr="003A5C10">
        <w:rPr>
          <w:rFonts w:ascii="Times New Roman" w:hAnsi="Times New Roman" w:cs="Times New Roman"/>
          <w:lang w:val="ru-RU"/>
        </w:rPr>
        <w:t xml:space="preserve"> поставки Товара</w:t>
      </w:r>
      <w:r w:rsidRPr="003A5C10">
        <w:rPr>
          <w:rFonts w:ascii="Times New Roman" w:hAnsi="Times New Roman" w:cs="Times New Roman"/>
          <w:lang w:val="ru-RU"/>
        </w:rPr>
        <w:t>, предусмотренных Договором, Покупатель вправе взыскать с Поставщика неустойку в размере 0,</w:t>
      </w:r>
      <w:r w:rsidR="004F080D" w:rsidRPr="003A5C10">
        <w:rPr>
          <w:rFonts w:ascii="Times New Roman" w:hAnsi="Times New Roman" w:cs="Times New Roman"/>
          <w:lang w:val="ru-RU"/>
        </w:rPr>
        <w:t>01% (ноль целых одну сотую</w:t>
      </w:r>
      <w:r w:rsidR="00E94665" w:rsidRPr="003A5C10">
        <w:rPr>
          <w:rFonts w:ascii="Times New Roman" w:hAnsi="Times New Roman" w:cs="Times New Roman"/>
          <w:lang w:val="ru-RU"/>
        </w:rPr>
        <w:t xml:space="preserve"> процента) от стоимости Товара, не поставленного в срок, </w:t>
      </w:r>
      <w:r w:rsidRPr="003A5C10">
        <w:rPr>
          <w:rFonts w:ascii="Times New Roman" w:hAnsi="Times New Roman" w:cs="Times New Roman"/>
          <w:lang w:val="ru-RU"/>
        </w:rPr>
        <w:t>за каждый день просрочки.</w:t>
      </w:r>
    </w:p>
    <w:p w:rsidR="00A24463" w:rsidRPr="003A5C10" w:rsidRDefault="00A24463" w:rsidP="0097159E">
      <w:pPr>
        <w:numPr>
          <w:ilvl w:val="1"/>
          <w:numId w:val="28"/>
        </w:numPr>
        <w:tabs>
          <w:tab w:val="left" w:pos="993"/>
          <w:tab w:val="left" w:pos="1276"/>
        </w:tabs>
        <w:ind w:left="0" w:firstLine="709"/>
        <w:jc w:val="both"/>
        <w:rPr>
          <w:rFonts w:ascii="Times New Roman" w:hAnsi="Times New Roman" w:cs="Times New Roman"/>
          <w:lang w:val="ru-RU"/>
        </w:rPr>
      </w:pPr>
      <w:bookmarkStart w:id="1" w:name="_Ref77655054"/>
      <w:r w:rsidRPr="003A5C10">
        <w:rPr>
          <w:rFonts w:ascii="Times New Roman" w:hAnsi="Times New Roman" w:cs="Times New Roman"/>
          <w:lang w:val="ru-RU"/>
        </w:rPr>
        <w:t xml:space="preserve">За нарушение Поставщиком обязательств по </w:t>
      </w:r>
      <w:r w:rsidR="004F080D" w:rsidRPr="003A5C10">
        <w:rPr>
          <w:rFonts w:ascii="Times New Roman" w:hAnsi="Times New Roman" w:cs="Times New Roman"/>
          <w:lang w:val="ru-RU"/>
        </w:rPr>
        <w:t>⃰</w:t>
      </w:r>
      <w:r w:rsidRPr="003A5C10">
        <w:rPr>
          <w:rFonts w:ascii="Times New Roman" w:hAnsi="Times New Roman" w:cs="Times New Roman"/>
          <w:lang w:val="ru-RU"/>
        </w:rPr>
        <w:t xml:space="preserve">предоставлению таможенной декларации, требование о предоставлении которой установлено в п. </w:t>
      </w:r>
      <w:r w:rsidR="00E94665" w:rsidRPr="003A5C10">
        <w:rPr>
          <w:rFonts w:ascii="Times New Roman" w:hAnsi="Times New Roman" w:cs="Times New Roman"/>
          <w:lang w:val="ru-RU"/>
        </w:rPr>
        <w:t>5</w:t>
      </w:r>
      <w:r w:rsidRPr="003A5C10">
        <w:rPr>
          <w:rFonts w:ascii="Times New Roman" w:hAnsi="Times New Roman" w:cs="Times New Roman"/>
          <w:lang w:val="ru-RU"/>
        </w:rPr>
        <w:t xml:space="preserve">.1. Договора, </w:t>
      </w:r>
      <w:r w:rsidRPr="003A5C10">
        <w:rPr>
          <w:rFonts w:ascii="Times New Roman" w:hAnsi="Times New Roman" w:cs="Times New Roman"/>
          <w:lang w:val="ru-RU"/>
        </w:rPr>
        <w:lastRenderedPageBreak/>
        <w:t xml:space="preserve">предоставлению товаросопроводительной документации, указанной в </w:t>
      </w:r>
      <w:proofErr w:type="spellStart"/>
      <w:r w:rsidRPr="003A5C10">
        <w:rPr>
          <w:rFonts w:ascii="Times New Roman" w:hAnsi="Times New Roman" w:cs="Times New Roman"/>
          <w:lang w:val="ru-RU"/>
        </w:rPr>
        <w:t>п.п</w:t>
      </w:r>
      <w:proofErr w:type="spellEnd"/>
      <w:r w:rsidRPr="003A5C10">
        <w:rPr>
          <w:rFonts w:ascii="Times New Roman" w:hAnsi="Times New Roman" w:cs="Times New Roman"/>
          <w:lang w:val="ru-RU"/>
        </w:rPr>
        <w:t xml:space="preserve">. </w:t>
      </w:r>
      <w:r w:rsidR="00E94665" w:rsidRPr="003A5C10">
        <w:rPr>
          <w:rFonts w:ascii="Times New Roman" w:hAnsi="Times New Roman" w:cs="Times New Roman"/>
          <w:lang w:val="ru-RU"/>
        </w:rPr>
        <w:t>9</w:t>
      </w:r>
      <w:r w:rsidRPr="003A5C10">
        <w:rPr>
          <w:rFonts w:ascii="Times New Roman" w:hAnsi="Times New Roman" w:cs="Times New Roman"/>
          <w:lang w:val="ru-RU"/>
        </w:rPr>
        <w:t>.3</w:t>
      </w:r>
      <w:r w:rsidR="00E94665" w:rsidRPr="003A5C10">
        <w:rPr>
          <w:rFonts w:ascii="Times New Roman" w:hAnsi="Times New Roman" w:cs="Times New Roman"/>
          <w:lang w:val="ru-RU"/>
        </w:rPr>
        <w:t>, 9</w:t>
      </w:r>
      <w:r w:rsidRPr="003A5C10">
        <w:rPr>
          <w:rFonts w:ascii="Times New Roman" w:hAnsi="Times New Roman" w:cs="Times New Roman"/>
          <w:lang w:val="ru-RU"/>
        </w:rPr>
        <w:t>.4, Покупатель вправе взыскать с Поставщика штраф в размере 5% от цены Договора</w:t>
      </w:r>
      <w:r w:rsidR="00CB696E" w:rsidRPr="003A5C10">
        <w:rPr>
          <w:rFonts w:ascii="Times New Roman" w:hAnsi="Times New Roman" w:cs="Times New Roman"/>
          <w:lang w:val="ru-RU"/>
        </w:rPr>
        <w:t>.</w:t>
      </w:r>
    </w:p>
    <w:p w:rsidR="00A24463" w:rsidRPr="003A5C10" w:rsidRDefault="004F080D" w:rsidP="0097159E">
      <w:pPr>
        <w:numPr>
          <w:ilvl w:val="1"/>
          <w:numId w:val="28"/>
        </w:numPr>
        <w:tabs>
          <w:tab w:val="left" w:pos="993"/>
          <w:tab w:val="left" w:pos="1276"/>
        </w:tabs>
        <w:ind w:left="0" w:firstLine="709"/>
        <w:jc w:val="both"/>
        <w:rPr>
          <w:rFonts w:ascii="Times New Roman" w:hAnsi="Times New Roman" w:cs="Times New Roman"/>
          <w:lang w:val="ru-RU"/>
        </w:rPr>
      </w:pPr>
      <w:r w:rsidRPr="003A5C10">
        <w:rPr>
          <w:rFonts w:ascii="Times New Roman" w:hAnsi="Times New Roman" w:cs="Times New Roman"/>
          <w:lang w:val="ru-RU"/>
        </w:rPr>
        <w:t xml:space="preserve">⃰ </w:t>
      </w:r>
      <w:r w:rsidR="00A24463" w:rsidRPr="003A5C10">
        <w:rPr>
          <w:rFonts w:ascii="Times New Roman" w:hAnsi="Times New Roman" w:cs="Times New Roman"/>
          <w:lang w:val="ru-RU"/>
        </w:rPr>
        <w:t xml:space="preserve">Покупатель вправе взыскать с Поставщика штраф в размере </w:t>
      </w:r>
      <w:r w:rsidR="00A24463" w:rsidRPr="003A5C10">
        <w:rPr>
          <w:rFonts w:ascii="Times New Roman" w:hAnsi="Times New Roman" w:cs="Times New Roman"/>
          <w:color w:val="000000"/>
          <w:lang w:val="ru-RU"/>
        </w:rPr>
        <w:t>5</w:t>
      </w:r>
      <w:r w:rsidR="00A24463" w:rsidRPr="003A5C10">
        <w:rPr>
          <w:rFonts w:ascii="Times New Roman" w:hAnsi="Times New Roman" w:cs="Times New Roman"/>
          <w:lang w:val="ru-RU"/>
        </w:rPr>
        <w:t xml:space="preserve">% (Пять) процентов от цены Договора в случае выявления недостоверных сведений о стране происхождения </w:t>
      </w:r>
      <w:r w:rsidR="00CB696E" w:rsidRPr="003A5C10">
        <w:rPr>
          <w:rFonts w:ascii="Times New Roman" w:hAnsi="Times New Roman" w:cs="Times New Roman"/>
          <w:lang w:val="ru-RU"/>
        </w:rPr>
        <w:t>Товара (</w:t>
      </w:r>
      <w:r w:rsidR="00A24463" w:rsidRPr="003A5C10">
        <w:rPr>
          <w:rFonts w:ascii="Times New Roman" w:hAnsi="Times New Roman" w:cs="Times New Roman"/>
          <w:lang w:val="ru-RU"/>
        </w:rPr>
        <w:t>оборудования</w:t>
      </w:r>
      <w:r w:rsidR="00CB696E" w:rsidRPr="003A5C10">
        <w:rPr>
          <w:rFonts w:ascii="Times New Roman" w:hAnsi="Times New Roman" w:cs="Times New Roman"/>
          <w:lang w:val="ru-RU"/>
        </w:rPr>
        <w:t>)</w:t>
      </w:r>
      <w:r w:rsidR="00A24463" w:rsidRPr="003A5C10">
        <w:rPr>
          <w:rFonts w:ascii="Times New Roman" w:hAnsi="Times New Roman" w:cs="Times New Roman"/>
          <w:lang w:val="ru-RU"/>
        </w:rPr>
        <w:t xml:space="preserve">, указанного в настоящем Договоре. </w:t>
      </w:r>
    </w:p>
    <w:p w:rsidR="00A24463" w:rsidRPr="003A5C10" w:rsidRDefault="00E94665" w:rsidP="0097159E">
      <w:pPr>
        <w:numPr>
          <w:ilvl w:val="1"/>
          <w:numId w:val="28"/>
        </w:numPr>
        <w:tabs>
          <w:tab w:val="left" w:pos="993"/>
          <w:tab w:val="left" w:pos="1276"/>
        </w:tabs>
        <w:ind w:left="0" w:firstLine="709"/>
        <w:jc w:val="both"/>
        <w:rPr>
          <w:rFonts w:ascii="Times New Roman" w:hAnsi="Times New Roman" w:cs="Times New Roman"/>
          <w:b/>
          <w:lang w:val="ru-RU"/>
        </w:rPr>
      </w:pPr>
      <w:r w:rsidRPr="003A5C10">
        <w:rPr>
          <w:rFonts w:ascii="Times New Roman" w:eastAsia="Calibri" w:hAnsi="Times New Roman" w:cs="Times New Roman"/>
          <w:lang w:val="ru-RU"/>
        </w:rPr>
        <w:t>В случае просрочки оплаты</w:t>
      </w:r>
      <w:r w:rsidR="00A24463" w:rsidRPr="003A5C10">
        <w:rPr>
          <w:rFonts w:ascii="Times New Roman" w:eastAsia="Calibri" w:hAnsi="Times New Roman" w:cs="Times New Roman"/>
          <w:lang w:val="ru-RU"/>
        </w:rPr>
        <w:t xml:space="preserve"> </w:t>
      </w:r>
      <w:r w:rsidRPr="003A5C10">
        <w:rPr>
          <w:rFonts w:ascii="Times New Roman" w:eastAsia="Calibri" w:hAnsi="Times New Roman" w:cs="Times New Roman"/>
          <w:lang w:val="ru-RU"/>
        </w:rPr>
        <w:t xml:space="preserve">Покупателем </w:t>
      </w:r>
      <w:r w:rsidR="00A24463" w:rsidRPr="003A5C10">
        <w:rPr>
          <w:rFonts w:ascii="Times New Roman" w:eastAsia="Calibri" w:hAnsi="Times New Roman" w:cs="Times New Roman"/>
          <w:lang w:val="ru-RU"/>
        </w:rPr>
        <w:t xml:space="preserve">за </w:t>
      </w:r>
      <w:r w:rsidRPr="003A5C10">
        <w:rPr>
          <w:rFonts w:ascii="Times New Roman" w:eastAsia="Calibri" w:hAnsi="Times New Roman" w:cs="Times New Roman"/>
          <w:lang w:val="ru-RU"/>
        </w:rPr>
        <w:t>поставленный Товар</w:t>
      </w:r>
      <w:r w:rsidR="00A24463" w:rsidRPr="003A5C10">
        <w:rPr>
          <w:rFonts w:ascii="Times New Roman" w:eastAsia="Calibri" w:hAnsi="Times New Roman" w:cs="Times New Roman"/>
          <w:lang w:val="ru-RU"/>
        </w:rPr>
        <w:t>, Поставщик вправе взыскать с Покупателя за каждый де</w:t>
      </w:r>
      <w:r w:rsidRPr="003A5C10">
        <w:rPr>
          <w:rFonts w:ascii="Times New Roman" w:eastAsia="Calibri" w:hAnsi="Times New Roman" w:cs="Times New Roman"/>
          <w:lang w:val="ru-RU"/>
        </w:rPr>
        <w:t xml:space="preserve">нь просрочки неустойку </w:t>
      </w:r>
      <w:r w:rsidRPr="003A5C10">
        <w:rPr>
          <w:rFonts w:ascii="Times New Roman" w:hAnsi="Times New Roman" w:cs="Times New Roman"/>
          <w:lang w:val="ru-RU"/>
        </w:rPr>
        <w:t>в размере 0,</w:t>
      </w:r>
      <w:r w:rsidR="004F080D" w:rsidRPr="003A5C10">
        <w:rPr>
          <w:rFonts w:ascii="Times New Roman" w:hAnsi="Times New Roman" w:cs="Times New Roman"/>
          <w:lang w:val="ru-RU"/>
        </w:rPr>
        <w:t>01% (ноль целых одну со</w:t>
      </w:r>
      <w:r w:rsidRPr="003A5C10">
        <w:rPr>
          <w:rFonts w:ascii="Times New Roman" w:hAnsi="Times New Roman" w:cs="Times New Roman"/>
          <w:lang w:val="ru-RU"/>
        </w:rPr>
        <w:t xml:space="preserve">тую процента) </w:t>
      </w:r>
      <w:r w:rsidR="00A24463" w:rsidRPr="003A5C10">
        <w:rPr>
          <w:rFonts w:ascii="Times New Roman" w:eastAsia="Calibri" w:hAnsi="Times New Roman" w:cs="Times New Roman"/>
          <w:lang w:val="ru-RU"/>
        </w:rPr>
        <w:t>от суммы просроченного платежа. Н</w:t>
      </w:r>
      <w:r w:rsidR="00A24463" w:rsidRPr="003A5C10">
        <w:rPr>
          <w:rFonts w:ascii="Times New Roman" w:eastAsia="Calibri" w:hAnsi="Times New Roman" w:cs="Times New Roman"/>
          <w:iCs/>
          <w:lang w:val="ru-RU"/>
        </w:rPr>
        <w:t xml:space="preserve">еустойка за просрочку Покупателем авансового платежа не </w:t>
      </w:r>
      <w:proofErr w:type="gramStart"/>
      <w:r w:rsidR="00A24463" w:rsidRPr="003A5C10">
        <w:rPr>
          <w:rFonts w:ascii="Times New Roman" w:eastAsia="Calibri" w:hAnsi="Times New Roman" w:cs="Times New Roman"/>
          <w:iCs/>
          <w:lang w:val="ru-RU"/>
        </w:rPr>
        <w:t>начисляется и не уплачивается</w:t>
      </w:r>
      <w:proofErr w:type="gramEnd"/>
      <w:r w:rsidR="00A24463" w:rsidRPr="003A5C10">
        <w:rPr>
          <w:rFonts w:ascii="Times New Roman" w:eastAsia="Calibri" w:hAnsi="Times New Roman" w:cs="Times New Roman"/>
          <w:iCs/>
          <w:lang w:val="ru-RU"/>
        </w:rPr>
        <w:t>.</w:t>
      </w:r>
    </w:p>
    <w:p w:rsidR="00A24463" w:rsidRPr="003A5C10"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3A5C10">
        <w:rPr>
          <w:rFonts w:ascii="Times New Roman" w:hAnsi="Times New Roman" w:cs="Times New Roman"/>
          <w:lang w:val="ru-RU"/>
        </w:rPr>
        <w:t xml:space="preserve">При недостоверности гарантий Поставщика, указанных в п. </w:t>
      </w:r>
      <w:r w:rsidR="00E94665" w:rsidRPr="003A5C10">
        <w:rPr>
          <w:rFonts w:ascii="Times New Roman" w:hAnsi="Times New Roman" w:cs="Times New Roman"/>
          <w:lang w:val="ru-RU"/>
        </w:rPr>
        <w:t>3</w:t>
      </w:r>
      <w:r w:rsidRPr="003A5C10">
        <w:rPr>
          <w:rFonts w:ascii="Times New Roman" w:hAnsi="Times New Roman" w:cs="Times New Roman"/>
          <w:lang w:val="ru-RU"/>
        </w:rPr>
        <w:t>.5.</w:t>
      </w:r>
      <w:r w:rsidR="00E94665" w:rsidRPr="003A5C10">
        <w:rPr>
          <w:rFonts w:ascii="Times New Roman" w:hAnsi="Times New Roman" w:cs="Times New Roman"/>
          <w:lang w:val="ru-RU"/>
        </w:rPr>
        <w:t xml:space="preserve"> настоящего Договора,</w:t>
      </w:r>
      <w:r w:rsidRPr="003A5C10">
        <w:rPr>
          <w:rFonts w:ascii="Times New Roman" w:hAnsi="Times New Roman" w:cs="Times New Roman"/>
          <w:lang w:val="ru-RU"/>
        </w:rPr>
        <w:t xml:space="preserve"> Покупатель вправе</w:t>
      </w:r>
      <w:r w:rsidR="00E94665" w:rsidRPr="003A5C10">
        <w:rPr>
          <w:rFonts w:ascii="Times New Roman" w:hAnsi="Times New Roman" w:cs="Times New Roman"/>
          <w:lang w:val="ru-RU"/>
        </w:rPr>
        <w:t xml:space="preserve"> взыскать с Поставщика штраф</w:t>
      </w:r>
      <w:r w:rsidRPr="003A5C10">
        <w:rPr>
          <w:rFonts w:ascii="Times New Roman" w:hAnsi="Times New Roman" w:cs="Times New Roman"/>
          <w:lang w:val="ru-RU"/>
        </w:rPr>
        <w:t xml:space="preserve"> в размере 5 000 (Пять тысяч) рублей.</w:t>
      </w:r>
    </w:p>
    <w:bookmarkEnd w:id="1"/>
    <w:p w:rsidR="00A24463" w:rsidRPr="003A5C10" w:rsidRDefault="004F080D" w:rsidP="0097159E">
      <w:pPr>
        <w:numPr>
          <w:ilvl w:val="1"/>
          <w:numId w:val="28"/>
        </w:numPr>
        <w:tabs>
          <w:tab w:val="left" w:pos="993"/>
          <w:tab w:val="left" w:pos="1276"/>
        </w:tabs>
        <w:ind w:left="0" w:firstLine="709"/>
        <w:jc w:val="both"/>
        <w:rPr>
          <w:rFonts w:ascii="Times New Roman" w:hAnsi="Times New Roman" w:cs="Times New Roman"/>
          <w:lang w:val="ru-RU"/>
        </w:rPr>
      </w:pPr>
      <w:proofErr w:type="gramStart"/>
      <w:r w:rsidRPr="003A5C10">
        <w:rPr>
          <w:rFonts w:ascii="Times New Roman" w:hAnsi="Times New Roman" w:cs="Times New Roman"/>
          <w:lang w:val="ru-RU"/>
        </w:rPr>
        <w:t xml:space="preserve">⃰ </w:t>
      </w:r>
      <w:r w:rsidR="00A24463" w:rsidRPr="003A5C10">
        <w:rPr>
          <w:rFonts w:ascii="Times New Roman" w:hAnsi="Times New Roman" w:cs="Times New Roman"/>
          <w:lang w:val="ru-RU"/>
        </w:rPr>
        <w:t xml:space="preserve">Если после подписания Сторонами </w:t>
      </w:r>
      <w:r w:rsidR="0064509D" w:rsidRPr="003A5C10">
        <w:rPr>
          <w:rFonts w:ascii="Times New Roman" w:hAnsi="Times New Roman" w:cs="Times New Roman"/>
          <w:lang w:val="ru-RU"/>
        </w:rPr>
        <w:t>⃰</w:t>
      </w:r>
      <w:r w:rsidR="00A24463" w:rsidRPr="003A5C10">
        <w:rPr>
          <w:rFonts w:ascii="Times New Roman" w:hAnsi="Times New Roman" w:cs="Times New Roman"/>
          <w:lang w:val="ru-RU"/>
        </w:rPr>
        <w:t xml:space="preserve">Акта сдачи-приёмки </w:t>
      </w:r>
      <w:r w:rsidR="00B24D58" w:rsidRPr="003A5C10">
        <w:rPr>
          <w:rFonts w:ascii="Times New Roman" w:hAnsi="Times New Roman" w:cs="Times New Roman"/>
          <w:lang w:val="ru-RU"/>
        </w:rPr>
        <w:t>будет выявлено, что Товар</w:t>
      </w:r>
      <w:r w:rsidR="00A24463" w:rsidRPr="003A5C10">
        <w:rPr>
          <w:rFonts w:ascii="Times New Roman" w:hAnsi="Times New Roman" w:cs="Times New Roman"/>
          <w:lang w:val="ru-RU"/>
        </w:rPr>
        <w:t xml:space="preserve"> ввезен на территорию Российской Федерации с нарушением применимых таможенных процедур</w:t>
      </w:r>
      <w:r w:rsidR="00B24D58" w:rsidRPr="003A5C10">
        <w:rPr>
          <w:rFonts w:ascii="Times New Roman" w:hAnsi="Times New Roman" w:cs="Times New Roman"/>
          <w:lang w:val="ru-RU"/>
        </w:rPr>
        <w:t>,</w:t>
      </w:r>
      <w:r w:rsidR="00A24463" w:rsidRPr="003A5C10">
        <w:rPr>
          <w:rFonts w:ascii="Times New Roman" w:hAnsi="Times New Roman" w:cs="Times New Roman"/>
          <w:lang w:val="ru-RU"/>
        </w:rPr>
        <w:t xml:space="preserve"> либо установления факта недостоверности в документах, подтверждающих соблюдение таможенных процедур (п. </w:t>
      </w:r>
      <w:r w:rsidR="00E94665" w:rsidRPr="003A5C10">
        <w:rPr>
          <w:rFonts w:ascii="Times New Roman" w:hAnsi="Times New Roman" w:cs="Times New Roman"/>
          <w:lang w:val="ru-RU"/>
        </w:rPr>
        <w:t>5</w:t>
      </w:r>
      <w:r w:rsidR="00A24463" w:rsidRPr="003A5C10">
        <w:rPr>
          <w:rFonts w:ascii="Times New Roman" w:hAnsi="Times New Roman" w:cs="Times New Roman"/>
          <w:lang w:val="ru-RU"/>
        </w:rPr>
        <w:t>.1.</w:t>
      </w:r>
      <w:proofErr w:type="gramEnd"/>
      <w:r w:rsidR="00A24463" w:rsidRPr="003A5C10">
        <w:rPr>
          <w:rFonts w:ascii="Times New Roman" w:hAnsi="Times New Roman" w:cs="Times New Roman"/>
          <w:lang w:val="ru-RU"/>
        </w:rPr>
        <w:t xml:space="preserve"> Договора), 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w:t>
      </w:r>
      <w:proofErr w:type="gramStart"/>
      <w:r w:rsidR="00A24463" w:rsidRPr="003A5C10">
        <w:rPr>
          <w:rFonts w:ascii="Times New Roman" w:hAnsi="Times New Roman" w:cs="Times New Roman"/>
          <w:lang w:val="ru-RU"/>
        </w:rPr>
        <w:t>но</w:t>
      </w:r>
      <w:proofErr w:type="gramEnd"/>
      <w:r w:rsidR="00A24463" w:rsidRPr="003A5C10">
        <w:rPr>
          <w:rFonts w:ascii="Times New Roman" w:hAnsi="Times New Roman" w:cs="Times New Roman"/>
          <w:lang w:val="ru-RU"/>
        </w:rPr>
        <w:t xml:space="preserve"> не ограничиваясь: административные штрафы, таможенные пошлины), а также потребовать от Поставщика надл</w:t>
      </w:r>
      <w:r w:rsidR="00B24D58" w:rsidRPr="003A5C10">
        <w:rPr>
          <w:rFonts w:ascii="Times New Roman" w:hAnsi="Times New Roman" w:cs="Times New Roman"/>
          <w:lang w:val="ru-RU"/>
        </w:rPr>
        <w:t xml:space="preserve">ежащего оформления Товара </w:t>
      </w:r>
      <w:r w:rsidR="00A24463" w:rsidRPr="003A5C10">
        <w:rPr>
          <w:rFonts w:ascii="Times New Roman" w:hAnsi="Times New Roman" w:cs="Times New Roman"/>
          <w:lang w:val="ru-RU"/>
        </w:rPr>
        <w:t>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rsidR="004F080D" w:rsidRDefault="00A24463" w:rsidP="0097159E">
      <w:pPr>
        <w:numPr>
          <w:ilvl w:val="1"/>
          <w:numId w:val="28"/>
        </w:numPr>
        <w:tabs>
          <w:tab w:val="left" w:pos="993"/>
          <w:tab w:val="left" w:pos="1276"/>
        </w:tabs>
        <w:ind w:left="0" w:firstLine="709"/>
        <w:jc w:val="both"/>
        <w:rPr>
          <w:rFonts w:ascii="Times New Roman" w:hAnsi="Times New Roman" w:cs="Times New Roman"/>
          <w:color w:val="000000"/>
          <w:lang w:val="ru-RU"/>
        </w:rPr>
      </w:pPr>
      <w:r w:rsidRPr="007A2B63">
        <w:rPr>
          <w:rFonts w:ascii="Times New Roman" w:hAnsi="Times New Roman" w:cs="Times New Roman"/>
          <w:color w:val="000000"/>
          <w:lang w:val="ru-RU"/>
        </w:rPr>
        <w:t>Выплата неустойки</w:t>
      </w:r>
      <w:r w:rsidR="00E94665">
        <w:rPr>
          <w:rFonts w:ascii="Times New Roman" w:hAnsi="Times New Roman" w:cs="Times New Roman"/>
          <w:color w:val="000000"/>
          <w:lang w:val="ru-RU"/>
        </w:rPr>
        <w:t>/штрафа</w:t>
      </w:r>
      <w:r w:rsidRPr="007A2B63">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w:t>
      </w:r>
    </w:p>
    <w:p w:rsidR="00A24463" w:rsidRPr="004F080D" w:rsidRDefault="00A24463" w:rsidP="004F080D">
      <w:pPr>
        <w:tabs>
          <w:tab w:val="left" w:pos="993"/>
          <w:tab w:val="left" w:pos="1276"/>
        </w:tabs>
        <w:jc w:val="both"/>
        <w:rPr>
          <w:rFonts w:ascii="Times New Roman" w:hAnsi="Times New Roman" w:cs="Times New Roman"/>
          <w:color w:val="000000"/>
          <w:lang w:val="ru-RU"/>
        </w:rPr>
      </w:pPr>
      <w:r w:rsidRPr="004F080D">
        <w:rPr>
          <w:rFonts w:ascii="Times New Roman" w:hAnsi="Times New Roman" w:cs="Times New Roman"/>
          <w:color w:val="000000"/>
          <w:lang w:val="ru-RU"/>
        </w:rPr>
        <w:t xml:space="preserve">Неустойка подлежит выплате нарушившей Стороной в течение 10 (десяти) рабочих дней </w:t>
      </w:r>
      <w:proofErr w:type="gramStart"/>
      <w:r w:rsidRPr="004F080D">
        <w:rPr>
          <w:rFonts w:ascii="Times New Roman" w:hAnsi="Times New Roman" w:cs="Times New Roman"/>
          <w:color w:val="000000"/>
          <w:lang w:val="ru-RU"/>
        </w:rPr>
        <w:t>с даты</w:t>
      </w:r>
      <w:r w:rsidR="00062BD4" w:rsidRPr="004F080D">
        <w:rPr>
          <w:rFonts w:ascii="Times New Roman" w:hAnsi="Times New Roman" w:cs="Times New Roman"/>
          <w:color w:val="000000"/>
          <w:lang w:val="ru-RU"/>
        </w:rPr>
        <w:t xml:space="preserve"> получения</w:t>
      </w:r>
      <w:proofErr w:type="gramEnd"/>
      <w:r w:rsidR="00062BD4" w:rsidRPr="004F080D">
        <w:rPr>
          <w:rFonts w:ascii="Times New Roman" w:hAnsi="Times New Roman" w:cs="Times New Roman"/>
          <w:color w:val="000000"/>
          <w:lang w:val="ru-RU"/>
        </w:rPr>
        <w:t xml:space="preserve"> указанной претензии</w:t>
      </w:r>
      <w:r w:rsidRPr="004F080D">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rsidR="00A24463" w:rsidRPr="00820B6B"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Поставщик обязан верн</w:t>
      </w:r>
      <w:r w:rsidR="004F080D">
        <w:rPr>
          <w:rFonts w:ascii="Times New Roman" w:hAnsi="Times New Roman" w:cs="Times New Roman"/>
          <w:lang w:val="ru-RU"/>
        </w:rPr>
        <w:t>уть полученный аванс в течение 10</w:t>
      </w:r>
      <w:r w:rsidRPr="007A2B63">
        <w:rPr>
          <w:rFonts w:ascii="Times New Roman" w:hAnsi="Times New Roman" w:cs="Times New Roman"/>
          <w:lang w:val="ru-RU"/>
        </w:rPr>
        <w:t xml:space="preserve"> (</w:t>
      </w:r>
      <w:r w:rsidR="004F080D">
        <w:rPr>
          <w:rFonts w:ascii="Times New Roman" w:hAnsi="Times New Roman" w:cs="Times New Roman"/>
          <w:lang w:val="ru-RU"/>
        </w:rPr>
        <w:t>десяти</w:t>
      </w:r>
      <w:r w:rsidRPr="007A2B63">
        <w:rPr>
          <w:rFonts w:ascii="Times New Roman" w:hAnsi="Times New Roman" w:cs="Times New Roman"/>
          <w:lang w:val="ru-RU"/>
        </w:rPr>
        <w:t xml:space="preserve">) дней </w:t>
      </w:r>
      <w:proofErr w:type="gramStart"/>
      <w:r w:rsidRPr="007A2B63">
        <w:rPr>
          <w:rFonts w:ascii="Times New Roman" w:hAnsi="Times New Roman" w:cs="Times New Roman"/>
          <w:lang w:val="ru-RU"/>
        </w:rPr>
        <w:t>с даты получения</w:t>
      </w:r>
      <w:proofErr w:type="gramEnd"/>
      <w:r w:rsidRPr="007A2B63">
        <w:rPr>
          <w:rFonts w:ascii="Times New Roman" w:hAnsi="Times New Roman" w:cs="Times New Roman"/>
          <w:lang w:val="ru-RU"/>
        </w:rPr>
        <w:t xml:space="preserve"> требования Покупателя в случае полного неисполнения своих обязательств по Договору.</w:t>
      </w:r>
    </w:p>
    <w:p w:rsidR="00A24463" w:rsidRPr="007A2B63" w:rsidRDefault="00A24463" w:rsidP="0097159E">
      <w:pPr>
        <w:numPr>
          <w:ilvl w:val="0"/>
          <w:numId w:val="28"/>
        </w:numPr>
        <w:tabs>
          <w:tab w:val="left" w:pos="993"/>
          <w:tab w:val="left" w:pos="1276"/>
        </w:tabs>
        <w:ind w:left="0" w:firstLine="709"/>
        <w:jc w:val="center"/>
        <w:rPr>
          <w:rFonts w:ascii="Times New Roman" w:hAnsi="Times New Roman" w:cs="Times New Roman"/>
          <w:b/>
          <w:lang w:val="ru-RU"/>
        </w:rPr>
      </w:pPr>
      <w:r w:rsidRPr="007A2B63">
        <w:rPr>
          <w:rFonts w:ascii="Times New Roman" w:hAnsi="Times New Roman" w:cs="Times New Roman"/>
          <w:b/>
          <w:lang w:val="ru-RU"/>
        </w:rPr>
        <w:t>ОБСТОЯТЕЛЬСТВА НЕПРЕОДОЛИМОЙ СИЛЫ</w:t>
      </w:r>
    </w:p>
    <w:p w:rsidR="00A24463" w:rsidRPr="007A2B63"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24463" w:rsidRPr="00820B6B" w:rsidRDefault="00A24463" w:rsidP="002E69F9">
      <w:pPr>
        <w:numPr>
          <w:ilvl w:val="1"/>
          <w:numId w:val="28"/>
        </w:numPr>
        <w:tabs>
          <w:tab w:val="left" w:pos="993"/>
          <w:tab w:val="left" w:pos="1276"/>
        </w:tabs>
        <w:ind w:left="0" w:firstLine="709"/>
        <w:jc w:val="both"/>
        <w:rPr>
          <w:rFonts w:ascii="Times New Roman" w:hAnsi="Times New Roman" w:cs="Times New Roman"/>
          <w:color w:val="000000"/>
          <w:lang w:val="ru-RU"/>
        </w:rPr>
      </w:pPr>
      <w:r w:rsidRPr="00820B6B">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24463" w:rsidRPr="007A2B63"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w:t>
      </w:r>
      <w:r w:rsidRPr="007A2B63">
        <w:rPr>
          <w:rFonts w:ascii="Times New Roman" w:hAnsi="Times New Roman" w:cs="Times New Roman"/>
          <w:lang w:val="ru-RU"/>
        </w:rPr>
        <w:lastRenderedPageBreak/>
        <w:t>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A24463" w:rsidRPr="007A2B63" w:rsidRDefault="00A24463" w:rsidP="0097159E">
      <w:pPr>
        <w:numPr>
          <w:ilvl w:val="1"/>
          <w:numId w:val="28"/>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97159E">
      <w:pPr>
        <w:numPr>
          <w:ilvl w:val="0"/>
          <w:numId w:val="28"/>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РАСТОРЖЕНИЕ ДОГОВОРА</w:t>
      </w:r>
    </w:p>
    <w:p w:rsidR="00A24463" w:rsidRPr="007A2B63" w:rsidRDefault="00A24463" w:rsidP="004F080D">
      <w:pPr>
        <w:numPr>
          <w:ilvl w:val="1"/>
          <w:numId w:val="26"/>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rsidR="00A24463" w:rsidRPr="007A2B63" w:rsidRDefault="00A24463" w:rsidP="004F080D">
      <w:pPr>
        <w:numPr>
          <w:ilvl w:val="2"/>
          <w:numId w:val="26"/>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 xml:space="preserve">гарантий), указанных в разделе 3, </w:t>
      </w:r>
      <w:proofErr w:type="spellStart"/>
      <w:r w:rsidR="00062BD4">
        <w:rPr>
          <w:rFonts w:ascii="Times New Roman" w:hAnsi="Times New Roman" w:cs="Times New Roman"/>
          <w:lang w:val="ru-RU"/>
        </w:rPr>
        <w:t>п.п</w:t>
      </w:r>
      <w:proofErr w:type="spellEnd"/>
      <w:r w:rsidR="00062BD4">
        <w:rPr>
          <w:rFonts w:ascii="Times New Roman" w:hAnsi="Times New Roman" w:cs="Times New Roman"/>
          <w:lang w:val="ru-RU"/>
        </w:rPr>
        <w:t>.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 более чем на 3 (три) месяца</w:t>
      </w:r>
      <w:r w:rsidR="00E31FFC">
        <w:rPr>
          <w:rFonts w:ascii="Times New Roman" w:hAnsi="Times New Roman" w:cs="Times New Roman"/>
          <w:lang w:val="ru-RU"/>
        </w:rPr>
        <w:t>.</w:t>
      </w:r>
    </w:p>
    <w:p w:rsidR="00A24463" w:rsidRPr="007A2B63" w:rsidRDefault="00A24463" w:rsidP="004F080D">
      <w:pPr>
        <w:numPr>
          <w:ilvl w:val="2"/>
          <w:numId w:val="26"/>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Покупателем срока осуществления платежа за выполненные Поставщиком и принятые Покупателям обязательства более чем на 3 (три) месяца</w:t>
      </w:r>
      <w:r w:rsidR="00E31FFC">
        <w:rPr>
          <w:rFonts w:ascii="Times New Roman" w:hAnsi="Times New Roman" w:cs="Times New Roman"/>
          <w:lang w:val="ru-RU"/>
        </w:rPr>
        <w:t>.</w:t>
      </w:r>
    </w:p>
    <w:p w:rsidR="00A24463" w:rsidRPr="007A2B63" w:rsidRDefault="00A24463" w:rsidP="004F080D">
      <w:pPr>
        <w:numPr>
          <w:ilvl w:val="2"/>
          <w:numId w:val="26"/>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rsidR="00A24463" w:rsidRPr="007A2B63" w:rsidRDefault="00A24463" w:rsidP="004F080D">
      <w:pPr>
        <w:numPr>
          <w:ilvl w:val="1"/>
          <w:numId w:val="26"/>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rsidR="00A24463" w:rsidRPr="007A2B63" w:rsidRDefault="00A24463" w:rsidP="004F080D">
      <w:pPr>
        <w:numPr>
          <w:ilvl w:val="1"/>
          <w:numId w:val="26"/>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4F080D">
      <w:pPr>
        <w:numPr>
          <w:ilvl w:val="0"/>
          <w:numId w:val="26"/>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ПРИМЕНИМОЕ ПРАВО И ПОРЯДОК РАЗРЕШЕНИЯ СПОРОВ</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претензии - 15 (пятнадцать) дней с момента ее получения. </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4F080D">
      <w:pPr>
        <w:pStyle w:val="aff5"/>
        <w:numPr>
          <w:ilvl w:val="0"/>
          <w:numId w:val="26"/>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АНТИКОРРУПЦИОННАЯ ОГОВОРКА</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15.2. </w:t>
      </w:r>
      <w:proofErr w:type="gramStart"/>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roofErr w:type="gramEnd"/>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15.3. </w:t>
      </w:r>
      <w:r w:rsidRPr="00B24D58">
        <w:rPr>
          <w:rFonts w:ascii="Times New Roman" w:eastAsia="Times New Roman" w:hAnsi="Times New Roman" w:cs="Times New Roman"/>
          <w:lang w:val="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w:t>
      </w:r>
      <w:r w:rsidRPr="00B24D58">
        <w:rPr>
          <w:rFonts w:ascii="Times New Roman" w:eastAsia="Times New Roman" w:hAnsi="Times New Roman" w:cs="Times New Roman"/>
          <w:lang w:val="ru-RU"/>
        </w:rPr>
        <w:lastRenderedPageBreak/>
        <w:t>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15.4. </w:t>
      </w:r>
      <w:r w:rsidRPr="00B24D58">
        <w:rPr>
          <w:rFonts w:ascii="Times New Roman" w:eastAsia="Times New Roman" w:hAnsi="Times New Roman" w:cs="Times New Roman"/>
          <w:lang w:val="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24D58">
        <w:rPr>
          <w:rFonts w:ascii="Times New Roman" w:eastAsia="Times New Roman" w:hAnsi="Times New Roman" w:cs="Times New Roman"/>
          <w:lang w:val="ru-RU"/>
        </w:rPr>
        <w:t>с даты направления</w:t>
      </w:r>
      <w:proofErr w:type="gramEnd"/>
      <w:r w:rsidRPr="00B24D58">
        <w:rPr>
          <w:rFonts w:ascii="Times New Roman" w:eastAsia="Times New Roman" w:hAnsi="Times New Roman" w:cs="Times New Roman"/>
          <w:lang w:val="ru-RU"/>
        </w:rPr>
        <w:t xml:space="preserve"> письменного уведомления.</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15.5. </w:t>
      </w:r>
      <w:proofErr w:type="gramStart"/>
      <w:r w:rsidRPr="00B24D58">
        <w:rPr>
          <w:rFonts w:ascii="Times New Roman" w:eastAsia="Times New Roman" w:hAnsi="Times New Roman" w:cs="Times New Roman"/>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w:t>
      </w:r>
      <w:proofErr w:type="gramEnd"/>
      <w:r w:rsidRPr="00B24D58">
        <w:rPr>
          <w:rFonts w:ascii="Times New Roman" w:eastAsia="Times New Roman" w:hAnsi="Times New Roman" w:cs="Times New Roman"/>
          <w:lang w:val="ru-RU"/>
        </w:rPr>
        <w:t xml:space="preserve"> путем. </w:t>
      </w:r>
    </w:p>
    <w:p w:rsidR="00B24D58" w:rsidRDefault="00B24D58" w:rsidP="00B24D58">
      <w:pPr>
        <w:tabs>
          <w:tab w:val="left" w:pos="993"/>
        </w:tabs>
        <w:spacing w:after="36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 xml:space="preserve">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w:t>
      </w:r>
      <w:proofErr w:type="gramStart"/>
      <w:r w:rsidRPr="00B24D58">
        <w:rPr>
          <w:rFonts w:ascii="Times New Roman" w:eastAsia="Times New Roman" w:hAnsi="Times New Roman" w:cs="Times New Roman"/>
          <w:lang w:val="ru-RU"/>
        </w:rPr>
        <w:t>был</w:t>
      </w:r>
      <w:proofErr w:type="gramEnd"/>
      <w:r w:rsidRPr="00B24D58">
        <w:rPr>
          <w:rFonts w:ascii="Times New Roman" w:eastAsia="Times New Roman" w:hAnsi="Times New Roman" w:cs="Times New Roman"/>
          <w:lang w:val="ru-RU"/>
        </w:rPr>
        <w:t xml:space="preserve"> расторгнут настоящий Договор в соответствии с положениями настоящей статьи, вправе требовать возмещения понесенных в связи с этим убытков, возникших в результате такого расторжения.</w:t>
      </w:r>
    </w:p>
    <w:p w:rsidR="00A24463" w:rsidRPr="007A2B63" w:rsidRDefault="00A24463" w:rsidP="004F080D">
      <w:pPr>
        <w:numPr>
          <w:ilvl w:val="0"/>
          <w:numId w:val="26"/>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ПРОЧИЕ УСЛОВИЯ</w:t>
      </w:r>
    </w:p>
    <w:p w:rsidR="00A24463" w:rsidRPr="007A2B63" w:rsidRDefault="00A24463" w:rsidP="004F080D">
      <w:pPr>
        <w:numPr>
          <w:ilvl w:val="1"/>
          <w:numId w:val="26"/>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Поставщик не имеет права </w:t>
      </w:r>
      <w:r w:rsidR="00B87726">
        <w:rPr>
          <w:rFonts w:ascii="Times New Roman" w:hAnsi="Times New Roman" w:cs="Times New Roman"/>
          <w:lang w:val="ru-RU"/>
        </w:rPr>
        <w:t xml:space="preserve">без письменного согласия Покупателя </w:t>
      </w:r>
      <w:r w:rsidRPr="007A2B63">
        <w:rPr>
          <w:rFonts w:ascii="Times New Roman" w:hAnsi="Times New Roman" w:cs="Times New Roman"/>
          <w:lang w:val="ru-RU"/>
        </w:rPr>
        <w:t xml:space="preserve">уступать свои права (требования) по настоящему Договору, в том числе права </w:t>
      </w:r>
      <w:proofErr w:type="gramStart"/>
      <w:r w:rsidRPr="007A2B63">
        <w:rPr>
          <w:rFonts w:ascii="Times New Roman" w:hAnsi="Times New Roman" w:cs="Times New Roman"/>
          <w:lang w:val="ru-RU"/>
        </w:rPr>
        <w:t>на</w:t>
      </w:r>
      <w:proofErr w:type="gramEnd"/>
      <w:r w:rsidRPr="007A2B63">
        <w:rPr>
          <w:rFonts w:ascii="Times New Roman" w:hAnsi="Times New Roman" w:cs="Times New Roman"/>
          <w:lang w:val="ru-RU"/>
        </w:rPr>
        <w:t>:</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перечисление денежных средств (оплаты) по Договору;</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передачу в залог имущественных прав по Договору.</w:t>
      </w:r>
    </w:p>
    <w:p w:rsidR="00A24463" w:rsidRDefault="00A24463" w:rsidP="007A2B63">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 xml:space="preserve">В случае нарушения указанного запрета Поставщик обязан выплатить Покупателю штраф в размере 10% от цены Договора. </w:t>
      </w:r>
    </w:p>
    <w:p w:rsidR="00B87726" w:rsidRDefault="00B87726" w:rsidP="00B87726">
      <w:pPr>
        <w:pStyle w:val="Standard"/>
        <w:tabs>
          <w:tab w:val="left" w:pos="1135"/>
          <w:tab w:val="left" w:pos="1985"/>
        </w:tabs>
        <w:ind w:right="-142"/>
        <w:jc w:val="both"/>
        <w:rPr>
          <w:sz w:val="24"/>
          <w:szCs w:val="24"/>
        </w:rPr>
      </w:pPr>
      <w:r>
        <w:rPr>
          <w:sz w:val="24"/>
          <w:szCs w:val="24"/>
        </w:rPr>
        <w:t xml:space="preserve">            16.2. Поставщик </w:t>
      </w:r>
      <w:proofErr w:type="gramStart"/>
      <w:r>
        <w:rPr>
          <w:sz w:val="24"/>
          <w:szCs w:val="24"/>
        </w:rPr>
        <w:t>заверяет и гарантирует</w:t>
      </w:r>
      <w:proofErr w:type="gramEnd"/>
      <w:r>
        <w:rPr>
          <w:sz w:val="24"/>
          <w:szCs w:val="24"/>
        </w:rPr>
        <w:t xml:space="preserve"> следующее:</w:t>
      </w:r>
    </w:p>
    <w:p w:rsidR="00B87726" w:rsidRDefault="00B87726" w:rsidP="00B87726">
      <w:pPr>
        <w:pStyle w:val="Standard"/>
        <w:tabs>
          <w:tab w:val="left" w:pos="1135"/>
          <w:tab w:val="left" w:pos="1985"/>
        </w:tabs>
        <w:ind w:left="284" w:right="-142" w:firstLine="720"/>
        <w:jc w:val="both"/>
      </w:pPr>
      <w:r>
        <w:rPr>
          <w:sz w:val="24"/>
          <w:szCs w:val="24"/>
        </w:rPr>
        <w:t>- Поставщик является надлежащим образом зарегистрированной организацией.</w:t>
      </w:r>
    </w:p>
    <w:p w:rsidR="00B87726" w:rsidRDefault="00B87726" w:rsidP="00B87726">
      <w:pPr>
        <w:pStyle w:val="Standard"/>
        <w:tabs>
          <w:tab w:val="left" w:pos="1135"/>
          <w:tab w:val="left" w:pos="1985"/>
        </w:tabs>
        <w:ind w:left="284" w:right="-142" w:firstLine="720"/>
        <w:jc w:val="both"/>
      </w:pPr>
      <w:r>
        <w:rPr>
          <w:sz w:val="24"/>
          <w:szCs w:val="24"/>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B87726" w:rsidRDefault="00B87726" w:rsidP="00B87726">
      <w:pPr>
        <w:pStyle w:val="Standard"/>
        <w:tabs>
          <w:tab w:val="left" w:pos="1135"/>
          <w:tab w:val="left" w:pos="1985"/>
        </w:tabs>
        <w:ind w:left="284" w:right="-142" w:firstLine="720"/>
        <w:jc w:val="both"/>
        <w:rPr>
          <w:sz w:val="24"/>
          <w:szCs w:val="24"/>
        </w:rPr>
      </w:pPr>
      <w:r>
        <w:rPr>
          <w:sz w:val="24"/>
          <w:szCs w:val="24"/>
        </w:rPr>
        <w:t>- Поставщик располагает необходимыми ресурсами для исполнения настоящего Договора.</w:t>
      </w:r>
    </w:p>
    <w:p w:rsidR="00B87726" w:rsidRDefault="00B87726" w:rsidP="00B87726">
      <w:pPr>
        <w:pStyle w:val="Standard"/>
        <w:tabs>
          <w:tab w:val="left" w:pos="1135"/>
          <w:tab w:val="left" w:pos="1985"/>
        </w:tabs>
        <w:ind w:left="284" w:right="-142" w:firstLine="720"/>
        <w:jc w:val="both"/>
      </w:pPr>
      <w:r>
        <w:rPr>
          <w:sz w:val="24"/>
          <w:szCs w:val="24"/>
        </w:rPr>
        <w:t>- Поставщик отразит все операции по настоящему Договору, включая полученные от Покупателя авансы и реализацию товаров в учете, бухгалтерской и налоговой отчетности.</w:t>
      </w:r>
    </w:p>
    <w:p w:rsidR="00B87726" w:rsidRDefault="00B87726" w:rsidP="00B87726">
      <w:pPr>
        <w:pStyle w:val="Standard"/>
        <w:tabs>
          <w:tab w:val="left" w:pos="1135"/>
          <w:tab w:val="left" w:pos="1985"/>
        </w:tabs>
        <w:ind w:left="284" w:right="-142" w:firstLine="720"/>
        <w:jc w:val="both"/>
      </w:pPr>
      <w:r>
        <w:rPr>
          <w:sz w:val="24"/>
          <w:szCs w:val="24"/>
        </w:rPr>
        <w:t>-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w:t>
      </w:r>
    </w:p>
    <w:p w:rsidR="00B87726" w:rsidRDefault="00B87726" w:rsidP="00B87726">
      <w:pPr>
        <w:pStyle w:val="Standard"/>
        <w:tabs>
          <w:tab w:val="left" w:pos="1135"/>
          <w:tab w:val="left" w:pos="1985"/>
        </w:tabs>
        <w:ind w:left="284" w:right="-142"/>
        <w:jc w:val="both"/>
      </w:pPr>
      <w:r>
        <w:rPr>
          <w:sz w:val="24"/>
          <w:szCs w:val="24"/>
        </w:rPr>
        <w:t xml:space="preserve">          16.3. Поставщик обязуется самостоятельно выполнить обязательства по настоящему Договору.</w:t>
      </w:r>
    </w:p>
    <w:p w:rsidR="00B87726" w:rsidRDefault="00B87726" w:rsidP="00B87726">
      <w:pPr>
        <w:pStyle w:val="Standard"/>
        <w:tabs>
          <w:tab w:val="left" w:pos="1135"/>
          <w:tab w:val="left" w:pos="1985"/>
        </w:tabs>
        <w:ind w:left="284" w:right="-142"/>
        <w:jc w:val="both"/>
        <w:rPr>
          <w:sz w:val="24"/>
          <w:szCs w:val="24"/>
        </w:rPr>
      </w:pPr>
      <w:r>
        <w:rPr>
          <w:sz w:val="24"/>
          <w:szCs w:val="24"/>
        </w:rPr>
        <w:t xml:space="preserve">          16.4.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B87726" w:rsidRDefault="00B87726" w:rsidP="00B87726">
      <w:pPr>
        <w:pStyle w:val="Standard"/>
        <w:tabs>
          <w:tab w:val="left" w:pos="1135"/>
          <w:tab w:val="left" w:pos="1985"/>
        </w:tabs>
        <w:ind w:left="284" w:right="-142"/>
        <w:jc w:val="both"/>
      </w:pPr>
      <w:r>
        <w:rPr>
          <w:sz w:val="24"/>
          <w:szCs w:val="24"/>
        </w:rPr>
        <w:t xml:space="preserve">          16.5. 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B87726" w:rsidRDefault="00B87726" w:rsidP="00B87726">
      <w:pPr>
        <w:pStyle w:val="Standard"/>
        <w:tabs>
          <w:tab w:val="left" w:pos="1135"/>
          <w:tab w:val="left" w:pos="1985"/>
        </w:tabs>
        <w:ind w:left="284" w:right="-142"/>
        <w:jc w:val="both"/>
      </w:pPr>
      <w:r>
        <w:rPr>
          <w:sz w:val="24"/>
          <w:szCs w:val="24"/>
        </w:rPr>
        <w:lastRenderedPageBreak/>
        <w:t xml:space="preserve">         16.6. Поставщик возмещает указанные суммы при условии, что Покупатель </w:t>
      </w:r>
      <w:proofErr w:type="gramStart"/>
      <w:r>
        <w:rPr>
          <w:sz w:val="24"/>
          <w:szCs w:val="24"/>
        </w:rPr>
        <w:t>обжаловал решение по проверке в УФНС и по итогам рассмотрения жалобы указанное решение оставили</w:t>
      </w:r>
      <w:proofErr w:type="gramEnd"/>
      <w:r>
        <w:rPr>
          <w:sz w:val="24"/>
          <w:szCs w:val="24"/>
        </w:rPr>
        <w:t xml:space="preserve"> в силе полностью или частично.</w:t>
      </w:r>
    </w:p>
    <w:p w:rsidR="00A24463" w:rsidRPr="007A2B63" w:rsidRDefault="00A24463" w:rsidP="00B87726">
      <w:pPr>
        <w:pStyle w:val="aff5"/>
        <w:numPr>
          <w:ilvl w:val="1"/>
          <w:numId w:val="27"/>
        </w:numPr>
        <w:tabs>
          <w:tab w:val="left" w:pos="0"/>
          <w:tab w:val="left" w:pos="993"/>
        </w:tabs>
        <w:ind w:left="0" w:firstLine="851"/>
        <w:jc w:val="both"/>
        <w:rPr>
          <w:rFonts w:ascii="Times New Roman" w:hAnsi="Times New Roman" w:cs="Times New Roman"/>
          <w:b/>
          <w:lang w:val="ru-RU"/>
        </w:rPr>
      </w:pPr>
      <w:r w:rsidRPr="007A2B63">
        <w:rPr>
          <w:rFonts w:ascii="Times New Roman" w:hAnsi="Times New Roman" w:cs="Times New Roman"/>
          <w:lang w:val="ru-RU"/>
        </w:rPr>
        <w:t>Настоящий Договор составляется в двух экземплярах, по одному для каждой из Сторон.</w:t>
      </w:r>
    </w:p>
    <w:p w:rsidR="00A24463" w:rsidRPr="00E01C78" w:rsidRDefault="00A24463" w:rsidP="00B87726">
      <w:pPr>
        <w:numPr>
          <w:ilvl w:val="1"/>
          <w:numId w:val="27"/>
        </w:numPr>
        <w:tabs>
          <w:tab w:val="left" w:pos="993"/>
        </w:tabs>
        <w:ind w:left="0" w:firstLine="851"/>
        <w:jc w:val="both"/>
        <w:rPr>
          <w:rFonts w:ascii="Times New Roman" w:hAnsi="Times New Roman" w:cs="Times New Roman"/>
          <w:lang w:val="ru-RU"/>
        </w:rPr>
      </w:pPr>
      <w:r w:rsidRPr="00E01C78">
        <w:rPr>
          <w:rFonts w:ascii="Times New Roman" w:hAnsi="Times New Roman" w:cs="Times New Roman"/>
          <w:lang w:val="ru-RU"/>
        </w:rPr>
        <w:t xml:space="preserve">Настоящий Договор вступает в силу </w:t>
      </w:r>
      <w:proofErr w:type="gramStart"/>
      <w:r w:rsidRPr="00E01C78">
        <w:rPr>
          <w:rFonts w:ascii="Times New Roman" w:hAnsi="Times New Roman" w:cs="Times New Roman"/>
          <w:lang w:val="ru-RU"/>
        </w:rPr>
        <w:t>с даты</w:t>
      </w:r>
      <w:proofErr w:type="gramEnd"/>
      <w:r w:rsidRPr="00E01C78">
        <w:rPr>
          <w:rFonts w:ascii="Times New Roman" w:hAnsi="Times New Roman" w:cs="Times New Roman"/>
          <w:lang w:val="ru-RU"/>
        </w:rPr>
        <w:t xml:space="preserve"> его </w:t>
      </w:r>
      <w:r w:rsidR="00B87726">
        <w:rPr>
          <w:rFonts w:ascii="Times New Roman" w:hAnsi="Times New Roman" w:cs="Times New Roman"/>
          <w:lang w:val="ru-RU"/>
        </w:rPr>
        <w:t>подписания и действует до полного исполнения Сторонами своих обязательств по Договору</w:t>
      </w:r>
      <w:r w:rsidRPr="00E01C78">
        <w:rPr>
          <w:rFonts w:ascii="Times New Roman" w:hAnsi="Times New Roman" w:cs="Times New Roman"/>
          <w:lang w:val="ru-RU"/>
        </w:rPr>
        <w:t>.</w:t>
      </w:r>
    </w:p>
    <w:p w:rsidR="00A24463" w:rsidRPr="007A2B63" w:rsidRDefault="00306B4F" w:rsidP="00B87726">
      <w:pPr>
        <w:pStyle w:val="aff5"/>
        <w:numPr>
          <w:ilvl w:val="1"/>
          <w:numId w:val="27"/>
        </w:numPr>
        <w:tabs>
          <w:tab w:val="left" w:pos="993"/>
        </w:tabs>
        <w:ind w:left="0" w:firstLine="851"/>
        <w:jc w:val="both"/>
        <w:rPr>
          <w:rFonts w:ascii="Times New Roman" w:hAnsi="Times New Roman" w:cs="Times New Roman"/>
          <w:b/>
          <w:lang w:val="ru-RU"/>
        </w:rPr>
      </w:pPr>
      <w:r w:rsidRPr="007A2B63">
        <w:rPr>
          <w:rFonts w:ascii="Times New Roman" w:hAnsi="Times New Roman" w:cs="Times New Roman"/>
          <w:lang w:val="ru-RU"/>
        </w:rPr>
        <w:t>Неотъемлемой частью настоящего Договора являются следующие приложения:</w:t>
      </w:r>
    </w:p>
    <w:p w:rsidR="00306B4F" w:rsidRPr="007A2B63" w:rsidRDefault="00306B4F" w:rsidP="007A2B63">
      <w:pPr>
        <w:pStyle w:val="aff0"/>
        <w:tabs>
          <w:tab w:val="left" w:pos="993"/>
        </w:tabs>
        <w:ind w:firstLine="709"/>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r w:rsidR="00A24463" w:rsidRPr="007A2B63">
        <w:rPr>
          <w:rFonts w:ascii="Times New Roman" w:eastAsia="MS Mincho" w:hAnsi="Times New Roman"/>
          <w:sz w:val="24"/>
          <w:szCs w:val="24"/>
          <w:lang w:eastAsia="ja-JP"/>
        </w:rPr>
        <w:t xml:space="preserve">Спецификация </w:t>
      </w:r>
      <w:r w:rsidRPr="007A2B63">
        <w:rPr>
          <w:rFonts w:ascii="Times New Roman" w:eastAsia="MS Mincho" w:hAnsi="Times New Roman"/>
          <w:sz w:val="24"/>
          <w:szCs w:val="24"/>
          <w:lang w:eastAsia="ja-JP"/>
        </w:rPr>
        <w:t xml:space="preserve"> (Приложение №1).</w:t>
      </w:r>
      <w:r w:rsidR="00CC481D" w:rsidRPr="007A2B63">
        <w:rPr>
          <w:rFonts w:ascii="Times New Roman" w:eastAsia="MS Mincho" w:hAnsi="Times New Roman"/>
          <w:sz w:val="24"/>
          <w:szCs w:val="24"/>
          <w:lang w:eastAsia="ja-JP"/>
        </w:rPr>
        <w:t xml:space="preserve"> </w:t>
      </w:r>
    </w:p>
    <w:p w:rsidR="00A24463" w:rsidRPr="007A2B63" w:rsidRDefault="00A24463" w:rsidP="007A2B63">
      <w:pPr>
        <w:tabs>
          <w:tab w:val="left" w:pos="993"/>
        </w:tabs>
        <w:ind w:left="1713" w:firstLine="709"/>
        <w:rPr>
          <w:rFonts w:ascii="Times New Roman" w:hAnsi="Times New Roman" w:cs="Times New Roman"/>
          <w:b/>
          <w:lang w:val="ru-RU"/>
        </w:rPr>
      </w:pPr>
    </w:p>
    <w:p w:rsidR="00A24463" w:rsidRPr="007A2B63" w:rsidRDefault="00A24463" w:rsidP="00B87726">
      <w:pPr>
        <w:pStyle w:val="aff5"/>
        <w:numPr>
          <w:ilvl w:val="0"/>
          <w:numId w:val="27"/>
        </w:numPr>
        <w:tabs>
          <w:tab w:val="left" w:pos="993"/>
        </w:tabs>
        <w:jc w:val="center"/>
        <w:rPr>
          <w:rFonts w:ascii="Times New Roman" w:hAnsi="Times New Roman" w:cs="Times New Roman"/>
          <w:b/>
          <w:lang w:val="ru-RU"/>
        </w:rPr>
      </w:pPr>
      <w:r w:rsidRPr="007A2B63">
        <w:rPr>
          <w:rFonts w:ascii="Times New Roman" w:hAnsi="Times New Roman" w:cs="Times New Roman"/>
          <w:b/>
          <w:lang w:val="ru-RU"/>
        </w:rPr>
        <w:t>РЕКВИЗИТЫ И ПОДПИСИ СТОРОН</w:t>
      </w:r>
    </w:p>
    <w:p w:rsidR="00A24463" w:rsidRPr="007A2B63" w:rsidRDefault="00A24463" w:rsidP="007A2B63">
      <w:pPr>
        <w:tabs>
          <w:tab w:val="left" w:pos="993"/>
        </w:tabs>
        <w:ind w:firstLine="709"/>
        <w:jc w:val="center"/>
        <w:rPr>
          <w:rFonts w:ascii="Times New Roman" w:hAnsi="Times New Roman" w:cs="Times New Roman"/>
          <w:b/>
          <w:lang w:val="ru-RU"/>
        </w:rPr>
      </w:pPr>
    </w:p>
    <w:p w:rsidR="00A24463" w:rsidRPr="00E01C78" w:rsidRDefault="007A2B63" w:rsidP="007A2B63">
      <w:pPr>
        <w:tabs>
          <w:tab w:val="left" w:pos="993"/>
          <w:tab w:val="left" w:pos="4536"/>
          <w:tab w:val="left" w:pos="4678"/>
        </w:tabs>
        <w:ind w:firstLine="709"/>
        <w:jc w:val="both"/>
        <w:rPr>
          <w:rFonts w:ascii="Times New Roman" w:hAnsi="Times New Roman" w:cs="Times New Roman"/>
          <w:b/>
          <w:lang w:val="ru-RU"/>
        </w:rPr>
      </w:pPr>
      <w:r>
        <w:rPr>
          <w:rFonts w:ascii="Times New Roman" w:hAnsi="Times New Roman" w:cs="Times New Roman"/>
          <w:lang w:val="ru-RU"/>
        </w:rPr>
        <w:t xml:space="preserve">  </w:t>
      </w:r>
      <w:r w:rsidRPr="00E01C78">
        <w:rPr>
          <w:rFonts w:ascii="Times New Roman" w:hAnsi="Times New Roman" w:cs="Times New Roman"/>
          <w:b/>
          <w:lang w:val="ru-RU"/>
        </w:rPr>
        <w:t>ПОСТАВЩИК</w:t>
      </w:r>
      <w:r w:rsidRPr="00E01C78">
        <w:rPr>
          <w:rFonts w:ascii="Times New Roman" w:hAnsi="Times New Roman" w:cs="Times New Roman"/>
          <w:b/>
          <w:lang w:val="ru-RU"/>
        </w:rPr>
        <w:tab/>
      </w:r>
      <w:r w:rsidRPr="00E01C78">
        <w:rPr>
          <w:rFonts w:ascii="Times New Roman" w:hAnsi="Times New Roman" w:cs="Times New Roman"/>
          <w:b/>
          <w:lang w:val="ru-RU"/>
        </w:rPr>
        <w:tab/>
      </w:r>
      <w:r w:rsidR="00A24463" w:rsidRPr="00E01C78">
        <w:rPr>
          <w:rFonts w:ascii="Times New Roman" w:hAnsi="Times New Roman" w:cs="Times New Roman"/>
          <w:b/>
          <w:lang w:val="ru-RU"/>
        </w:rPr>
        <w:t xml:space="preserve"> ПОКУПАТЕЛЬ</w:t>
      </w:r>
    </w:p>
    <w:tbl>
      <w:tblPr>
        <w:tblW w:w="9747" w:type="dxa"/>
        <w:tblLook w:val="04A0" w:firstRow="1" w:lastRow="0" w:firstColumn="1" w:lastColumn="0" w:noHBand="0" w:noVBand="1"/>
      </w:tblPr>
      <w:tblGrid>
        <w:gridCol w:w="9855"/>
      </w:tblGrid>
      <w:tr w:rsidR="00306B4F" w:rsidRPr="00064D8D" w:rsidTr="00306B4F">
        <w:tc>
          <w:tcPr>
            <w:tcW w:w="9747" w:type="dxa"/>
            <w:hideMark/>
          </w:tcPr>
          <w:tbl>
            <w:tblPr>
              <w:tblStyle w:val="aff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306B4F" w:rsidRPr="007A2B63" w:rsidTr="00B87726">
              <w:tc>
                <w:tcPr>
                  <w:tcW w:w="4678" w:type="dxa"/>
                </w:tcPr>
                <w:p w:rsidR="00306B4F" w:rsidRPr="007A2B63" w:rsidRDefault="00306B4F" w:rsidP="007A2B63">
                  <w:pPr>
                    <w:pStyle w:val="1"/>
                    <w:tabs>
                      <w:tab w:val="left" w:pos="993"/>
                      <w:tab w:val="left" w:pos="4536"/>
                      <w:tab w:val="left" w:pos="4678"/>
                    </w:tabs>
                    <w:spacing w:before="120" w:after="120"/>
                    <w:ind w:firstLine="709"/>
                    <w:outlineLvl w:val="0"/>
                    <w:rPr>
                      <w:rFonts w:ascii="Times New Roman" w:hAnsi="Times New Roman" w:cs="Times New Roman"/>
                      <w:color w:val="auto"/>
                      <w:u w:val="none"/>
                      <w:lang w:val="ru-RU"/>
                    </w:rPr>
                  </w:pPr>
                </w:p>
              </w:tc>
              <w:tc>
                <w:tcPr>
                  <w:tcW w:w="4961" w:type="dxa"/>
                  <w:vAlign w:val="center"/>
                </w:tcPr>
                <w:p w:rsidR="00306B4F" w:rsidRPr="007A2B63" w:rsidRDefault="00306B4F" w:rsidP="00B87726">
                  <w:pPr>
                    <w:pStyle w:val="1"/>
                    <w:tabs>
                      <w:tab w:val="left" w:pos="993"/>
                      <w:tab w:val="left" w:pos="4536"/>
                      <w:tab w:val="left" w:pos="4678"/>
                    </w:tabs>
                    <w:outlineLvl w:val="0"/>
                    <w:rPr>
                      <w:rFonts w:ascii="Times New Roman" w:hAnsi="Times New Roman" w:cs="Times New Roman"/>
                      <w:color w:val="auto"/>
                      <w:u w:val="none"/>
                      <w:lang w:val="ru-RU"/>
                    </w:rPr>
                  </w:pPr>
                  <w:r w:rsidRPr="007A2B63">
                    <w:rPr>
                      <w:rFonts w:ascii="Times New Roman" w:hAnsi="Times New Roman" w:cs="Times New Roman"/>
                      <w:snapToGrid w:val="0"/>
                      <w:color w:val="auto"/>
                      <w:u w:val="none"/>
                      <w:lang w:val="ru-RU"/>
                    </w:rPr>
                    <w:t>АО «МТУ Сатурн»</w:t>
                  </w:r>
                </w:p>
              </w:tc>
            </w:tr>
            <w:tr w:rsidR="00306B4F" w:rsidRPr="00064D8D" w:rsidTr="00B87726">
              <w:tc>
                <w:tcPr>
                  <w:tcW w:w="4678" w:type="dxa"/>
                </w:tcPr>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lang w:val="ru-RU"/>
                    </w:rPr>
                  </w:pPr>
                </w:p>
                <w:p w:rsidR="00306B4F" w:rsidRPr="007A2B63" w:rsidRDefault="00306B4F" w:rsidP="007A2B63">
                  <w:pPr>
                    <w:pStyle w:val="1"/>
                    <w:tabs>
                      <w:tab w:val="left" w:pos="993"/>
                      <w:tab w:val="left" w:pos="4536"/>
                      <w:tab w:val="left" w:pos="4678"/>
                    </w:tabs>
                    <w:spacing w:after="120"/>
                    <w:ind w:firstLine="709"/>
                    <w:outlineLvl w:val="0"/>
                    <w:rPr>
                      <w:rFonts w:ascii="Times New Roman" w:hAnsi="Times New Roman" w:cs="Times New Roman"/>
                      <w:color w:val="auto"/>
                      <w:lang w:val="ru-RU"/>
                    </w:rPr>
                  </w:pPr>
                </w:p>
              </w:tc>
              <w:tc>
                <w:tcPr>
                  <w:tcW w:w="4961" w:type="dxa"/>
                </w:tcPr>
                <w:p w:rsidR="00306B4F" w:rsidRPr="00064D8D" w:rsidRDefault="00B87726"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eastAsiaTheme="minorEastAsia" w:hAnsi="Times New Roman" w:cs="Times New Roman"/>
                      <w:color w:val="auto"/>
                      <w:lang w:val="ru-RU"/>
                    </w:rPr>
                    <w:t>А</w:t>
                  </w:r>
                  <w:r w:rsidR="00306B4F" w:rsidRPr="00064D8D">
                    <w:rPr>
                      <w:rFonts w:ascii="Times New Roman" w:eastAsiaTheme="minorEastAsia" w:hAnsi="Times New Roman" w:cs="Times New Roman"/>
                      <w:color w:val="auto"/>
                      <w:lang w:val="ru-RU"/>
                    </w:rPr>
                    <w:t xml:space="preserve">дрес: 107553, г. Москва, </w:t>
                  </w:r>
                </w:p>
                <w:p w:rsidR="00306B4F" w:rsidRPr="00064D8D"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eastAsiaTheme="minorEastAsia" w:hAnsi="Times New Roman" w:cs="Times New Roman"/>
                      <w:color w:val="auto"/>
                      <w:lang w:val="ru-RU"/>
                    </w:rPr>
                    <w:t>ул. Большая Черкизовская, д. 21, стр. 1.</w:t>
                  </w:r>
                </w:p>
                <w:p w:rsidR="00306B4F" w:rsidRPr="00064D8D"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eastAsiaTheme="minorEastAsia" w:hAnsi="Times New Roman" w:cs="Times New Roman"/>
                      <w:color w:val="auto"/>
                      <w:lang w:val="ru-RU"/>
                    </w:rPr>
                    <w:t>ИНН 7718047248, КПП 771801001</w:t>
                  </w:r>
                </w:p>
                <w:p w:rsidR="00306B4F" w:rsidRPr="00064D8D"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eastAsiaTheme="minorEastAsia" w:hAnsi="Times New Roman" w:cs="Times New Roman"/>
                      <w:color w:val="auto"/>
                      <w:lang w:val="ru-RU"/>
                    </w:rPr>
                    <w:t>ОКПО 11511427,</w:t>
                  </w:r>
                </w:p>
                <w:p w:rsidR="00064D8D" w:rsidRPr="00064D8D" w:rsidRDefault="00306B4F" w:rsidP="007A2B63">
                  <w:pPr>
                    <w:pStyle w:val="ab"/>
                    <w:tabs>
                      <w:tab w:val="left" w:pos="993"/>
                      <w:tab w:val="left" w:pos="4536"/>
                      <w:tab w:val="left" w:pos="4678"/>
                    </w:tabs>
                    <w:spacing w:line="240" w:lineRule="atLeast"/>
                    <w:rPr>
                      <w:rFonts w:ascii="Times New Roman" w:hAnsi="Times New Roman" w:cs="Times New Roman"/>
                      <w:color w:val="auto"/>
                      <w:lang w:val="ru-RU"/>
                    </w:rPr>
                  </w:pPr>
                  <w:proofErr w:type="gramStart"/>
                  <w:r w:rsidRPr="00064D8D">
                    <w:rPr>
                      <w:rFonts w:ascii="Times New Roman" w:eastAsiaTheme="minorEastAsia" w:hAnsi="Times New Roman" w:cs="Times New Roman"/>
                      <w:color w:val="auto"/>
                      <w:lang w:val="ru-RU"/>
                    </w:rPr>
                    <w:t>р</w:t>
                  </w:r>
                  <w:proofErr w:type="gramEnd"/>
                  <w:r w:rsidRPr="00064D8D">
                    <w:rPr>
                      <w:rFonts w:ascii="Times New Roman" w:eastAsiaTheme="minorEastAsia" w:hAnsi="Times New Roman" w:cs="Times New Roman"/>
                      <w:color w:val="auto"/>
                      <w:lang w:val="ru-RU"/>
                    </w:rPr>
                    <w:t xml:space="preserve">/с: № </w:t>
                  </w:r>
                  <w:r w:rsidR="00064D8D" w:rsidRPr="00064D8D">
                    <w:rPr>
                      <w:rFonts w:ascii="Times New Roman" w:hAnsi="Times New Roman" w:cs="Times New Roman"/>
                      <w:color w:val="auto"/>
                      <w:lang w:val="ru-RU"/>
                    </w:rPr>
                    <w:t>40702810300000248044</w:t>
                  </w:r>
                </w:p>
                <w:p w:rsidR="00064D8D" w:rsidRPr="00064D8D" w:rsidRDefault="00064D8D"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hAnsi="Times New Roman" w:cs="Times New Roman"/>
                      <w:color w:val="auto"/>
                      <w:lang w:val="ru-RU"/>
                    </w:rPr>
                    <w:t>ПАО «Промсвязьбанк» г. Москва</w:t>
                  </w:r>
                  <w:r w:rsidRPr="00064D8D">
                    <w:rPr>
                      <w:rFonts w:ascii="Times New Roman" w:eastAsiaTheme="minorEastAsia" w:hAnsi="Times New Roman" w:cs="Times New Roman"/>
                      <w:color w:val="auto"/>
                      <w:lang w:val="ru-RU"/>
                    </w:rPr>
                    <w:t xml:space="preserve"> </w:t>
                  </w:r>
                </w:p>
                <w:p w:rsidR="00306B4F" w:rsidRPr="00064D8D"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eastAsiaTheme="minorEastAsia" w:hAnsi="Times New Roman" w:cs="Times New Roman"/>
                      <w:color w:val="auto"/>
                      <w:lang w:val="ru-RU"/>
                    </w:rPr>
                    <w:t>к/</w:t>
                  </w:r>
                  <w:proofErr w:type="spellStart"/>
                  <w:r w:rsidRPr="00064D8D">
                    <w:rPr>
                      <w:rFonts w:ascii="Times New Roman" w:eastAsiaTheme="minorEastAsia" w:hAnsi="Times New Roman" w:cs="Times New Roman"/>
                      <w:color w:val="auto"/>
                      <w:lang w:val="ru-RU"/>
                    </w:rPr>
                    <w:t>сч</w:t>
                  </w:r>
                  <w:proofErr w:type="spellEnd"/>
                  <w:r w:rsidRPr="00064D8D">
                    <w:rPr>
                      <w:rFonts w:ascii="Times New Roman" w:eastAsiaTheme="minorEastAsia" w:hAnsi="Times New Roman" w:cs="Times New Roman"/>
                      <w:color w:val="auto"/>
                      <w:lang w:val="ru-RU"/>
                    </w:rPr>
                    <w:t xml:space="preserve">. </w:t>
                  </w:r>
                  <w:r w:rsidR="00064D8D" w:rsidRPr="00064D8D">
                    <w:rPr>
                      <w:rFonts w:ascii="Times New Roman" w:hAnsi="Times New Roman" w:cs="Times New Roman"/>
                      <w:color w:val="auto"/>
                    </w:rPr>
                    <w:t>30101810400000000555</w:t>
                  </w:r>
                  <w:r w:rsidRPr="00064D8D">
                    <w:rPr>
                      <w:rFonts w:ascii="Times New Roman" w:eastAsiaTheme="minorEastAsia" w:hAnsi="Times New Roman" w:cs="Times New Roman"/>
                      <w:color w:val="auto"/>
                      <w:lang w:val="ru-RU"/>
                    </w:rPr>
                    <w:t>,</w:t>
                  </w:r>
                </w:p>
                <w:p w:rsidR="00306B4F" w:rsidRPr="00064D8D"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eastAsiaTheme="minorEastAsia" w:hAnsi="Times New Roman" w:cs="Times New Roman"/>
                      <w:color w:val="auto"/>
                      <w:lang w:val="ru-RU"/>
                    </w:rPr>
                    <w:t xml:space="preserve">БИК </w:t>
                  </w:r>
                  <w:r w:rsidR="00064D8D" w:rsidRPr="00064D8D">
                    <w:rPr>
                      <w:rFonts w:ascii="Times New Roman" w:hAnsi="Times New Roman" w:cs="Times New Roman"/>
                      <w:color w:val="auto"/>
                    </w:rPr>
                    <w:t>044525555</w:t>
                  </w:r>
                </w:p>
                <w:p w:rsidR="00306B4F" w:rsidRPr="00064D8D"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eastAsiaTheme="minorEastAsia" w:hAnsi="Times New Roman" w:cs="Times New Roman"/>
                      <w:color w:val="auto"/>
                      <w:lang w:val="ru-RU"/>
                    </w:rPr>
                    <w:t>ОГРН 1027739168478</w:t>
                  </w:r>
                </w:p>
                <w:p w:rsidR="00306B4F" w:rsidRPr="00064D8D"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eastAsiaTheme="minorEastAsia" w:hAnsi="Times New Roman" w:cs="Times New Roman"/>
                      <w:color w:val="auto"/>
                      <w:lang w:val="ru-RU"/>
                    </w:rPr>
                    <w:t>ОКВЭД 45.31</w:t>
                  </w:r>
                </w:p>
                <w:p w:rsidR="00306B4F" w:rsidRPr="00064D8D"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r w:rsidRPr="00064D8D">
                    <w:rPr>
                      <w:rFonts w:ascii="Times New Roman" w:eastAsiaTheme="minorEastAsia" w:hAnsi="Times New Roman" w:cs="Times New Roman"/>
                      <w:color w:val="auto"/>
                      <w:lang w:val="ru-RU"/>
                    </w:rPr>
                    <w:t>Тел:</w:t>
                  </w:r>
                  <w:r w:rsidR="00B87726" w:rsidRPr="00064D8D">
                    <w:rPr>
                      <w:rFonts w:ascii="Times New Roman" w:eastAsiaTheme="minorEastAsia" w:hAnsi="Times New Roman" w:cs="Times New Roman"/>
                      <w:color w:val="auto"/>
                      <w:lang w:val="ru-RU"/>
                    </w:rPr>
                    <w:t xml:space="preserve"> </w:t>
                  </w:r>
                  <w:r w:rsidRPr="00064D8D">
                    <w:rPr>
                      <w:rFonts w:ascii="Times New Roman" w:eastAsiaTheme="minorEastAsia" w:hAnsi="Times New Roman" w:cs="Times New Roman"/>
                      <w:color w:val="auto"/>
                      <w:lang w:val="ru-RU"/>
                    </w:rPr>
                    <w:t>+7 (499) 161-20-00</w:t>
                  </w:r>
                </w:p>
                <w:p w:rsidR="00306B4F" w:rsidRPr="00064D8D"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lang w:val="ru-RU"/>
                    </w:rPr>
                  </w:pPr>
                </w:p>
                <w:p w:rsidR="00306B4F" w:rsidRPr="00064D8D"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lang w:val="ru-RU"/>
                    </w:rPr>
                  </w:pPr>
                  <w:r w:rsidRPr="00064D8D">
                    <w:rPr>
                      <w:rFonts w:ascii="Times New Roman" w:hAnsi="Times New Roman" w:cs="Times New Roman"/>
                      <w:b/>
                      <w:color w:val="auto"/>
                      <w:kern w:val="1"/>
                      <w:lang w:val="ru-RU"/>
                    </w:rPr>
                    <w:t>Генеральный директор</w:t>
                  </w:r>
                </w:p>
                <w:p w:rsidR="00306B4F" w:rsidRPr="00064D8D"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lang w:val="ru-RU"/>
                    </w:rPr>
                  </w:pPr>
                </w:p>
                <w:p w:rsidR="00306B4F" w:rsidRPr="00064D8D"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lang w:val="ru-RU"/>
                    </w:rPr>
                  </w:pPr>
                  <w:r w:rsidRPr="00064D8D">
                    <w:rPr>
                      <w:rFonts w:ascii="Times New Roman" w:hAnsi="Times New Roman" w:cs="Times New Roman"/>
                      <w:b/>
                      <w:color w:val="auto"/>
                      <w:kern w:val="1"/>
                      <w:lang w:val="ru-RU"/>
                    </w:rPr>
                    <w:t>__________________ /</w:t>
                  </w:r>
                  <w:r w:rsidR="00064D8D" w:rsidRPr="00064D8D">
                    <w:rPr>
                      <w:rFonts w:ascii="Times New Roman" w:hAnsi="Times New Roman" w:cs="Times New Roman"/>
                      <w:b/>
                      <w:color w:val="auto"/>
                      <w:kern w:val="1"/>
                      <w:lang w:val="ru-RU"/>
                    </w:rPr>
                    <w:t>А.В. Сусликов</w:t>
                  </w:r>
                  <w:r w:rsidRPr="00064D8D">
                    <w:rPr>
                      <w:rFonts w:ascii="Times New Roman" w:hAnsi="Times New Roman" w:cs="Times New Roman"/>
                      <w:b/>
                      <w:color w:val="auto"/>
                      <w:kern w:val="1"/>
                      <w:lang w:val="ru-RU"/>
                    </w:rPr>
                    <w:t>/</w:t>
                  </w:r>
                </w:p>
                <w:p w:rsidR="007A2B63" w:rsidRPr="00064D8D" w:rsidRDefault="00306B4F" w:rsidP="00B87726">
                  <w:pPr>
                    <w:pStyle w:val="ab"/>
                    <w:tabs>
                      <w:tab w:val="left" w:pos="993"/>
                      <w:tab w:val="left" w:pos="4536"/>
                      <w:tab w:val="left" w:pos="4678"/>
                    </w:tabs>
                    <w:spacing w:line="240" w:lineRule="atLeast"/>
                    <w:rPr>
                      <w:rFonts w:ascii="Times New Roman" w:hAnsi="Times New Roman" w:cs="Times New Roman"/>
                      <w:color w:val="auto"/>
                      <w:lang w:val="ru-RU"/>
                    </w:rPr>
                  </w:pPr>
                  <w:proofErr w:type="spellStart"/>
                  <w:r w:rsidRPr="00064D8D">
                    <w:rPr>
                      <w:rFonts w:ascii="Times New Roman" w:hAnsi="Times New Roman" w:cs="Times New Roman"/>
                      <w:b/>
                      <w:color w:val="auto"/>
                      <w:kern w:val="1"/>
                      <w:lang w:val="ru-RU"/>
                    </w:rPr>
                    <w:t>м.п</w:t>
                  </w:r>
                  <w:proofErr w:type="spellEnd"/>
                  <w:r w:rsidRPr="00064D8D">
                    <w:rPr>
                      <w:rFonts w:ascii="Times New Roman" w:hAnsi="Times New Roman" w:cs="Times New Roman"/>
                      <w:b/>
                      <w:color w:val="auto"/>
                      <w:kern w:val="1"/>
                      <w:lang w:val="ru-RU"/>
                    </w:rPr>
                    <w:t>.</w:t>
                  </w:r>
                </w:p>
              </w:tc>
            </w:tr>
          </w:tbl>
          <w:p w:rsidR="00306B4F" w:rsidRPr="007A2B63" w:rsidRDefault="00306B4F" w:rsidP="007A2B63">
            <w:pPr>
              <w:tabs>
                <w:tab w:val="left" w:pos="675"/>
                <w:tab w:val="left" w:pos="993"/>
                <w:tab w:val="left" w:pos="1418"/>
                <w:tab w:val="left" w:pos="4536"/>
                <w:tab w:val="left" w:pos="4678"/>
                <w:tab w:val="left" w:pos="9747"/>
              </w:tabs>
              <w:suppressAutoHyphens/>
              <w:spacing w:after="120" w:line="312" w:lineRule="auto"/>
              <w:ind w:firstLine="709"/>
              <w:jc w:val="both"/>
              <w:rPr>
                <w:rFonts w:ascii="Times New Roman" w:eastAsia="Times New Roman" w:hAnsi="Times New Roman" w:cs="Times New Roman"/>
                <w:b/>
                <w:lang w:val="ru-RU" w:eastAsia="ar-SA"/>
              </w:rPr>
            </w:pPr>
          </w:p>
        </w:tc>
      </w:tr>
    </w:tbl>
    <w:p w:rsidR="00A24463" w:rsidRDefault="00A24463" w:rsidP="00306B4F">
      <w:pPr>
        <w:jc w:val="right"/>
        <w:rPr>
          <w:rFonts w:ascii="Times New Roman" w:hAnsi="Times New Roman" w:cs="Times New Roman"/>
          <w:lang w:val="ru-RU"/>
        </w:rPr>
      </w:pPr>
    </w:p>
    <w:p w:rsidR="00E01C78" w:rsidRPr="003F2E8C" w:rsidRDefault="00E01C78" w:rsidP="00306B4F">
      <w:pPr>
        <w:jc w:val="right"/>
        <w:rPr>
          <w:rFonts w:ascii="Times New Roman" w:hAnsi="Times New Roman" w:cs="Times New Roman"/>
          <w:lang w:val="ru-RU"/>
        </w:rPr>
      </w:pPr>
    </w:p>
    <w:p w:rsidR="00820B6B" w:rsidRDefault="00820B6B" w:rsidP="00820B6B">
      <w:pPr>
        <w:tabs>
          <w:tab w:val="left" w:pos="993"/>
          <w:tab w:val="left" w:pos="1418"/>
        </w:tabs>
        <w:jc w:val="both"/>
        <w:rPr>
          <w:rFonts w:ascii="Times New Roman" w:hAnsi="Times New Roman" w:cs="Times New Roman"/>
          <w:lang w:val="ru-RU"/>
        </w:rPr>
      </w:pPr>
      <w:r w:rsidRPr="00820B6B">
        <w:rPr>
          <w:rFonts w:ascii="Times New Roman" w:hAnsi="Times New Roman" w:cs="Times New Roman"/>
          <w:lang w:val="ru-RU"/>
        </w:rPr>
        <w:t>___________________________________________________________________________</w:t>
      </w:r>
    </w:p>
    <w:p w:rsidR="00820B6B" w:rsidRPr="00820B6B" w:rsidRDefault="00820B6B" w:rsidP="00820B6B">
      <w:pPr>
        <w:tabs>
          <w:tab w:val="left" w:pos="993"/>
          <w:tab w:val="left" w:pos="1418"/>
        </w:tabs>
        <w:jc w:val="both"/>
        <w:rPr>
          <w:rFonts w:ascii="Times New Roman" w:hAnsi="Times New Roman" w:cs="Times New Roman"/>
          <w:lang w:val="ru-RU"/>
        </w:rPr>
      </w:pPr>
      <w:r w:rsidRPr="003A5C10">
        <w:rPr>
          <w:rFonts w:ascii="Times New Roman" w:hAnsi="Times New Roman" w:cs="Times New Roman"/>
          <w:lang w:val="ru-RU"/>
        </w:rPr>
        <w:t>* данные условия добавлять по необходимости</w:t>
      </w:r>
      <w:bookmarkStart w:id="2" w:name="_GoBack"/>
      <w:bookmarkEnd w:id="2"/>
    </w:p>
    <w:p w:rsidR="00EF32F7" w:rsidRPr="003F2E8C" w:rsidRDefault="00EF32F7" w:rsidP="00306B4F">
      <w:pPr>
        <w:jc w:val="right"/>
        <w:rPr>
          <w:rFonts w:ascii="Times New Roman" w:hAnsi="Times New Roman" w:cs="Times New Roman"/>
          <w:lang w:val="ru-RU"/>
        </w:rPr>
      </w:pPr>
    </w:p>
    <w:p w:rsidR="00EF32F7" w:rsidRDefault="00EF32F7"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064D8D" w:rsidRDefault="00064D8D" w:rsidP="00306B4F">
      <w:pPr>
        <w:jc w:val="right"/>
        <w:rPr>
          <w:rFonts w:ascii="Times New Roman" w:hAnsi="Times New Roman" w:cs="Times New Roman"/>
          <w:lang w:val="ru-RU"/>
        </w:rPr>
      </w:pPr>
    </w:p>
    <w:p w:rsidR="00DE4D53" w:rsidRDefault="00DE4D53" w:rsidP="00306B4F">
      <w:pPr>
        <w:jc w:val="right"/>
        <w:rPr>
          <w:rFonts w:ascii="Times New Roman" w:hAnsi="Times New Roman" w:cs="Times New Roman"/>
          <w:lang w:val="ru-RU"/>
        </w:rPr>
      </w:pPr>
    </w:p>
    <w:p w:rsidR="002E69F9" w:rsidRPr="0064509D" w:rsidRDefault="002E69F9" w:rsidP="00306B4F">
      <w:pPr>
        <w:jc w:val="right"/>
        <w:rPr>
          <w:rFonts w:ascii="Times New Roman" w:hAnsi="Times New Roman" w:cs="Times New Roman"/>
          <w:lang w:val="ru-RU"/>
        </w:rPr>
      </w:pPr>
    </w:p>
    <w:p w:rsidR="002E69F9"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lastRenderedPageBreak/>
        <w:t xml:space="preserve">Приложение № 1 </w:t>
      </w: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к Договору поставки №______ от «___» ___________ 202</w:t>
      </w:r>
      <w:r w:rsidR="002E69F9">
        <w:rPr>
          <w:rFonts w:ascii="Times New Roman" w:hAnsi="Times New Roman" w:cs="Times New Roman"/>
          <w:bCs/>
          <w:lang w:val="ru-RU"/>
        </w:rPr>
        <w:t>1</w:t>
      </w:r>
      <w:r w:rsidRPr="00E01C78">
        <w:rPr>
          <w:rFonts w:ascii="Times New Roman" w:hAnsi="Times New Roman" w:cs="Times New Roman"/>
          <w:bCs/>
          <w:lang w:val="ru-RU"/>
        </w:rPr>
        <w:t xml:space="preserve"> г.</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r w:rsidRPr="00E01C78">
        <w:rPr>
          <w:rFonts w:ascii="Times New Roman" w:hAnsi="Times New Roman" w:cs="Times New Roman"/>
          <w:b/>
          <w:bCs/>
          <w:lang w:val="ru-RU"/>
        </w:rPr>
        <w:t>Покупатель: АО «МТУ Сатурн»</w:t>
      </w:r>
    </w:p>
    <w:p w:rsidR="00E01C78" w:rsidRPr="00E01C78" w:rsidRDefault="00E01C78" w:rsidP="00E01C78">
      <w:pPr>
        <w:rPr>
          <w:rFonts w:ascii="Times New Roman" w:hAnsi="Times New Roman" w:cs="Times New Roman"/>
          <w:b/>
          <w:lang w:val="ru-RU"/>
        </w:rPr>
      </w:pPr>
      <w:r w:rsidRPr="00E01C78">
        <w:rPr>
          <w:rFonts w:ascii="Times New Roman" w:hAnsi="Times New Roman" w:cs="Times New Roman"/>
          <w:b/>
          <w:bCs/>
          <w:lang w:val="ru-RU"/>
        </w:rPr>
        <w:t xml:space="preserve">Поставщик: </w:t>
      </w:r>
      <w:r w:rsidRPr="00E01C78">
        <w:rPr>
          <w:rFonts w:ascii="Times New Roman" w:hAnsi="Times New Roman" w:cs="Times New Roman"/>
          <w:b/>
          <w:lang w:val="ru-RU"/>
        </w:rPr>
        <w:t>_____ «____________»</w:t>
      </w:r>
    </w:p>
    <w:p w:rsidR="00E01C78" w:rsidRPr="00C348EC" w:rsidRDefault="00E01C78"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01C78" w:rsidRPr="001E55B1" w:rsidRDefault="00E01C78" w:rsidP="00E01C78">
      <w:pPr>
        <w:overflowPunct w:val="0"/>
        <w:adjustRightInd w:val="0"/>
        <w:jc w:val="center"/>
        <w:textAlignment w:val="baseline"/>
        <w:outlineLvl w:val="0"/>
        <w:rPr>
          <w:rFonts w:ascii="Times New Roman" w:hAnsi="Times New Roman" w:cs="Times New Roman"/>
          <w:b/>
          <w:bCs/>
        </w:rPr>
      </w:pPr>
      <w:proofErr w:type="spellStart"/>
      <w:r>
        <w:rPr>
          <w:rFonts w:ascii="Times New Roman" w:hAnsi="Times New Roman" w:cs="Times New Roman"/>
          <w:b/>
          <w:bCs/>
        </w:rPr>
        <w:t>Спецификация</w:t>
      </w:r>
      <w:proofErr w:type="spellEnd"/>
    </w:p>
    <w:p w:rsidR="00E01C78" w:rsidRPr="001E55B1" w:rsidRDefault="00E01C78" w:rsidP="00E01C78">
      <w:pPr>
        <w:overflowPunct w:val="0"/>
        <w:adjustRightInd w:val="0"/>
        <w:ind w:firstLine="567"/>
        <w:jc w:val="both"/>
        <w:textAlignment w:val="baseline"/>
        <w:rPr>
          <w:rFonts w:ascii="Times New Roman" w:hAnsi="Times New Roman" w:cs="Times New Roman"/>
          <w:b/>
          <w:bCs/>
        </w:rPr>
      </w:pPr>
    </w:p>
    <w:p w:rsidR="00E01C78" w:rsidRPr="00E01C78" w:rsidRDefault="00E01C78" w:rsidP="00E01C78">
      <w:pPr>
        <w:pStyle w:val="aff5"/>
        <w:ind w:left="0"/>
        <w:rPr>
          <w:rFonts w:ascii="Times New Roman" w:hAnsi="Times New Roman" w:cs="Times New Roman"/>
          <w:bCs/>
          <w:lang w:val="ru-RU"/>
        </w:rPr>
      </w:pPr>
      <w:r w:rsidRPr="001E55B1">
        <w:rPr>
          <w:rFonts w:ascii="Times New Roman" w:hAnsi="Times New Roman" w:cs="Times New Roman"/>
          <w:bCs/>
        </w:rPr>
        <w:t xml:space="preserve">        1. </w:t>
      </w:r>
      <w:proofErr w:type="spellStart"/>
      <w:r w:rsidRPr="001E55B1">
        <w:rPr>
          <w:rFonts w:ascii="Times New Roman" w:hAnsi="Times New Roman" w:cs="Times New Roman"/>
          <w:bCs/>
        </w:rPr>
        <w:t>Номенклатура</w:t>
      </w:r>
      <w:proofErr w:type="spellEnd"/>
      <w:r>
        <w:rPr>
          <w:rFonts w:ascii="Times New Roman" w:hAnsi="Times New Roman" w:cs="Times New Roman"/>
          <w:bCs/>
        </w:rPr>
        <w:t xml:space="preserve">, </w:t>
      </w:r>
      <w:proofErr w:type="spellStart"/>
      <w:r>
        <w:rPr>
          <w:rFonts w:ascii="Times New Roman" w:hAnsi="Times New Roman" w:cs="Times New Roman"/>
          <w:bCs/>
        </w:rPr>
        <w:t>количество</w:t>
      </w:r>
      <w:proofErr w:type="spellEnd"/>
      <w:r>
        <w:rPr>
          <w:rFonts w:ascii="Times New Roman" w:hAnsi="Times New Roman" w:cs="Times New Roman"/>
          <w:bCs/>
        </w:rPr>
        <w:t xml:space="preserve">, </w:t>
      </w:r>
      <w:proofErr w:type="spellStart"/>
      <w:r>
        <w:rPr>
          <w:rFonts w:ascii="Times New Roman" w:hAnsi="Times New Roman" w:cs="Times New Roman"/>
          <w:bCs/>
        </w:rPr>
        <w:t>цена</w:t>
      </w:r>
      <w:proofErr w:type="spellEnd"/>
      <w:r>
        <w:rPr>
          <w:rFonts w:ascii="Times New Roman" w:hAnsi="Times New Roman" w:cs="Times New Roman"/>
          <w:bCs/>
        </w:rPr>
        <w:t xml:space="preserve"> </w:t>
      </w:r>
      <w:r>
        <w:rPr>
          <w:rFonts w:ascii="Times New Roman" w:hAnsi="Times New Roman" w:cs="Times New Roman"/>
          <w:bCs/>
          <w:lang w:val="ru-RU"/>
        </w:rPr>
        <w:t>Товара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5"/>
        <w:gridCol w:w="298"/>
        <w:gridCol w:w="300"/>
        <w:gridCol w:w="298"/>
        <w:gridCol w:w="298"/>
        <w:gridCol w:w="298"/>
        <w:gridCol w:w="298"/>
        <w:gridCol w:w="168"/>
        <w:gridCol w:w="88"/>
        <w:gridCol w:w="363"/>
        <w:gridCol w:w="256"/>
        <w:gridCol w:w="273"/>
        <w:gridCol w:w="153"/>
        <w:gridCol w:w="103"/>
        <w:gridCol w:w="649"/>
        <w:gridCol w:w="256"/>
        <w:gridCol w:w="114"/>
        <w:gridCol w:w="393"/>
        <w:gridCol w:w="1733"/>
        <w:gridCol w:w="2977"/>
      </w:tblGrid>
      <w:tr w:rsidR="00E01C78" w:rsidRPr="001E55B1" w:rsidTr="00E01C78">
        <w:trPr>
          <w:trHeight w:val="789"/>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E01C78" w:rsidRPr="00E01C78" w:rsidRDefault="00E01C78" w:rsidP="00C348EC">
            <w:pPr>
              <w:jc w:val="center"/>
              <w:rPr>
                <w:rFonts w:ascii="Times New Roman" w:hAnsi="Times New Roman" w:cs="Times New Roman"/>
                <w:lang w:val="ru-RU"/>
              </w:rPr>
            </w:pPr>
            <w:r>
              <w:rPr>
                <w:rFonts w:ascii="Times New Roman" w:hAnsi="Times New Roman" w:cs="Times New Roman"/>
                <w:lang w:val="ru-RU"/>
              </w:rPr>
              <w:t xml:space="preserve">Наименование </w:t>
            </w:r>
            <w:proofErr w:type="spellStart"/>
            <w:r w:rsidRPr="001E55B1">
              <w:rPr>
                <w:rFonts w:ascii="Times New Roman" w:hAnsi="Times New Roman" w:cs="Times New Roman"/>
              </w:rPr>
              <w:t>Товар</w:t>
            </w:r>
            <w:proofErr w:type="spellEnd"/>
            <w:r>
              <w:rPr>
                <w:rFonts w:ascii="Times New Roman" w:hAnsi="Times New Roman" w:cs="Times New Roman"/>
                <w:lang w:val="ru-RU"/>
              </w:rPr>
              <w:t>а</w:t>
            </w: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roofErr w:type="spellStart"/>
            <w:r w:rsidRPr="001E55B1">
              <w:rPr>
                <w:rFonts w:ascii="Times New Roman" w:hAnsi="Times New Roman" w:cs="Times New Roman"/>
              </w:rPr>
              <w:t>Кол-во</w:t>
            </w:r>
            <w:proofErr w:type="spellEnd"/>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roofErr w:type="spellStart"/>
            <w:r w:rsidRPr="001E55B1">
              <w:rPr>
                <w:rFonts w:ascii="Times New Roman" w:hAnsi="Times New Roman" w:cs="Times New Roman"/>
              </w:rPr>
              <w:t>Ед</w:t>
            </w:r>
            <w:proofErr w:type="spellEnd"/>
            <w:r w:rsidRPr="001E55B1">
              <w:rPr>
                <w:rFonts w:ascii="Times New Roman" w:hAnsi="Times New Roman" w:cs="Times New Roman"/>
              </w:rPr>
              <w:t>.</w:t>
            </w:r>
          </w:p>
        </w:tc>
        <w:tc>
          <w:tcPr>
            <w:tcW w:w="2126" w:type="dxa"/>
            <w:gridSpan w:val="2"/>
            <w:tcBorders>
              <w:bottom w:val="single" w:sz="4" w:space="0" w:color="auto"/>
            </w:tcBorders>
            <w:shd w:val="clear" w:color="auto" w:fill="auto"/>
            <w:noWrap/>
            <w:vAlign w:val="center"/>
            <w:hideMark/>
          </w:tcPr>
          <w:p w:rsidR="00E01C78" w:rsidRPr="00E01C78" w:rsidRDefault="00E01C78" w:rsidP="00C348EC">
            <w:pPr>
              <w:ind w:left="-122" w:right="-200" w:firstLine="122"/>
              <w:jc w:val="center"/>
              <w:rPr>
                <w:rFonts w:ascii="Times New Roman" w:hAnsi="Times New Roman" w:cs="Times New Roman"/>
                <w:lang w:val="ru-RU"/>
              </w:rPr>
            </w:pPr>
            <w:r w:rsidRPr="00E01C78">
              <w:rPr>
                <w:rFonts w:ascii="Times New Roman" w:hAnsi="Times New Roman" w:cs="Times New Roman"/>
                <w:lang w:val="ru-RU"/>
              </w:rPr>
              <w:t>Цена за ед.,</w:t>
            </w:r>
          </w:p>
          <w:p w:rsidR="00E01C78" w:rsidRPr="00E01C78" w:rsidRDefault="00E01C78" w:rsidP="00C348EC">
            <w:pPr>
              <w:ind w:left="-122" w:right="-200" w:firstLine="122"/>
              <w:jc w:val="both"/>
              <w:rPr>
                <w:rFonts w:ascii="Times New Roman" w:hAnsi="Times New Roman" w:cs="Times New Roman"/>
                <w:lang w:val="ru-RU"/>
              </w:rPr>
            </w:pPr>
            <w:r w:rsidRPr="00E01C78">
              <w:rPr>
                <w:rFonts w:ascii="Times New Roman" w:hAnsi="Times New Roman" w:cs="Times New Roman"/>
                <w:lang w:val="ru-RU"/>
              </w:rPr>
              <w:t xml:space="preserve">руб.  с НДС </w:t>
            </w:r>
          </w:p>
        </w:tc>
        <w:tc>
          <w:tcPr>
            <w:tcW w:w="2977" w:type="dxa"/>
            <w:tcBorders>
              <w:bottom w:val="single" w:sz="4" w:space="0" w:color="auto"/>
            </w:tcBorders>
            <w:shd w:val="clear" w:color="auto" w:fill="auto"/>
            <w:noWrap/>
            <w:vAlign w:val="center"/>
            <w:hideMark/>
          </w:tcPr>
          <w:p w:rsidR="00E01C78" w:rsidRPr="001E55B1" w:rsidRDefault="00E01C78" w:rsidP="00C348EC">
            <w:pPr>
              <w:ind w:right="282"/>
              <w:jc w:val="center"/>
              <w:rPr>
                <w:rFonts w:ascii="Times New Roman" w:hAnsi="Times New Roman" w:cs="Times New Roman"/>
              </w:rPr>
            </w:pPr>
            <w:proofErr w:type="spellStart"/>
            <w:r w:rsidRPr="001E55B1">
              <w:rPr>
                <w:rFonts w:ascii="Times New Roman" w:hAnsi="Times New Roman" w:cs="Times New Roman"/>
              </w:rPr>
              <w:t>Сумма</w:t>
            </w:r>
            <w:proofErr w:type="spellEnd"/>
            <w:r w:rsidRPr="001E55B1">
              <w:rPr>
                <w:rFonts w:ascii="Times New Roman" w:hAnsi="Times New Roman" w:cs="Times New Roman"/>
              </w:rPr>
              <w:t xml:space="preserve">, </w:t>
            </w:r>
          </w:p>
          <w:p w:rsidR="00E01C78" w:rsidRPr="001E55B1" w:rsidRDefault="00E01C78" w:rsidP="00C348EC">
            <w:pPr>
              <w:ind w:right="423"/>
              <w:jc w:val="center"/>
              <w:rPr>
                <w:rFonts w:ascii="Times New Roman" w:hAnsi="Times New Roman" w:cs="Times New Roman"/>
              </w:rPr>
            </w:pPr>
            <w:proofErr w:type="spellStart"/>
            <w:proofErr w:type="gramStart"/>
            <w:r w:rsidRPr="001E55B1">
              <w:rPr>
                <w:rFonts w:ascii="Times New Roman" w:hAnsi="Times New Roman" w:cs="Times New Roman"/>
              </w:rPr>
              <w:t>руб</w:t>
            </w:r>
            <w:proofErr w:type="spellEnd"/>
            <w:proofErr w:type="gramEnd"/>
            <w:r w:rsidRPr="001E55B1">
              <w:rPr>
                <w:rFonts w:ascii="Times New Roman" w:hAnsi="Times New Roman" w:cs="Times New Roman"/>
              </w:rPr>
              <w:t xml:space="preserve">. с </w:t>
            </w:r>
            <w:r>
              <w:rPr>
                <w:rFonts w:ascii="Times New Roman" w:hAnsi="Times New Roman" w:cs="Times New Roman"/>
              </w:rPr>
              <w:t>Н</w:t>
            </w:r>
            <w:r w:rsidRPr="001E55B1">
              <w:rPr>
                <w:rFonts w:ascii="Times New Roman" w:hAnsi="Times New Roman" w:cs="Times New Roman"/>
              </w:rPr>
              <w:t>ДС</w:t>
            </w:r>
          </w:p>
        </w:tc>
      </w:tr>
      <w:tr w:rsidR="00E01C78" w:rsidRPr="001E55B1" w:rsidTr="00E01C78">
        <w:trPr>
          <w:trHeight w:val="400"/>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E01C78" w:rsidRPr="001E55B1" w:rsidRDefault="00E01C78" w:rsidP="00C348EC">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2126" w:type="dxa"/>
            <w:gridSpan w:val="2"/>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c>
          <w:tcPr>
            <w:tcW w:w="2977" w:type="dxa"/>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r>
      <w:tr w:rsidR="00E01C78" w:rsidRPr="001E55B1" w:rsidTr="00E01C78">
        <w:trPr>
          <w:trHeight w:val="328"/>
        </w:trPr>
        <w:tc>
          <w:tcPr>
            <w:tcW w:w="302"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1733" w:type="dxa"/>
            <w:tcBorders>
              <w:top w:val="single" w:sz="4" w:space="0" w:color="auto"/>
              <w:left w:val="nil"/>
              <w:bottom w:val="nil"/>
              <w:right w:val="nil"/>
            </w:tcBorders>
            <w:shd w:val="clear" w:color="auto" w:fill="auto"/>
            <w:noWrap/>
            <w:vAlign w:val="center"/>
            <w:hideMark/>
          </w:tcPr>
          <w:p w:rsidR="00E01C78" w:rsidRPr="001E55B1" w:rsidRDefault="00E01C78" w:rsidP="00C348EC">
            <w:pPr>
              <w:ind w:left="-375" w:firstLine="375"/>
              <w:rPr>
                <w:rFonts w:ascii="Times New Roman" w:hAnsi="Times New Roman" w:cs="Times New Roman"/>
                <w:bCs/>
              </w:rPr>
            </w:pPr>
            <w:proofErr w:type="spellStart"/>
            <w:r w:rsidRPr="001E55B1">
              <w:rPr>
                <w:rFonts w:ascii="Times New Roman" w:hAnsi="Times New Roman" w:cs="Times New Roman"/>
                <w:bCs/>
              </w:rPr>
              <w:t>Итого</w:t>
            </w:r>
            <w:proofErr w:type="spellEnd"/>
            <w:r w:rsidRPr="001E55B1">
              <w:rPr>
                <w:rFonts w:ascii="Times New Roman" w:hAnsi="Times New Roman" w:cs="Times New Roman"/>
                <w:bCs/>
              </w:rPr>
              <w:t>:</w:t>
            </w:r>
          </w:p>
        </w:tc>
        <w:tc>
          <w:tcPr>
            <w:tcW w:w="2977" w:type="dxa"/>
            <w:tcBorders>
              <w:top w:val="single" w:sz="4" w:space="0" w:color="auto"/>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Cs/>
              </w:rPr>
            </w:pPr>
            <w:r w:rsidRPr="001E55B1">
              <w:rPr>
                <w:rFonts w:ascii="Times New Roman" w:hAnsi="Times New Roman" w:cs="Times New Roman"/>
                <w:bCs/>
              </w:rPr>
              <w:t>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Default="00E01C78" w:rsidP="00C348EC">
            <w:pPr>
              <w:ind w:left="-375" w:right="-108" w:firstLine="375"/>
              <w:rPr>
                <w:rFonts w:ascii="Times New Roman" w:hAnsi="Times New Roman" w:cs="Times New Roman"/>
                <w:bCs/>
              </w:rPr>
            </w:pPr>
            <w:r w:rsidRPr="001E55B1">
              <w:rPr>
                <w:rFonts w:ascii="Times New Roman" w:hAnsi="Times New Roman" w:cs="Times New Roman"/>
                <w:bCs/>
              </w:rPr>
              <w:t xml:space="preserve">В </w:t>
            </w:r>
            <w:proofErr w:type="spellStart"/>
            <w:r w:rsidRPr="001E55B1">
              <w:rPr>
                <w:rFonts w:ascii="Times New Roman" w:hAnsi="Times New Roman" w:cs="Times New Roman"/>
                <w:bCs/>
              </w:rPr>
              <w:t>т.ч</w:t>
            </w:r>
            <w:proofErr w:type="spellEnd"/>
            <w:r w:rsidRPr="001E55B1">
              <w:rPr>
                <w:rFonts w:ascii="Times New Roman" w:hAnsi="Times New Roman" w:cs="Times New Roman"/>
                <w:bCs/>
              </w:rPr>
              <w:t xml:space="preserve">. </w:t>
            </w:r>
          </w:p>
          <w:p w:rsidR="00E01C78" w:rsidRPr="001E55B1" w:rsidRDefault="00E01C78" w:rsidP="00C348EC">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2977" w:type="dxa"/>
            <w:tcBorders>
              <w:top w:val="nil"/>
              <w:left w:val="nil"/>
              <w:bottom w:val="nil"/>
              <w:right w:val="nil"/>
            </w:tcBorders>
            <w:shd w:val="clear" w:color="auto" w:fill="auto"/>
            <w:noWrap/>
            <w:vAlign w:val="center"/>
            <w:hideMark/>
          </w:tcPr>
          <w:p w:rsidR="00E01C78" w:rsidRPr="001E55B1" w:rsidRDefault="00E01C78" w:rsidP="00C348EC">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77" w:type="dxa"/>
            <w:tcBorders>
              <w:top w:val="nil"/>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
                <w:bCs/>
                <w:sz w:val="18"/>
                <w:szCs w:val="18"/>
              </w:rPr>
            </w:pPr>
          </w:p>
        </w:tc>
      </w:tr>
    </w:tbl>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Всего</w:t>
      </w:r>
      <w:proofErr w:type="gramStart"/>
      <w:r w:rsidRPr="00E01C78">
        <w:rPr>
          <w:rFonts w:ascii="Times New Roman" w:hAnsi="Times New Roman" w:cs="Times New Roman"/>
          <w:bCs/>
          <w:lang w:val="ru-RU"/>
        </w:rPr>
        <w:t xml:space="preserve"> ____(__________) </w:t>
      </w:r>
      <w:proofErr w:type="gramEnd"/>
      <w:r w:rsidRPr="00E01C78">
        <w:rPr>
          <w:rFonts w:ascii="Times New Roman" w:hAnsi="Times New Roman" w:cs="Times New Roman"/>
          <w:bCs/>
          <w:lang w:val="ru-RU"/>
        </w:rPr>
        <w:t xml:space="preserve">наименование, на сумму: </w:t>
      </w:r>
      <w:r w:rsidRPr="00E01C78">
        <w:rPr>
          <w:rFonts w:ascii="Times New Roman" w:hAnsi="Times New Roman" w:cs="Times New Roman"/>
          <w:lang w:val="ru-RU"/>
        </w:rPr>
        <w:t xml:space="preserve">___________ (_________________) рубля ___ копеек, в том числе НДС 20% - __________ (_________________) рубля ___ копейка. </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 xml:space="preserve">2. Условия оплаты: согласно разделу </w:t>
      </w:r>
      <w:r w:rsidR="00037330">
        <w:rPr>
          <w:rFonts w:ascii="Times New Roman" w:hAnsi="Times New Roman" w:cs="Times New Roman"/>
          <w:bCs/>
          <w:lang w:val="ru-RU"/>
        </w:rPr>
        <w:t>2</w:t>
      </w:r>
      <w:r w:rsidRPr="00E01C78">
        <w:rPr>
          <w:rFonts w:ascii="Times New Roman" w:hAnsi="Times New Roman" w:cs="Times New Roman"/>
          <w:bCs/>
          <w:lang w:val="ru-RU"/>
        </w:rPr>
        <w:t xml:space="preserve"> Договора поставки №________ от _________ 202</w:t>
      </w:r>
      <w:r w:rsidR="0097159E">
        <w:rPr>
          <w:rFonts w:ascii="Times New Roman" w:hAnsi="Times New Roman" w:cs="Times New Roman"/>
          <w:bCs/>
          <w:lang w:val="ru-RU"/>
        </w:rPr>
        <w:t>1</w:t>
      </w:r>
      <w:r w:rsidRPr="00E01C78">
        <w:rPr>
          <w:rFonts w:ascii="Times New Roman" w:hAnsi="Times New Roman" w:cs="Times New Roman"/>
          <w:bCs/>
          <w:lang w:val="ru-RU"/>
        </w:rPr>
        <w:t>г.</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3. Срок поставки: в </w:t>
      </w:r>
      <w:r w:rsidRPr="00E01C78">
        <w:rPr>
          <w:rFonts w:ascii="Times New Roman" w:hAnsi="Times New Roman" w:cs="Times New Roman"/>
          <w:lang w:val="ru-RU"/>
        </w:rPr>
        <w:t>течение ______ календарных дней после получения аванса.</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4. </w:t>
      </w:r>
      <w:r>
        <w:rPr>
          <w:rFonts w:ascii="Times New Roman" w:hAnsi="Times New Roman" w:cs="Times New Roman"/>
          <w:lang w:val="ru-RU"/>
        </w:rPr>
        <w:t xml:space="preserve">Товар </w:t>
      </w:r>
      <w:r w:rsidRPr="00E01C78">
        <w:rPr>
          <w:rFonts w:ascii="Times New Roman" w:hAnsi="Times New Roman" w:cs="Times New Roman"/>
          <w:lang w:val="ru-RU"/>
        </w:rPr>
        <w:t>доставляется силами и средствами Поставщика (уполномоченной транспортной к</w:t>
      </w:r>
      <w:r>
        <w:rPr>
          <w:rFonts w:ascii="Times New Roman" w:hAnsi="Times New Roman" w:cs="Times New Roman"/>
          <w:lang w:val="ru-RU"/>
        </w:rPr>
        <w:t>омпанией Поставщика) по адресу: ___________________________________________________ __________________________________________________________________________________</w:t>
      </w:r>
      <w:r w:rsidRPr="00E01C78">
        <w:rPr>
          <w:rFonts w:ascii="Times New Roman" w:hAnsi="Times New Roman" w:cs="Times New Roman"/>
          <w:lang w:val="ru-RU"/>
        </w:rPr>
        <w:t xml:space="preserve">. </w:t>
      </w:r>
    </w:p>
    <w:p w:rsidR="00E01C78" w:rsidRPr="00E01C78" w:rsidRDefault="00E01C78" w:rsidP="00E01C78">
      <w:pPr>
        <w:overflowPunct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5. Настоящая   Спецификация   является   неотъемлемой   частью Договора поставки №_____ от «____» ____________ 202</w:t>
      </w:r>
      <w:r w:rsidR="002E69F9">
        <w:rPr>
          <w:rFonts w:ascii="Times New Roman" w:hAnsi="Times New Roman" w:cs="Times New Roman"/>
          <w:bCs/>
          <w:lang w:val="ru-RU"/>
        </w:rPr>
        <w:t>1</w:t>
      </w:r>
      <w:r w:rsidRPr="00E01C78">
        <w:rPr>
          <w:rFonts w:ascii="Times New Roman" w:hAnsi="Times New Roman" w:cs="Times New Roman"/>
          <w:bCs/>
          <w:lang w:val="ru-RU"/>
        </w:rPr>
        <w:t xml:space="preserve"> г.</w:t>
      </w:r>
    </w:p>
    <w:p w:rsidR="00E01C78" w:rsidRPr="00C348EC" w:rsidRDefault="00E01C78"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01C78" w:rsidRPr="001E55B1" w:rsidRDefault="00E01C78" w:rsidP="00E01C78">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E01C78" w:rsidRDefault="00E01C78" w:rsidP="00E01C78">
      <w:pPr>
        <w:contextualSpacing/>
        <w:rPr>
          <w:rFonts w:ascii="Times New Roman" w:hAnsi="Times New Roman" w:cs="Times New Roman"/>
          <w:b/>
        </w:rPr>
      </w:pPr>
    </w:p>
    <w:p w:rsidR="00EF32F7" w:rsidRPr="001E55B1" w:rsidRDefault="00EF32F7" w:rsidP="00E01C78">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E01C78" w:rsidRPr="001E55B1" w:rsidTr="00C348EC">
        <w:trPr>
          <w:trHeight w:val="287"/>
        </w:trPr>
        <w:tc>
          <w:tcPr>
            <w:tcW w:w="4361" w:type="dxa"/>
          </w:tcPr>
          <w:p w:rsidR="00E01C78" w:rsidRPr="001E55B1" w:rsidRDefault="00E01C78" w:rsidP="00C348EC">
            <w:pPr>
              <w:spacing w:line="0" w:lineRule="atLeast"/>
              <w:rPr>
                <w:rFonts w:ascii="Times New Roman" w:hAnsi="Times New Roman" w:cs="Times New Roman"/>
                <w:b/>
              </w:rPr>
            </w:pPr>
            <w:proofErr w:type="spellStart"/>
            <w:r w:rsidRPr="001E55B1">
              <w:rPr>
                <w:rFonts w:ascii="Times New Roman" w:hAnsi="Times New Roman" w:cs="Times New Roman"/>
                <w:b/>
                <w:bCs/>
              </w:rPr>
              <w:t>Поставщик</w:t>
            </w:r>
            <w:proofErr w:type="spellEnd"/>
            <w:r w:rsidRPr="001E55B1">
              <w:rPr>
                <w:rFonts w:ascii="Times New Roman" w:hAnsi="Times New Roman" w:cs="Times New Roman"/>
                <w:b/>
                <w:bCs/>
              </w:rPr>
              <w:t>:</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
              </w:rPr>
            </w:pPr>
            <w:proofErr w:type="spellStart"/>
            <w:r w:rsidRPr="001E55B1">
              <w:rPr>
                <w:rFonts w:ascii="Times New Roman" w:hAnsi="Times New Roman" w:cs="Times New Roman"/>
                <w:b/>
                <w:bCs/>
              </w:rPr>
              <w:t>Покупатель</w:t>
            </w:r>
            <w:proofErr w:type="spellEnd"/>
            <w:r w:rsidRPr="001E55B1">
              <w:rPr>
                <w:rFonts w:ascii="Times New Roman" w:hAnsi="Times New Roman" w:cs="Times New Roman"/>
                <w:b/>
                <w:bCs/>
              </w:rPr>
              <w:t>:</w:t>
            </w:r>
          </w:p>
        </w:tc>
      </w:tr>
      <w:tr w:rsidR="00E01C78" w:rsidRPr="001E55B1" w:rsidTr="00C348EC">
        <w:trPr>
          <w:trHeight w:val="1380"/>
        </w:trPr>
        <w:tc>
          <w:tcPr>
            <w:tcW w:w="4361" w:type="dxa"/>
          </w:tcPr>
          <w:p w:rsidR="00E01C78" w:rsidRPr="001E55B1" w:rsidRDefault="00E01C78" w:rsidP="00C348EC">
            <w:pPr>
              <w:spacing w:line="0" w:lineRule="atLeast"/>
              <w:rPr>
                <w:rFonts w:ascii="Times New Roman" w:hAnsi="Times New Roman" w:cs="Times New Roman"/>
                <w:bCs/>
              </w:rPr>
            </w:pPr>
            <w:proofErr w:type="spellStart"/>
            <w:r w:rsidRPr="001E55B1">
              <w:rPr>
                <w:rFonts w:ascii="Times New Roman" w:hAnsi="Times New Roman" w:cs="Times New Roman"/>
                <w:bCs/>
              </w:rPr>
              <w:t>Генеральный</w:t>
            </w:r>
            <w:proofErr w:type="spellEnd"/>
            <w:r w:rsidRPr="001E55B1">
              <w:rPr>
                <w:rFonts w:ascii="Times New Roman" w:hAnsi="Times New Roman" w:cs="Times New Roman"/>
                <w:bCs/>
              </w:rPr>
              <w:t xml:space="preserve"> </w:t>
            </w:r>
            <w:proofErr w:type="spellStart"/>
            <w:r w:rsidRPr="001E55B1">
              <w:rPr>
                <w:rFonts w:ascii="Times New Roman" w:hAnsi="Times New Roman" w:cs="Times New Roman"/>
                <w:bCs/>
              </w:rPr>
              <w:t>директор</w:t>
            </w:r>
            <w:proofErr w:type="spellEnd"/>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 «__________»</w:t>
            </w: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Генеральный директор</w:t>
            </w:r>
          </w:p>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АО «МТУ Сатурн»</w:t>
            </w:r>
          </w:p>
          <w:p w:rsidR="00E01C78" w:rsidRPr="00E01C78" w:rsidRDefault="00E01C78" w:rsidP="00C348EC">
            <w:pPr>
              <w:spacing w:line="0" w:lineRule="atLeast"/>
              <w:rPr>
                <w:rFonts w:ascii="Times New Roman" w:hAnsi="Times New Roman" w:cs="Times New Roman"/>
                <w:bCs/>
                <w:lang w:val="ru-RU"/>
              </w:rPr>
            </w:pPr>
          </w:p>
          <w:p w:rsidR="00E01C78" w:rsidRPr="00E01C78" w:rsidRDefault="00E01C78" w:rsidP="00C348EC">
            <w:pPr>
              <w:spacing w:line="0" w:lineRule="atLeast"/>
              <w:rPr>
                <w:rFonts w:ascii="Times New Roman" w:hAnsi="Times New Roman" w:cs="Times New Roman"/>
                <w:bCs/>
                <w:lang w:val="ru-RU"/>
              </w:rPr>
            </w:pPr>
          </w:p>
          <w:p w:rsidR="00E01C78" w:rsidRPr="001E55B1" w:rsidRDefault="00E01C78" w:rsidP="00064D8D">
            <w:pPr>
              <w:spacing w:line="0" w:lineRule="atLeast"/>
              <w:rPr>
                <w:rFonts w:ascii="Times New Roman" w:hAnsi="Times New Roman" w:cs="Times New Roman"/>
                <w:bCs/>
              </w:rPr>
            </w:pPr>
            <w:r w:rsidRPr="00064D8D">
              <w:rPr>
                <w:rFonts w:ascii="Times New Roman" w:hAnsi="Times New Roman" w:cs="Times New Roman"/>
                <w:bCs/>
              </w:rPr>
              <w:t>____________ /</w:t>
            </w:r>
            <w:r w:rsidR="00064D8D" w:rsidRPr="00064D8D">
              <w:rPr>
                <w:rFonts w:ascii="Times New Roman" w:hAnsi="Times New Roman" w:cs="Times New Roman"/>
                <w:bCs/>
                <w:lang w:val="ru-RU"/>
              </w:rPr>
              <w:t>А.В. Сусликов</w:t>
            </w:r>
            <w:r w:rsidRPr="001E55B1">
              <w:rPr>
                <w:rFonts w:ascii="Times New Roman" w:hAnsi="Times New Roman" w:cs="Times New Roman"/>
                <w:bCs/>
              </w:rPr>
              <w:t>/</w:t>
            </w:r>
          </w:p>
        </w:tc>
      </w:tr>
      <w:tr w:rsidR="00E01C78" w:rsidRPr="001E55B1" w:rsidTr="00C348EC">
        <w:trPr>
          <w:trHeight w:val="383"/>
        </w:trPr>
        <w:tc>
          <w:tcPr>
            <w:tcW w:w="4361" w:type="dxa"/>
          </w:tcPr>
          <w:p w:rsidR="00E01C78" w:rsidRPr="001E55B1" w:rsidRDefault="00E01C78" w:rsidP="002E69F9">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w:t>
            </w:r>
            <w:r w:rsidR="002E69F9">
              <w:rPr>
                <w:rFonts w:ascii="Times New Roman" w:hAnsi="Times New Roman" w:cs="Times New Roman"/>
                <w:sz w:val="24"/>
                <w:szCs w:val="24"/>
              </w:rPr>
              <w:t>1</w:t>
            </w:r>
            <w:r w:rsidRPr="001E55B1">
              <w:rPr>
                <w:rFonts w:ascii="Times New Roman" w:hAnsi="Times New Roman" w:cs="Times New Roman"/>
                <w:sz w:val="24"/>
                <w:szCs w:val="24"/>
              </w:rPr>
              <w:t xml:space="preserve"> г.</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2E69F9">
            <w:pPr>
              <w:spacing w:line="0" w:lineRule="atLeast"/>
              <w:rPr>
                <w:rFonts w:ascii="Times New Roman" w:hAnsi="Times New Roman" w:cs="Times New Roman"/>
                <w:bCs/>
              </w:rPr>
            </w:pPr>
            <w:r w:rsidRPr="001E55B1">
              <w:rPr>
                <w:rFonts w:ascii="Times New Roman" w:hAnsi="Times New Roman" w:cs="Times New Roman"/>
                <w:bCs/>
              </w:rPr>
              <w:t>«____» _____________ 202</w:t>
            </w:r>
            <w:r w:rsidR="002E69F9">
              <w:rPr>
                <w:rFonts w:ascii="Times New Roman" w:hAnsi="Times New Roman" w:cs="Times New Roman"/>
                <w:bCs/>
                <w:lang w:val="ru-RU"/>
              </w:rPr>
              <w:t>1</w:t>
            </w:r>
            <w:r w:rsidRPr="001E55B1">
              <w:rPr>
                <w:rFonts w:ascii="Times New Roman" w:hAnsi="Times New Roman" w:cs="Times New Roman"/>
                <w:bCs/>
              </w:rPr>
              <w:t xml:space="preserve"> г.</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E01C78" w:rsidRDefault="00E01C78" w:rsidP="00306B4F">
      <w:pPr>
        <w:jc w:val="right"/>
        <w:rPr>
          <w:rFonts w:ascii="Times New Roman" w:hAnsi="Times New Roman" w:cs="Times New Roman"/>
          <w:lang w:val="ru-RU"/>
        </w:rPr>
      </w:pPr>
    </w:p>
    <w:sectPr w:rsidR="00E01C78" w:rsidSect="00820B6B">
      <w:footerReference w:type="even" r:id="rId10"/>
      <w:footerReference w:type="default" r:id="rId11"/>
      <w:footerReference w:type="first" r:id="rId12"/>
      <w:pgSz w:w="11906" w:h="16838"/>
      <w:pgMar w:top="426" w:right="707" w:bottom="993" w:left="1276"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5D" w:rsidRDefault="0027545D" w:rsidP="00EA29B8">
      <w:r>
        <w:separator/>
      </w:r>
    </w:p>
  </w:endnote>
  <w:endnote w:type="continuationSeparator" w:id="0">
    <w:p w:rsidR="0027545D" w:rsidRDefault="0027545D"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r ??’c">
    <w:altName w:val="MS Gothic"/>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34" w:rsidRDefault="00B837AF" w:rsidP="00D17284">
    <w:pPr>
      <w:pStyle w:val="a9"/>
      <w:framePr w:wrap="around" w:vAnchor="text" w:hAnchor="margin" w:xAlign="right" w:y="1"/>
      <w:rPr>
        <w:rStyle w:val="af1"/>
      </w:rPr>
    </w:pPr>
    <w:r>
      <w:rPr>
        <w:rStyle w:val="af1"/>
      </w:rPr>
      <w:fldChar w:fldCharType="begin"/>
    </w:r>
    <w:r w:rsidR="00537434">
      <w:rPr>
        <w:rStyle w:val="af1"/>
      </w:rPr>
      <w:instrText xml:space="preserve">PAGE  </w:instrText>
    </w:r>
    <w:r>
      <w:rPr>
        <w:rStyle w:val="af1"/>
      </w:rPr>
      <w:fldChar w:fldCharType="end"/>
    </w:r>
  </w:p>
  <w:p w:rsidR="00537434" w:rsidRDefault="00537434" w:rsidP="00C348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34" w:rsidRDefault="00B837AF" w:rsidP="00AA1082">
    <w:pPr>
      <w:pStyle w:val="a9"/>
      <w:framePr w:wrap="around" w:vAnchor="text" w:hAnchor="margin" w:xAlign="right" w:y="1"/>
      <w:rPr>
        <w:rStyle w:val="af1"/>
      </w:rPr>
    </w:pPr>
    <w:r>
      <w:rPr>
        <w:rStyle w:val="af1"/>
      </w:rPr>
      <w:fldChar w:fldCharType="begin"/>
    </w:r>
    <w:r w:rsidR="00537434">
      <w:rPr>
        <w:rStyle w:val="af1"/>
      </w:rPr>
      <w:instrText xml:space="preserve">PAGE  </w:instrText>
    </w:r>
    <w:r>
      <w:rPr>
        <w:rStyle w:val="af1"/>
      </w:rPr>
      <w:fldChar w:fldCharType="separate"/>
    </w:r>
    <w:r w:rsidR="003A5C10">
      <w:rPr>
        <w:rStyle w:val="af1"/>
        <w:noProof/>
      </w:rPr>
      <w:t>1</w:t>
    </w:r>
    <w:r>
      <w:rPr>
        <w:rStyle w:val="af1"/>
      </w:rPr>
      <w:fldChar w:fldCharType="end"/>
    </w:r>
  </w:p>
  <w:p w:rsidR="00537434" w:rsidRPr="00D17284" w:rsidRDefault="00537434" w:rsidP="00C348EC">
    <w:pPr>
      <w:pStyle w:val="a9"/>
      <w:ind w:right="360"/>
      <w:rPr>
        <w:sz w:val="16"/>
        <w:szCs w:val="16"/>
        <w:lang w:val="ru-RU"/>
      </w:rPr>
    </w:pPr>
    <w:proofErr w:type="gramStart"/>
    <w:r w:rsidRPr="00D17284">
      <w:rPr>
        <w:sz w:val="16"/>
        <w:szCs w:val="16"/>
        <w:lang w:val="ru-RU"/>
      </w:rPr>
      <w:t>Разработан</w:t>
    </w:r>
    <w:proofErr w:type="gramEnd"/>
    <w:r w:rsidRPr="00D17284">
      <w:rPr>
        <w:sz w:val="16"/>
        <w:szCs w:val="16"/>
        <w:lang w:val="ru-RU"/>
      </w:rPr>
      <w:t xml:space="preserve"> на основе шаблона №МТУ\21-01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70422"/>
      <w:docPartObj>
        <w:docPartGallery w:val="Page Numbers (Bottom of Page)"/>
        <w:docPartUnique/>
      </w:docPartObj>
    </w:sdtPr>
    <w:sdtEndPr/>
    <w:sdtContent>
      <w:p w:rsidR="00537434" w:rsidRDefault="0027545D">
        <w:pPr>
          <w:pStyle w:val="a9"/>
          <w:jc w:val="center"/>
        </w:pPr>
        <w:r>
          <w:fldChar w:fldCharType="begin"/>
        </w:r>
        <w:r>
          <w:instrText xml:space="preserve"> PAGE   \* MERGEFORMAT </w:instrText>
        </w:r>
        <w:r>
          <w:fldChar w:fldCharType="separate"/>
        </w:r>
        <w:r w:rsidR="00537434">
          <w:rPr>
            <w:noProof/>
          </w:rPr>
          <w:t>1</w:t>
        </w:r>
        <w:r>
          <w:rPr>
            <w:noProof/>
          </w:rPr>
          <w:fldChar w:fldCharType="end"/>
        </w:r>
      </w:p>
    </w:sdtContent>
  </w:sdt>
  <w:p w:rsidR="00537434" w:rsidRDefault="005374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5D" w:rsidRDefault="0027545D" w:rsidP="00EA29B8">
      <w:r>
        <w:separator/>
      </w:r>
    </w:p>
  </w:footnote>
  <w:footnote w:type="continuationSeparator" w:id="0">
    <w:p w:rsidR="0027545D" w:rsidRDefault="0027545D" w:rsidP="00EA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9929D1"/>
    <w:multiLevelType w:val="multilevel"/>
    <w:tmpl w:val="C7B28C7A"/>
    <w:lvl w:ilvl="0">
      <w:start w:val="2"/>
      <w:numFmt w:val="decimal"/>
      <w:lvlText w:val="%1."/>
      <w:lvlJc w:val="left"/>
      <w:pPr>
        <w:ind w:left="540" w:hanging="540"/>
      </w:pPr>
      <w:rPr>
        <w:rFonts w:hint="default"/>
      </w:rPr>
    </w:lvl>
    <w:lvl w:ilvl="1">
      <w:start w:val="5"/>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0D77C8"/>
    <w:multiLevelType w:val="multilevel"/>
    <w:tmpl w:val="302C6C1A"/>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77C30B9"/>
    <w:multiLevelType w:val="multilevel"/>
    <w:tmpl w:val="8274412C"/>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1">
    <w:nsid w:val="58A864D5"/>
    <w:multiLevelType w:val="multilevel"/>
    <w:tmpl w:val="0419001F"/>
    <w:numStyleLink w:val="111111"/>
  </w:abstractNum>
  <w:abstractNum w:abstractNumId="12">
    <w:nsid w:val="5A571531"/>
    <w:multiLevelType w:val="multilevel"/>
    <w:tmpl w:val="F006C17E"/>
    <w:lvl w:ilvl="0">
      <w:start w:val="9"/>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425"/>
        </w:tabs>
        <w:ind w:left="1425" w:hanging="432"/>
      </w:pPr>
      <w:rPr>
        <w:rFonts w:cs="Times New Roman" w:hint="default"/>
        <w:b w:val="0"/>
        <w:i w:val="0"/>
        <w:color w:val="auto"/>
      </w:rPr>
    </w:lvl>
    <w:lvl w:ilvl="2">
      <w:start w:val="1"/>
      <w:numFmt w:val="decimal"/>
      <w:lvlText w:val="%1.%2.%3."/>
      <w:lvlJc w:val="left"/>
      <w:pPr>
        <w:tabs>
          <w:tab w:val="num" w:pos="1430"/>
        </w:tabs>
        <w:ind w:left="1214"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747A479B"/>
    <w:multiLevelType w:val="multilevel"/>
    <w:tmpl w:val="FE7801CA"/>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8">
    <w:nsid w:val="7A3C2B0B"/>
    <w:multiLevelType w:val="multilevel"/>
    <w:tmpl w:val="60FE8724"/>
    <w:lvl w:ilvl="0">
      <w:start w:val="1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42"/>
        </w:tabs>
        <w:ind w:left="1142" w:hanging="432"/>
      </w:pPr>
      <w:rPr>
        <w:rFonts w:cs="Times New Roman" w:hint="default"/>
        <w:b w:val="0"/>
        <w:i w:val="0"/>
      </w:rPr>
    </w:lvl>
    <w:lvl w:ilvl="2">
      <w:start w:val="1"/>
      <w:numFmt w:val="decimal"/>
      <w:lvlText w:val="%1.%2.%3."/>
      <w:lvlJc w:val="left"/>
      <w:pPr>
        <w:tabs>
          <w:tab w:val="num" w:pos="1430"/>
        </w:tabs>
        <w:ind w:left="121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5"/>
  </w:num>
  <w:num w:numId="2">
    <w:abstractNumId w:val="9"/>
  </w:num>
  <w:num w:numId="3">
    <w:abstractNumId w:val="3"/>
  </w:num>
  <w:num w:numId="4">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142"/>
          </w:tabs>
          <w:ind w:left="1142"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2"/>
  </w:num>
  <w:num w:numId="6">
    <w:abstractNumId w:val="21"/>
  </w:num>
  <w:num w:numId="7">
    <w:abstractNumId w:val="11"/>
  </w:num>
  <w:num w:numId="8">
    <w:abstractNumId w:val="1"/>
  </w:num>
  <w:num w:numId="9">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7"/>
  </w:num>
  <w:num w:numId="11">
    <w:abstractNumId w:val="20"/>
  </w:num>
  <w:num w:numId="12">
    <w:abstractNumId w:val="13"/>
  </w:num>
  <w:num w:numId="13">
    <w:abstractNumId w:val="0"/>
  </w:num>
  <w:num w:numId="14">
    <w:abstractNumId w:val="11"/>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11"/>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4"/>
  </w:num>
  <w:num w:numId="17">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19"/>
  </w:num>
  <w:num w:numId="19">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8"/>
  </w:num>
  <w:num w:numId="22">
    <w:abstractNumId w:val="4"/>
  </w:num>
  <w:num w:numId="23">
    <w:abstractNumId w:val="10"/>
  </w:num>
  <w:num w:numId="24">
    <w:abstractNumId w:val="6"/>
  </w:num>
  <w:num w:numId="25">
    <w:abstractNumId w:val="12"/>
  </w:num>
  <w:num w:numId="26">
    <w:abstractNumId w:val="5"/>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463"/>
    <w:rsid w:val="00032E10"/>
    <w:rsid w:val="00037330"/>
    <w:rsid w:val="00037520"/>
    <w:rsid w:val="00062BD4"/>
    <w:rsid w:val="00064D8D"/>
    <w:rsid w:val="00065B0B"/>
    <w:rsid w:val="000B7702"/>
    <w:rsid w:val="00130706"/>
    <w:rsid w:val="0015219E"/>
    <w:rsid w:val="00197C17"/>
    <w:rsid w:val="00223CFA"/>
    <w:rsid w:val="002537EC"/>
    <w:rsid w:val="00261BEA"/>
    <w:rsid w:val="0027545D"/>
    <w:rsid w:val="00292144"/>
    <w:rsid w:val="002E69F9"/>
    <w:rsid w:val="00306B4F"/>
    <w:rsid w:val="003A5C10"/>
    <w:rsid w:val="003B1C7A"/>
    <w:rsid w:val="003C2BAF"/>
    <w:rsid w:val="003D57D7"/>
    <w:rsid w:val="003F2E8C"/>
    <w:rsid w:val="003F4C0F"/>
    <w:rsid w:val="00462F40"/>
    <w:rsid w:val="00473305"/>
    <w:rsid w:val="00497FEF"/>
    <w:rsid w:val="004A221E"/>
    <w:rsid w:val="004F080D"/>
    <w:rsid w:val="00512588"/>
    <w:rsid w:val="00537434"/>
    <w:rsid w:val="0056081C"/>
    <w:rsid w:val="00602C5A"/>
    <w:rsid w:val="0064509D"/>
    <w:rsid w:val="00690932"/>
    <w:rsid w:val="007A2B63"/>
    <w:rsid w:val="007E6BC2"/>
    <w:rsid w:val="00820B6B"/>
    <w:rsid w:val="008568FB"/>
    <w:rsid w:val="008E746A"/>
    <w:rsid w:val="008F2034"/>
    <w:rsid w:val="0097159E"/>
    <w:rsid w:val="00983827"/>
    <w:rsid w:val="00996B7C"/>
    <w:rsid w:val="009E051D"/>
    <w:rsid w:val="00A24463"/>
    <w:rsid w:val="00A6014F"/>
    <w:rsid w:val="00A61DE4"/>
    <w:rsid w:val="00AA1082"/>
    <w:rsid w:val="00AB5DF9"/>
    <w:rsid w:val="00B24D58"/>
    <w:rsid w:val="00B56093"/>
    <w:rsid w:val="00B74001"/>
    <w:rsid w:val="00B837AF"/>
    <w:rsid w:val="00B87726"/>
    <w:rsid w:val="00B931BA"/>
    <w:rsid w:val="00B9792D"/>
    <w:rsid w:val="00C1455D"/>
    <w:rsid w:val="00C348EC"/>
    <w:rsid w:val="00C35E36"/>
    <w:rsid w:val="00C65FD2"/>
    <w:rsid w:val="00CB696E"/>
    <w:rsid w:val="00CC481D"/>
    <w:rsid w:val="00CE7441"/>
    <w:rsid w:val="00CF13C1"/>
    <w:rsid w:val="00D17284"/>
    <w:rsid w:val="00D560B1"/>
    <w:rsid w:val="00D65E28"/>
    <w:rsid w:val="00D71B4B"/>
    <w:rsid w:val="00DA4965"/>
    <w:rsid w:val="00DE4D53"/>
    <w:rsid w:val="00DE6BA5"/>
    <w:rsid w:val="00E01C78"/>
    <w:rsid w:val="00E0263B"/>
    <w:rsid w:val="00E1073C"/>
    <w:rsid w:val="00E31FFC"/>
    <w:rsid w:val="00E85D1D"/>
    <w:rsid w:val="00E94665"/>
    <w:rsid w:val="00EA29B8"/>
    <w:rsid w:val="00EF32F7"/>
    <w:rsid w:val="00F06E2D"/>
    <w:rsid w:val="00F31F41"/>
    <w:rsid w:val="00F35446"/>
    <w:rsid w:val="00F676C5"/>
    <w:rsid w:val="00FB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2"/>
    <w:rsid w:val="00A2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Название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B87726"/>
    <w:pPr>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ffb">
    <w:name w:val="endnote text"/>
    <w:basedOn w:val="a0"/>
    <w:link w:val="affc"/>
    <w:uiPriority w:val="99"/>
    <w:semiHidden/>
    <w:unhideWhenUsed/>
    <w:rsid w:val="00602C5A"/>
    <w:rPr>
      <w:sz w:val="20"/>
      <w:szCs w:val="20"/>
    </w:rPr>
  </w:style>
  <w:style w:type="character" w:customStyle="1" w:styleId="affc">
    <w:name w:val="Текст концевой сноски Знак"/>
    <w:basedOn w:val="a1"/>
    <w:link w:val="affb"/>
    <w:uiPriority w:val="99"/>
    <w:semiHidden/>
    <w:rsid w:val="00602C5A"/>
    <w:rPr>
      <w:rFonts w:ascii="Arial" w:eastAsia="MS Mincho" w:hAnsi="Arial" w:cs="Arial"/>
      <w:sz w:val="20"/>
      <w:szCs w:val="20"/>
      <w:lang w:val="en-US" w:eastAsia="ja-JP"/>
    </w:rPr>
  </w:style>
  <w:style w:type="character" w:styleId="affd">
    <w:name w:val="endnote reference"/>
    <w:basedOn w:val="a1"/>
    <w:uiPriority w:val="99"/>
    <w:semiHidden/>
    <w:unhideWhenUsed/>
    <w:rsid w:val="00602C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uh@mtu-satu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87350-02FB-4C58-A5CA-401D88B5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5217</Words>
  <Characters>29743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ChervyakovES</cp:lastModifiedBy>
  <cp:revision>7</cp:revision>
  <cp:lastPrinted>2020-10-14T08:58:00Z</cp:lastPrinted>
  <dcterms:created xsi:type="dcterms:W3CDTF">2021-07-28T11:39:00Z</dcterms:created>
  <dcterms:modified xsi:type="dcterms:W3CDTF">2021-10-06T08:01:00Z</dcterms:modified>
</cp:coreProperties>
</file>