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63" w:rsidRPr="00E65737" w:rsidRDefault="00A24463" w:rsidP="00E3395B">
      <w:pPr>
        <w:tabs>
          <w:tab w:val="left" w:pos="993"/>
        </w:tabs>
        <w:spacing w:after="120"/>
        <w:ind w:firstLine="709"/>
        <w:jc w:val="center"/>
        <w:rPr>
          <w:rFonts w:ascii="Times New Roman" w:hAnsi="Times New Roman" w:cs="Times New Roman"/>
          <w:b/>
          <w:lang w:val="ru-RU"/>
        </w:rPr>
      </w:pPr>
      <w:permStart w:id="1168591571" w:edGrp="everyone"/>
      <w:r w:rsidRPr="00E1500B">
        <w:rPr>
          <w:rFonts w:ascii="Times New Roman" w:hAnsi="Times New Roman" w:cs="Times New Roman"/>
          <w:b/>
          <w:lang w:val="ru-RU"/>
        </w:rPr>
        <w:t>Договор поставки</w:t>
      </w:r>
      <w:r w:rsidR="00E65737">
        <w:rPr>
          <w:rFonts w:ascii="Times New Roman" w:hAnsi="Times New Roman" w:cs="Times New Roman"/>
          <w:b/>
          <w:lang w:val="ru-RU"/>
        </w:rPr>
        <w:t xml:space="preserve"> </w:t>
      </w:r>
      <w:r w:rsidRPr="00E1500B">
        <w:rPr>
          <w:rFonts w:ascii="Times New Roman" w:hAnsi="Times New Roman" w:cs="Times New Roman"/>
          <w:lang w:val="ru-RU"/>
        </w:rPr>
        <w:t>№ _________________________</w:t>
      </w:r>
    </w:p>
    <w:p w:rsidR="00A24463" w:rsidRPr="000D75CF" w:rsidRDefault="00A24463" w:rsidP="00E3395B">
      <w:pPr>
        <w:tabs>
          <w:tab w:val="left" w:pos="993"/>
        </w:tabs>
        <w:rPr>
          <w:rFonts w:ascii="Times New Roman" w:hAnsi="Times New Roman" w:cs="Times New Roman"/>
          <w:lang w:val="ru-RU"/>
        </w:rPr>
      </w:pPr>
    </w:p>
    <w:p w:rsidR="00A24463" w:rsidRPr="007A2B63" w:rsidRDefault="00A24463" w:rsidP="00E65737">
      <w:pPr>
        <w:tabs>
          <w:tab w:val="left" w:pos="993"/>
        </w:tabs>
        <w:jc w:val="both"/>
        <w:rPr>
          <w:rFonts w:ascii="Times New Roman" w:hAnsi="Times New Roman" w:cs="Times New Roman"/>
          <w:b/>
          <w:lang w:val="ru-RU"/>
        </w:rPr>
      </w:pPr>
      <w:r w:rsidRPr="007E4E77">
        <w:rPr>
          <w:rFonts w:ascii="Times New Roman" w:hAnsi="Times New Roman" w:cs="Times New Roman"/>
          <w:lang w:val="ru-RU"/>
        </w:rPr>
        <w:t xml:space="preserve">г. </w:t>
      </w:r>
      <w:r w:rsidR="007E4E77" w:rsidRPr="007E4E77">
        <w:rPr>
          <w:rFonts w:ascii="Times New Roman" w:hAnsi="Times New Roman" w:cs="Times New Roman"/>
          <w:lang w:val="ru-RU"/>
        </w:rPr>
        <w:t>Москва</w:t>
      </w:r>
      <w:r w:rsidRPr="007A2B63">
        <w:rPr>
          <w:rFonts w:ascii="Times New Roman" w:hAnsi="Times New Roman" w:cs="Times New Roman"/>
          <w:b/>
          <w:lang w:val="ru-RU"/>
        </w:rPr>
        <w:tab/>
      </w:r>
      <w:r w:rsidRPr="007A2B63">
        <w:rPr>
          <w:rFonts w:ascii="Times New Roman" w:hAnsi="Times New Roman" w:cs="Times New Roman"/>
          <w:b/>
          <w:lang w:val="ru-RU"/>
        </w:rPr>
        <w:tab/>
      </w:r>
      <w:r w:rsidRPr="007A2B63">
        <w:rPr>
          <w:rFonts w:ascii="Times New Roman" w:hAnsi="Times New Roman" w:cs="Times New Roman"/>
          <w:b/>
          <w:lang w:val="ru-RU"/>
        </w:rPr>
        <w:tab/>
        <w:t xml:space="preserve">   </w:t>
      </w:r>
      <w:r w:rsidRPr="007A2B63">
        <w:rPr>
          <w:rFonts w:ascii="Times New Roman" w:hAnsi="Times New Roman" w:cs="Times New Roman"/>
          <w:b/>
          <w:lang w:val="ru-RU"/>
        </w:rPr>
        <w:tab/>
      </w:r>
      <w:r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sidR="00E65737">
        <w:rPr>
          <w:rFonts w:ascii="Times New Roman" w:hAnsi="Times New Roman" w:cs="Times New Roman"/>
          <w:b/>
          <w:lang w:val="ru-RU"/>
        </w:rPr>
        <w:t xml:space="preserve">      </w:t>
      </w:r>
      <w:r w:rsidR="00991A08">
        <w:rPr>
          <w:rFonts w:ascii="Times New Roman" w:hAnsi="Times New Roman" w:cs="Times New Roman"/>
          <w:b/>
          <w:lang w:val="ru-RU"/>
        </w:rPr>
        <w:t xml:space="preserve">     </w:t>
      </w:r>
      <w:r w:rsidR="007E4E77">
        <w:rPr>
          <w:rFonts w:ascii="Times New Roman" w:hAnsi="Times New Roman" w:cs="Times New Roman"/>
          <w:b/>
          <w:lang w:val="ru-RU"/>
        </w:rPr>
        <w:t xml:space="preserve">            </w:t>
      </w:r>
      <w:r w:rsidR="00991A08">
        <w:rPr>
          <w:rFonts w:ascii="Times New Roman" w:hAnsi="Times New Roman" w:cs="Times New Roman"/>
          <w:b/>
          <w:lang w:val="ru-RU"/>
        </w:rPr>
        <w:t xml:space="preserve"> </w:t>
      </w:r>
      <w:proofErr w:type="gramStart"/>
      <w:r w:rsidR="00E65737">
        <w:rPr>
          <w:rFonts w:ascii="Times New Roman" w:hAnsi="Times New Roman" w:cs="Times New Roman"/>
          <w:b/>
          <w:lang w:val="ru-RU"/>
        </w:rPr>
        <w:t xml:space="preserve">   </w:t>
      </w:r>
      <w:r w:rsidRPr="007A2B63">
        <w:rPr>
          <w:rFonts w:ascii="Times New Roman" w:hAnsi="Times New Roman" w:cs="Times New Roman"/>
          <w:b/>
          <w:lang w:val="ru-RU"/>
        </w:rPr>
        <w:t>«</w:t>
      </w:r>
      <w:proofErr w:type="gramEnd"/>
      <w:r w:rsidRPr="007A2B63">
        <w:rPr>
          <w:rFonts w:ascii="Times New Roman" w:hAnsi="Times New Roman" w:cs="Times New Roman"/>
          <w:b/>
          <w:lang w:val="ru-RU"/>
        </w:rPr>
        <w:t xml:space="preserve">_____»________ </w:t>
      </w:r>
      <w:r w:rsidRPr="00204256">
        <w:rPr>
          <w:rFonts w:ascii="Times New Roman" w:hAnsi="Times New Roman" w:cs="Times New Roman"/>
          <w:lang w:val="ru-RU"/>
        </w:rPr>
        <w:t>202</w:t>
      </w:r>
      <w:r w:rsidR="00E65737" w:rsidRPr="00204256">
        <w:rPr>
          <w:rFonts w:ascii="Times New Roman" w:hAnsi="Times New Roman" w:cs="Times New Roman"/>
          <w:lang w:val="ru-RU"/>
        </w:rPr>
        <w:t>__</w:t>
      </w:r>
      <w:r w:rsidRPr="00204256">
        <w:rPr>
          <w:rFonts w:ascii="Times New Roman" w:hAnsi="Times New Roman" w:cs="Times New Roman"/>
          <w:lang w:val="ru-RU"/>
        </w:rPr>
        <w:t xml:space="preserve"> года</w:t>
      </w:r>
      <w:r w:rsidRPr="00204256">
        <w:rPr>
          <w:rFonts w:ascii="Times New Roman" w:hAnsi="Times New Roman" w:cs="Times New Roman"/>
          <w:lang w:val="ru-RU"/>
        </w:rPr>
        <w:cr/>
      </w:r>
    </w:p>
    <w:permEnd w:id="1168591571"/>
    <w:p w:rsidR="00A24463" w:rsidRPr="007E4E77" w:rsidRDefault="008F2034" w:rsidP="007E4E77">
      <w:pPr>
        <w:tabs>
          <w:tab w:val="left" w:pos="993"/>
        </w:tabs>
        <w:spacing w:after="120"/>
        <w:ind w:firstLine="567"/>
        <w:jc w:val="both"/>
        <w:rPr>
          <w:rFonts w:ascii="Times New Roman"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w:t>
      </w:r>
      <w:permStart w:id="21326344" w:edGrp="everyone"/>
      <w:r w:rsidRPr="007A2B63">
        <w:rPr>
          <w:rFonts w:ascii="Times New Roman" w:eastAsia="Arial Unicode MS" w:hAnsi="Times New Roman" w:cs="Times New Roman"/>
          <w:lang w:val="ru-RU"/>
        </w:rPr>
        <w:t xml:space="preserve">Генерального директора </w:t>
      </w:r>
      <w:proofErr w:type="spellStart"/>
      <w:r w:rsidR="00E65737">
        <w:rPr>
          <w:rFonts w:ascii="Times New Roman" w:eastAsia="Arial Unicode MS" w:hAnsi="Times New Roman" w:cs="Times New Roman"/>
          <w:b/>
          <w:lang w:val="ru-RU"/>
        </w:rPr>
        <w:t>Сусликова</w:t>
      </w:r>
      <w:proofErr w:type="spellEnd"/>
      <w:r w:rsidR="00E65737">
        <w:rPr>
          <w:rFonts w:ascii="Times New Roman" w:eastAsia="Arial Unicode MS" w:hAnsi="Times New Roman" w:cs="Times New Roman"/>
          <w:b/>
          <w:lang w:val="ru-RU"/>
        </w:rPr>
        <w:t xml:space="preserve"> Артема Витальевича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5C38C2">
        <w:rPr>
          <w:rFonts w:ascii="Times New Roman" w:hAnsi="Times New Roman" w:cs="Times New Roman"/>
          <w:lang w:val="ru-RU"/>
        </w:rPr>
        <w:t xml:space="preserve"> </w:t>
      </w:r>
      <w:r w:rsidR="00A24463" w:rsidRPr="007A2B63">
        <w:rPr>
          <w:rFonts w:ascii="Times New Roman" w:eastAsia="Arial Unicode MS" w:hAnsi="Times New Roman" w:cs="Times New Roman"/>
          <w:lang w:val="ru-RU"/>
        </w:rPr>
        <w:t xml:space="preserve">и </w:t>
      </w:r>
      <w:bookmarkStart w:id="0" w:name="_Hlk10807048"/>
      <w:r w:rsidRPr="007A2B63">
        <w:rPr>
          <w:rFonts w:ascii="Times New Roman" w:eastAsia="Arial Unicode MS" w:hAnsi="Times New Roman" w:cs="Times New Roman"/>
          <w:b/>
          <w:lang w:val="ru-RU"/>
        </w:rPr>
        <w:t>______________________________</w:t>
      </w:r>
      <w:r w:rsidR="00E3395B">
        <w:rPr>
          <w:rFonts w:ascii="Times New Roman" w:eastAsia="Arial Unicode MS" w:hAnsi="Times New Roman" w:cs="Times New Roman"/>
          <w:b/>
          <w:lang w:val="ru-RU"/>
        </w:rPr>
        <w:t>______</w:t>
      </w:r>
      <w:r w:rsidR="00A24463" w:rsidRPr="007A2B63">
        <w:rPr>
          <w:rFonts w:ascii="Times New Roman" w:eastAsia="Arial Unicode MS" w:hAnsi="Times New Roman" w:cs="Times New Roman"/>
          <w:bCs/>
          <w:lang w:val="ru-RU"/>
        </w:rPr>
        <w:t>,</w:t>
      </w:r>
      <w:r w:rsidR="00A24463" w:rsidRPr="007A2B63">
        <w:rPr>
          <w:rFonts w:ascii="Times New Roman" w:eastAsia="Arial Unicode MS" w:hAnsi="Times New Roman" w:cs="Times New Roman"/>
          <w:b/>
          <w:lang w:val="ru-RU"/>
        </w:rPr>
        <w:t xml:space="preserve"> </w:t>
      </w:r>
      <w:r w:rsidR="00A24463" w:rsidRPr="007A2B63">
        <w:rPr>
          <w:rFonts w:ascii="Times New Roman" w:eastAsia="Arial Unicode MS" w:hAnsi="Times New Roman" w:cs="Times New Roman"/>
          <w:lang w:val="ru-RU"/>
        </w:rPr>
        <w:t xml:space="preserve">именуемое в дальнейшем </w:t>
      </w:r>
      <w:r w:rsidR="00A24463" w:rsidRPr="007A2B63">
        <w:rPr>
          <w:rFonts w:ascii="Times New Roman" w:eastAsia="Arial Unicode MS" w:hAnsi="Times New Roman" w:cs="Times New Roman"/>
          <w:b/>
          <w:lang w:val="ru-RU"/>
        </w:rPr>
        <w:t>«Поставщик»</w:t>
      </w:r>
      <w:r w:rsidR="00A24463" w:rsidRPr="007A2B63">
        <w:rPr>
          <w:rFonts w:ascii="Times New Roman" w:eastAsia="Arial Unicode MS" w:hAnsi="Times New Roman" w:cs="Times New Roman"/>
          <w:lang w:val="ru-RU"/>
        </w:rPr>
        <w:t xml:space="preserve">, в лице </w:t>
      </w:r>
      <w:r w:rsidRPr="007A2B63">
        <w:rPr>
          <w:rFonts w:ascii="Times New Roman" w:eastAsia="Arial Unicode MS" w:hAnsi="Times New Roman" w:cs="Times New Roman"/>
          <w:lang w:val="ru-RU"/>
        </w:rPr>
        <w:t>__________________________</w:t>
      </w:r>
      <w:r w:rsidR="007E4E77">
        <w:rPr>
          <w:rFonts w:ascii="Times New Roman" w:eastAsia="Arial Unicode MS" w:hAnsi="Times New Roman" w:cs="Times New Roman"/>
          <w:lang w:val="ru-RU"/>
        </w:rPr>
        <w:t>____________________________</w:t>
      </w:r>
      <w:r w:rsidR="00A24463" w:rsidRPr="007A2B63">
        <w:rPr>
          <w:rFonts w:ascii="Times New Roman" w:eastAsia="Arial Unicode MS" w:hAnsi="Times New Roman" w:cs="Times New Roman"/>
          <w:lang w:val="ru-RU"/>
        </w:rPr>
        <w:t xml:space="preserve">, действующего на основании </w:t>
      </w:r>
      <w:bookmarkEnd w:id="0"/>
      <w:r w:rsidR="00E3395B">
        <w:rPr>
          <w:rFonts w:ascii="Times New Roman" w:eastAsia="Arial Unicode MS" w:hAnsi="Times New Roman" w:cs="Times New Roman"/>
          <w:lang w:val="ru-RU"/>
        </w:rPr>
        <w:t>____________________</w:t>
      </w:r>
      <w:r w:rsidR="00A24463" w:rsidRPr="007A2B63">
        <w:rPr>
          <w:rFonts w:ascii="Times New Roman" w:eastAsia="Arial Unicode MS" w:hAnsi="Times New Roman" w:cs="Times New Roman"/>
          <w:lang w:val="ru-RU"/>
        </w:rPr>
        <w:t xml:space="preserve">, </w:t>
      </w:r>
      <w:permEnd w:id="21326344"/>
      <w:r w:rsidR="00A24463" w:rsidRPr="007A2B63">
        <w:rPr>
          <w:rFonts w:ascii="Times New Roman" w:eastAsia="Arial Unicode MS" w:hAnsi="Times New Roman" w:cs="Times New Roman"/>
          <w:lang w:val="ru-RU"/>
        </w:rPr>
        <w:t>с другой стороны,</w:t>
      </w:r>
      <w:r w:rsidRPr="007A2B63">
        <w:rPr>
          <w:rFonts w:ascii="Times New Roman" w:eastAsia="Arial Unicode MS" w:hAnsi="Times New Roman" w:cs="Times New Roman"/>
          <w:lang w:val="ru-RU"/>
        </w:rPr>
        <w:t xml:space="preserve"> </w:t>
      </w:r>
      <w:r w:rsidR="00A24463" w:rsidRPr="007A2B63">
        <w:rPr>
          <w:rFonts w:ascii="Times New Roman" w:eastAsia="Arial Unicode MS" w:hAnsi="Times New Roman" w:cs="Times New Roman"/>
          <w:lang w:val="ru-RU"/>
        </w:rPr>
        <w:t xml:space="preserve">совместно именуемые «Стороны», заключили настоящий Договор </w:t>
      </w:r>
      <w:r w:rsidR="007E4E77">
        <w:rPr>
          <w:rFonts w:ascii="Times New Roman" w:eastAsia="Arial Unicode MS" w:hAnsi="Times New Roman" w:cs="Times New Roman"/>
          <w:lang w:val="ru-RU"/>
        </w:rPr>
        <w:t xml:space="preserve">поставки </w:t>
      </w:r>
      <w:r w:rsidR="007E4E77" w:rsidRPr="007E4E77">
        <w:rPr>
          <w:rFonts w:ascii="Times New Roman" w:eastAsia="Times New Roman" w:hAnsi="Times New Roman" w:cs="Times New Roman"/>
          <w:color w:val="000000"/>
          <w:shd w:val="clear" w:color="auto" w:fill="FFFFFF"/>
          <w:lang w:val="ru-RU" w:eastAsia="ru-RU"/>
        </w:rPr>
        <w:t xml:space="preserve">(далее - Договор) </w:t>
      </w:r>
      <w:r w:rsidR="00A24463" w:rsidRPr="007A2B63">
        <w:rPr>
          <w:rFonts w:ascii="Times New Roman" w:eastAsia="Arial Unicode MS" w:hAnsi="Times New Roman" w:cs="Times New Roman"/>
          <w:lang w:val="ru-RU"/>
        </w:rPr>
        <w:t>о нижеследующем:</w:t>
      </w:r>
    </w:p>
    <w:p w:rsidR="00A24463" w:rsidRPr="007A2B63" w:rsidRDefault="00A24463" w:rsidP="000142ED">
      <w:pPr>
        <w:numPr>
          <w:ilvl w:val="0"/>
          <w:numId w:val="4"/>
        </w:numPr>
        <w:tabs>
          <w:tab w:val="left" w:pos="993"/>
        </w:tabs>
        <w:spacing w:after="120"/>
        <w:ind w:firstLine="709"/>
        <w:jc w:val="center"/>
        <w:rPr>
          <w:rFonts w:ascii="Times New Roman" w:hAnsi="Times New Roman" w:cs="Times New Roman"/>
          <w:b/>
          <w:lang w:val="ru-RU"/>
        </w:rPr>
      </w:pPr>
      <w:r w:rsidRPr="007A2B63">
        <w:rPr>
          <w:rFonts w:ascii="Times New Roman" w:hAnsi="Times New Roman" w:cs="Times New Roman"/>
          <w:b/>
          <w:lang w:val="ru-RU"/>
        </w:rPr>
        <w:t>П</w:t>
      </w:r>
      <w:r w:rsidR="007E4E77">
        <w:rPr>
          <w:rFonts w:ascii="Times New Roman" w:hAnsi="Times New Roman" w:cs="Times New Roman"/>
          <w:b/>
          <w:lang w:val="ru-RU"/>
        </w:rPr>
        <w:t>редмет Договора</w:t>
      </w:r>
      <w:permStart w:id="1158107406" w:edGrp="everyone"/>
      <w:permEnd w:id="1158107406"/>
    </w:p>
    <w:p w:rsidR="00A24463" w:rsidRDefault="00130706" w:rsidP="00E3395B">
      <w:pPr>
        <w:pStyle w:val="ConsPlusNormal"/>
        <w:widowControl/>
        <w:tabs>
          <w:tab w:val="left" w:pos="851"/>
          <w:tab w:val="left" w:pos="993"/>
          <w:tab w:val="left" w:pos="1701"/>
        </w:tabs>
        <w:spacing w:after="120"/>
        <w:ind w:firstLine="567"/>
        <w:jc w:val="both"/>
        <w:rPr>
          <w:rFonts w:ascii="Times New Roman" w:hAnsi="Times New Roman" w:cs="Times New Roman"/>
          <w:sz w:val="24"/>
          <w:szCs w:val="24"/>
        </w:rPr>
      </w:pPr>
      <w:r w:rsidRPr="007A2B63">
        <w:rPr>
          <w:rFonts w:ascii="Times New Roman" w:hAnsi="Times New Roman" w:cs="Times New Roman"/>
          <w:sz w:val="24"/>
          <w:szCs w:val="24"/>
        </w:rPr>
        <w:t xml:space="preserve">1.1. Поставщик обязуется передать Покупателю </w:t>
      </w:r>
      <w:r w:rsidR="007A0A6F">
        <w:rPr>
          <w:rFonts w:ascii="Times New Roman" w:hAnsi="Times New Roman" w:cs="Times New Roman"/>
          <w:sz w:val="24"/>
          <w:szCs w:val="24"/>
        </w:rPr>
        <w:t xml:space="preserve">Товар </w:t>
      </w:r>
      <w:r w:rsidRPr="007A2B63">
        <w:rPr>
          <w:rFonts w:ascii="Times New Roman" w:hAnsi="Times New Roman" w:cs="Times New Roman"/>
          <w:sz w:val="24"/>
          <w:szCs w:val="24"/>
        </w:rPr>
        <w:t xml:space="preserve">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w:t>
      </w:r>
      <w:r w:rsidR="007A0A6F" w:rsidRPr="007A2B63">
        <w:rPr>
          <w:rFonts w:ascii="Times New Roman" w:hAnsi="Times New Roman" w:cs="Times New Roman"/>
          <w:sz w:val="24"/>
          <w:szCs w:val="24"/>
        </w:rPr>
        <w:t>поставленн</w:t>
      </w:r>
      <w:r w:rsidR="007A0A6F">
        <w:rPr>
          <w:rFonts w:ascii="Times New Roman" w:hAnsi="Times New Roman" w:cs="Times New Roman"/>
          <w:sz w:val="24"/>
          <w:szCs w:val="24"/>
        </w:rPr>
        <w:t>ый Товар</w:t>
      </w:r>
      <w:r w:rsidRPr="007A2B63">
        <w:rPr>
          <w:rFonts w:ascii="Times New Roman" w:hAnsi="Times New Roman" w:cs="Times New Roman"/>
          <w:sz w:val="24"/>
          <w:szCs w:val="24"/>
        </w:rPr>
        <w:t>.</w:t>
      </w:r>
    </w:p>
    <w:p w:rsidR="0050512D" w:rsidRPr="00E3395B" w:rsidRDefault="0050512D" w:rsidP="00E3395B">
      <w:pPr>
        <w:pStyle w:val="ConsPlusNormal"/>
        <w:widowControl/>
        <w:tabs>
          <w:tab w:val="left" w:pos="851"/>
          <w:tab w:val="left" w:pos="993"/>
          <w:tab w:val="left" w:pos="1701"/>
        </w:tabs>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1.2. Договор заключен во исполнение Договора </w:t>
      </w:r>
      <w:r w:rsidRPr="0050512D">
        <w:rPr>
          <w:rFonts w:ascii="Times New Roman" w:hAnsi="Times New Roman" w:cs="Times New Roman"/>
          <w:sz w:val="24"/>
          <w:szCs w:val="24"/>
        </w:rPr>
        <w:t>поставки</w:t>
      </w:r>
      <w:r w:rsidR="005C38C2">
        <w:rPr>
          <w:rFonts w:ascii="Times New Roman" w:hAnsi="Times New Roman" w:cs="Times New Roman"/>
          <w:sz w:val="24"/>
          <w:szCs w:val="24"/>
        </w:rPr>
        <w:t xml:space="preserve"> </w:t>
      </w:r>
      <w:r w:rsidR="008518B4" w:rsidRPr="0050512D">
        <w:rPr>
          <w:rFonts w:ascii="Times New Roman" w:hAnsi="Times New Roman" w:cs="Times New Roman"/>
          <w:sz w:val="24"/>
          <w:szCs w:val="24"/>
        </w:rPr>
        <w:t>оборудования</w:t>
      </w:r>
      <w:r w:rsidR="008518B4">
        <w:rPr>
          <w:rFonts w:ascii="Times New Roman" w:hAnsi="Times New Roman" w:cs="Times New Roman"/>
          <w:sz w:val="24"/>
          <w:szCs w:val="24"/>
        </w:rPr>
        <w:t xml:space="preserve"> и материалов</w:t>
      </w:r>
      <w:r w:rsidR="008518B4" w:rsidRPr="0050512D">
        <w:rPr>
          <w:rFonts w:ascii="Times New Roman" w:hAnsi="Times New Roman" w:cs="Times New Roman"/>
          <w:sz w:val="24"/>
          <w:szCs w:val="24"/>
        </w:rPr>
        <w:t>, выполнения строительно-монтажных и пуско-наладочных работ</w:t>
      </w:r>
      <w:r w:rsidR="008518B4">
        <w:rPr>
          <w:rFonts w:ascii="Times New Roman" w:hAnsi="Times New Roman" w:cs="Times New Roman"/>
          <w:sz w:val="24"/>
          <w:szCs w:val="24"/>
        </w:rPr>
        <w:t xml:space="preserve"> </w:t>
      </w:r>
      <w:r>
        <w:rPr>
          <w:rFonts w:ascii="Times New Roman" w:hAnsi="Times New Roman" w:cs="Times New Roman"/>
          <w:sz w:val="24"/>
          <w:szCs w:val="24"/>
        </w:rPr>
        <w:t>№ 237/10147002/2021 от 02.11.2021, заключенного между ООО «РТК ЦТ» и АО «МТУ Сатурн».</w:t>
      </w:r>
    </w:p>
    <w:p w:rsidR="00A24463" w:rsidRPr="007A2B63" w:rsidRDefault="00A24463" w:rsidP="000142ED">
      <w:pPr>
        <w:numPr>
          <w:ilvl w:val="0"/>
          <w:numId w:val="4"/>
        </w:numPr>
        <w:tabs>
          <w:tab w:val="left" w:pos="993"/>
        </w:tabs>
        <w:spacing w:after="120"/>
        <w:ind w:firstLine="709"/>
        <w:jc w:val="center"/>
        <w:rPr>
          <w:rFonts w:ascii="Times New Roman" w:hAnsi="Times New Roman" w:cs="Times New Roman"/>
          <w:b/>
          <w:lang w:val="ru-RU"/>
        </w:rPr>
      </w:pPr>
      <w:r w:rsidRPr="007A2B63">
        <w:rPr>
          <w:rFonts w:ascii="Times New Roman" w:hAnsi="Times New Roman" w:cs="Times New Roman"/>
          <w:b/>
          <w:lang w:val="ru-RU"/>
        </w:rPr>
        <w:t>Ц</w:t>
      </w:r>
      <w:r w:rsidR="007E4E77">
        <w:rPr>
          <w:rFonts w:ascii="Times New Roman" w:hAnsi="Times New Roman" w:cs="Times New Roman"/>
          <w:b/>
          <w:lang w:val="ru-RU"/>
        </w:rPr>
        <w:t>ена</w:t>
      </w:r>
      <w:r w:rsidRPr="007A2B63">
        <w:rPr>
          <w:rFonts w:ascii="Times New Roman" w:hAnsi="Times New Roman" w:cs="Times New Roman"/>
          <w:b/>
          <w:lang w:val="ru-RU"/>
        </w:rPr>
        <w:t xml:space="preserve"> </w:t>
      </w:r>
      <w:r w:rsidR="007E4E77">
        <w:rPr>
          <w:rFonts w:ascii="Times New Roman" w:hAnsi="Times New Roman" w:cs="Times New Roman"/>
          <w:b/>
          <w:lang w:val="ru-RU"/>
        </w:rPr>
        <w:t>Договора и порядок расчетов</w:t>
      </w: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7E4E77" w:rsidRPr="007E4E77" w:rsidRDefault="007E4E77" w:rsidP="007E4E77">
      <w:pPr>
        <w:pStyle w:val="aff5"/>
        <w:numPr>
          <w:ilvl w:val="1"/>
          <w:numId w:val="23"/>
        </w:numPr>
        <w:tabs>
          <w:tab w:val="left" w:pos="1134"/>
        </w:tabs>
        <w:spacing w:line="276" w:lineRule="auto"/>
        <w:ind w:left="0" w:firstLine="567"/>
        <w:jc w:val="both"/>
        <w:rPr>
          <w:rFonts w:ascii="Times New Roman" w:hAnsi="Times New Roman" w:cs="Times New Roman"/>
          <w:lang w:val="ru-RU"/>
        </w:rPr>
      </w:pPr>
      <w:r w:rsidRPr="007E4E77">
        <w:rPr>
          <w:rFonts w:ascii="Times New Roman" w:hAnsi="Times New Roman" w:cs="Times New Roman"/>
          <w:lang w:val="ru-RU"/>
        </w:rPr>
        <w:t xml:space="preserve">Цена Договора, Цена единицы </w:t>
      </w:r>
      <w:r w:rsidR="007A0A6F">
        <w:rPr>
          <w:rFonts w:ascii="Times New Roman" w:hAnsi="Times New Roman" w:cs="Times New Roman"/>
          <w:lang w:val="ru-RU"/>
        </w:rPr>
        <w:t>Товара</w:t>
      </w:r>
      <w:r w:rsidR="007A0A6F" w:rsidRPr="007E4E77">
        <w:rPr>
          <w:rFonts w:ascii="Times New Roman" w:hAnsi="Times New Roman" w:cs="Times New Roman"/>
          <w:lang w:val="ru-RU"/>
        </w:rPr>
        <w:t xml:space="preserve"> </w:t>
      </w:r>
      <w:r w:rsidRPr="007E4E77">
        <w:rPr>
          <w:rFonts w:ascii="Times New Roman" w:hAnsi="Times New Roman" w:cs="Times New Roman"/>
          <w:lang w:val="ru-RU"/>
        </w:rPr>
        <w:t>и порядок оплаты по договору согласованы Сторонами в Спецификации (Приложение № 1 к Договору).</w:t>
      </w:r>
    </w:p>
    <w:p w:rsidR="00130706" w:rsidRPr="007A2B63" w:rsidRDefault="00130706" w:rsidP="00E65737">
      <w:pPr>
        <w:pStyle w:val="aff5"/>
        <w:numPr>
          <w:ilvl w:val="1"/>
          <w:numId w:val="23"/>
        </w:numPr>
        <w:tabs>
          <w:tab w:val="left" w:pos="993"/>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Цена настоящего Договора включает в себя все расходы Поставщика, которые могут возникнуть в связи с поставкой </w:t>
      </w:r>
      <w:r w:rsidR="007A0A6F">
        <w:rPr>
          <w:rFonts w:ascii="Times New Roman" w:hAnsi="Times New Roman" w:cs="Times New Roman"/>
          <w:lang w:val="ru-RU"/>
        </w:rPr>
        <w:t>Товара</w:t>
      </w:r>
      <w:r w:rsidR="007A0A6F" w:rsidRPr="007A2B63">
        <w:rPr>
          <w:rFonts w:ascii="Times New Roman" w:hAnsi="Times New Roman" w:cs="Times New Roman"/>
          <w:lang w:val="ru-RU"/>
        </w:rPr>
        <w:t xml:space="preserve"> </w:t>
      </w:r>
      <w:r w:rsidRPr="007A2B63">
        <w:rPr>
          <w:rFonts w:ascii="Times New Roman" w:hAnsi="Times New Roman" w:cs="Times New Roman"/>
          <w:lang w:val="ru-RU"/>
        </w:rPr>
        <w:t xml:space="preserve">по настоящему Договору, в том числе: стоимость </w:t>
      </w:r>
      <w:r w:rsidR="007A0A6F">
        <w:rPr>
          <w:rFonts w:ascii="Times New Roman" w:hAnsi="Times New Roman" w:cs="Times New Roman"/>
          <w:lang w:val="ru-RU"/>
        </w:rPr>
        <w:t>Товара</w:t>
      </w:r>
      <w:r w:rsidRPr="007A2B63">
        <w:rPr>
          <w:rFonts w:ascii="Times New Roman" w:hAnsi="Times New Roman" w:cs="Times New Roman"/>
          <w:lang w:val="ru-RU"/>
        </w:rPr>
        <w:t xml:space="preserve">, </w:t>
      </w:r>
      <w:permStart w:id="1660579446" w:edGrp="everyone"/>
      <w:permEnd w:id="1660579446"/>
      <w:r w:rsidRPr="007A2B63">
        <w:rPr>
          <w:rFonts w:ascii="Times New Roman" w:hAnsi="Times New Roman" w:cs="Times New Roman"/>
          <w:lang w:val="ru-RU"/>
        </w:rPr>
        <w:t>стоимость тары, упаковки, маркировки, расходы на перевозку, все налоги, НДС</w:t>
      </w:r>
      <w:r w:rsidR="00B101E1">
        <w:rPr>
          <w:rFonts w:ascii="Times New Roman" w:hAnsi="Times New Roman" w:cs="Times New Roman"/>
          <w:lang w:val="ru-RU"/>
        </w:rPr>
        <w:t xml:space="preserve"> и иные </w:t>
      </w:r>
      <w:r w:rsidRPr="007A2B63">
        <w:rPr>
          <w:rFonts w:ascii="Times New Roman" w:hAnsi="Times New Roman" w:cs="Times New Roman"/>
          <w:lang w:val="ru-RU"/>
        </w:rPr>
        <w:t>установленные налоги, сборы и платежи, а также иные расходы, связанные с исполнением обязательств по настоящему Договору.</w:t>
      </w:r>
    </w:p>
    <w:p w:rsidR="00130706" w:rsidRDefault="00130706" w:rsidP="00E65737">
      <w:pPr>
        <w:pStyle w:val="aff5"/>
        <w:numPr>
          <w:ilvl w:val="1"/>
          <w:numId w:val="23"/>
        </w:numPr>
        <w:tabs>
          <w:tab w:val="left" w:pos="993"/>
          <w:tab w:val="left" w:pos="1134"/>
          <w:tab w:val="left" w:pos="1701"/>
        </w:tabs>
        <w:ind w:left="0" w:firstLine="567"/>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rsidR="007E4E77" w:rsidRPr="007E4E77" w:rsidRDefault="007E4E77" w:rsidP="00032819">
      <w:pPr>
        <w:pStyle w:val="aff5"/>
        <w:numPr>
          <w:ilvl w:val="1"/>
          <w:numId w:val="23"/>
        </w:numPr>
        <w:tabs>
          <w:tab w:val="left" w:pos="993"/>
          <w:tab w:val="left" w:pos="1701"/>
        </w:tabs>
        <w:ind w:left="0" w:firstLine="567"/>
        <w:jc w:val="both"/>
        <w:rPr>
          <w:rFonts w:ascii="Times New Roman" w:hAnsi="Times New Roman" w:cs="Times New Roman"/>
          <w:shd w:val="clear" w:color="auto" w:fill="FFFFFF"/>
          <w:lang w:val="ru-RU"/>
        </w:rPr>
      </w:pPr>
      <w:r w:rsidRPr="007E4E77">
        <w:rPr>
          <w:rStyle w:val="13"/>
          <w:color w:val="000000" w:themeColor="text1"/>
          <w:sz w:val="24"/>
          <w:szCs w:val="24"/>
          <w:lang w:val="ru-RU"/>
        </w:rPr>
        <w:t xml:space="preserve">Обязательства Покупателя по оплате считаются исполненными на дату списания денежных средств со счета банка Покупателя. </w:t>
      </w:r>
    </w:p>
    <w:p w:rsidR="00130706" w:rsidRPr="007E4E77" w:rsidRDefault="00130706" w:rsidP="00E3395B">
      <w:pPr>
        <w:pStyle w:val="ab"/>
        <w:widowControl w:val="0"/>
        <w:numPr>
          <w:ilvl w:val="1"/>
          <w:numId w:val="22"/>
        </w:numPr>
        <w:tabs>
          <w:tab w:val="left" w:pos="993"/>
          <w:tab w:val="left" w:pos="1058"/>
          <w:tab w:val="left" w:pos="1134"/>
        </w:tabs>
        <w:ind w:left="0" w:right="-17" w:firstLine="567"/>
        <w:contextualSpacing/>
        <w:jc w:val="both"/>
        <w:rPr>
          <w:rFonts w:ascii="Times New Roman" w:hAnsi="Times New Roman" w:cs="Times New Roman"/>
          <w:color w:val="000000" w:themeColor="text1"/>
          <w:shd w:val="clear" w:color="auto" w:fill="FFFFFF"/>
          <w:lang w:val="ru-RU"/>
        </w:rPr>
      </w:pPr>
      <w:r w:rsidRPr="007E4E77">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p>
    <w:p w:rsidR="00130706" w:rsidRDefault="00130706" w:rsidP="00E3395B">
      <w:pPr>
        <w:pStyle w:val="ab"/>
        <w:widowControl w:val="0"/>
        <w:numPr>
          <w:ilvl w:val="1"/>
          <w:numId w:val="22"/>
        </w:numPr>
        <w:tabs>
          <w:tab w:val="left" w:pos="993"/>
          <w:tab w:val="left" w:pos="1058"/>
          <w:tab w:val="left" w:pos="1134"/>
        </w:tabs>
        <w:ind w:left="0" w:right="-17" w:firstLine="567"/>
        <w:contextualSpacing/>
        <w:jc w:val="both"/>
        <w:rPr>
          <w:rStyle w:val="13"/>
          <w:color w:val="000000" w:themeColor="text1"/>
          <w:sz w:val="24"/>
          <w:szCs w:val="24"/>
          <w:lang w:val="ru-RU"/>
        </w:rPr>
      </w:pPr>
      <w:r w:rsidRPr="007A2B63">
        <w:rPr>
          <w:rStyle w:val="13"/>
          <w:color w:val="000000" w:themeColor="text1"/>
          <w:sz w:val="24"/>
          <w:szCs w:val="24"/>
          <w:lang w:val="ru-RU"/>
        </w:rPr>
        <w:t xml:space="preserve"> </w:t>
      </w:r>
      <w:r w:rsidR="00B101E1">
        <w:rPr>
          <w:rStyle w:val="13"/>
          <w:color w:val="000000" w:themeColor="text1"/>
          <w:sz w:val="24"/>
          <w:szCs w:val="24"/>
          <w:lang w:val="ru-RU"/>
        </w:rPr>
        <w:t>Поставщик обязан использовать аванс для оплаты расходов, связанных с исполнени</w:t>
      </w:r>
      <w:r w:rsidR="000D5085">
        <w:rPr>
          <w:rStyle w:val="13"/>
          <w:color w:val="000000" w:themeColor="text1"/>
          <w:sz w:val="24"/>
          <w:szCs w:val="24"/>
          <w:lang w:val="ru-RU"/>
        </w:rPr>
        <w:t>е</w:t>
      </w:r>
      <w:r w:rsidR="00B101E1">
        <w:rPr>
          <w:rStyle w:val="13"/>
          <w:color w:val="000000" w:themeColor="text1"/>
          <w:sz w:val="24"/>
          <w:szCs w:val="24"/>
          <w:lang w:val="ru-RU"/>
        </w:rPr>
        <w:t xml:space="preserve">м обязательств по настоящему Договору. </w:t>
      </w:r>
      <w:r w:rsidRPr="007A2B63">
        <w:rPr>
          <w:rStyle w:val="13"/>
          <w:color w:val="000000" w:themeColor="text1"/>
          <w:sz w:val="24"/>
          <w:szCs w:val="24"/>
          <w:lang w:val="ru-RU"/>
        </w:rPr>
        <w:t xml:space="preserve">В случае использования Поставщиком </w:t>
      </w:r>
      <w:r w:rsidRPr="007A2B63">
        <w:rPr>
          <w:rStyle w:val="13"/>
          <w:color w:val="000000" w:themeColor="text1"/>
          <w:sz w:val="24"/>
          <w:szCs w:val="24"/>
          <w:lang w:val="ru-RU"/>
        </w:rPr>
        <w:lastRenderedPageBreak/>
        <w:t>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0142ED" w:rsidRPr="007A2B63" w:rsidRDefault="000142ED" w:rsidP="000142ED">
      <w:pPr>
        <w:pStyle w:val="ab"/>
        <w:widowControl w:val="0"/>
        <w:numPr>
          <w:ilvl w:val="1"/>
          <w:numId w:val="22"/>
        </w:numPr>
        <w:tabs>
          <w:tab w:val="left" w:pos="993"/>
          <w:tab w:val="left" w:pos="1058"/>
          <w:tab w:val="left" w:pos="1134"/>
        </w:tabs>
        <w:ind w:left="0" w:right="-17" w:firstLine="567"/>
        <w:contextualSpacing/>
        <w:jc w:val="both"/>
        <w:rPr>
          <w:rStyle w:val="13"/>
          <w:color w:val="000000" w:themeColor="text1"/>
          <w:sz w:val="24"/>
          <w:szCs w:val="24"/>
          <w:lang w:val="ru-RU"/>
        </w:rPr>
      </w:pPr>
      <w:r w:rsidRPr="000142ED">
        <w:rPr>
          <w:rStyle w:val="13"/>
          <w:color w:val="000000" w:themeColor="text1"/>
          <w:sz w:val="24"/>
          <w:szCs w:val="24"/>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A24463" w:rsidRPr="007A2B63" w:rsidRDefault="00A24463" w:rsidP="00204256">
      <w:pPr>
        <w:pStyle w:val="aff5"/>
        <w:numPr>
          <w:ilvl w:val="1"/>
          <w:numId w:val="9"/>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rsidR="00A24463" w:rsidRDefault="00A24463" w:rsidP="000142ED">
      <w:pPr>
        <w:pStyle w:val="aff5"/>
        <w:numPr>
          <w:ilvl w:val="1"/>
          <w:numId w:val="9"/>
        </w:numPr>
        <w:tabs>
          <w:tab w:val="clear" w:pos="1567"/>
          <w:tab w:val="left" w:pos="993"/>
          <w:tab w:val="left" w:pos="1134"/>
          <w:tab w:val="num" w:pos="1276"/>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7A0A6F">
        <w:rPr>
          <w:rFonts w:ascii="Times New Roman" w:hAnsi="Times New Roman" w:cs="Times New Roman"/>
          <w:lang w:val="ru-RU"/>
        </w:rPr>
        <w:t xml:space="preserve">Товара </w:t>
      </w:r>
      <w:r w:rsidRPr="007A2B63">
        <w:rPr>
          <w:rFonts w:ascii="Times New Roman" w:hAnsi="Times New Roman" w:cs="Times New Roman"/>
          <w:lang w:val="ru-RU"/>
        </w:rPr>
        <w:t xml:space="preserve">или отдельной партии </w:t>
      </w:r>
      <w:r w:rsidR="007A0A6F">
        <w:rPr>
          <w:rFonts w:ascii="Times New Roman" w:hAnsi="Times New Roman" w:cs="Times New Roman"/>
          <w:lang w:val="ru-RU"/>
        </w:rPr>
        <w:t>Товара</w:t>
      </w:r>
      <w:r w:rsidR="007A0A6F" w:rsidRPr="007A2B63">
        <w:rPr>
          <w:rFonts w:ascii="Times New Roman" w:hAnsi="Times New Roman" w:cs="Times New Roman"/>
          <w:lang w:val="ru-RU"/>
        </w:rPr>
        <w:t xml:space="preserve"> </w:t>
      </w:r>
      <w:r w:rsidRPr="007A2B63">
        <w:rPr>
          <w:rFonts w:ascii="Times New Roman" w:hAnsi="Times New Roman" w:cs="Times New Roman"/>
          <w:lang w:val="ru-RU"/>
        </w:rPr>
        <w:t xml:space="preserve">Поставщиком и до исполнения Покупателем обязанности по его оплате, </w:t>
      </w:r>
      <w:r w:rsidR="007A0A6F">
        <w:rPr>
          <w:rFonts w:ascii="Times New Roman" w:hAnsi="Times New Roman" w:cs="Times New Roman"/>
          <w:lang w:val="ru-RU"/>
        </w:rPr>
        <w:t>Товар</w:t>
      </w:r>
      <w:r w:rsidR="007A0A6F" w:rsidRPr="007A2B63">
        <w:rPr>
          <w:rFonts w:ascii="Times New Roman" w:hAnsi="Times New Roman" w:cs="Times New Roman"/>
          <w:lang w:val="ru-RU"/>
        </w:rPr>
        <w:t xml:space="preserve"> </w:t>
      </w:r>
      <w:r w:rsidRPr="007A2B63">
        <w:rPr>
          <w:rFonts w:ascii="Times New Roman" w:hAnsi="Times New Roman" w:cs="Times New Roman"/>
          <w:lang w:val="ru-RU"/>
        </w:rPr>
        <w:t>и</w:t>
      </w:r>
      <w:r w:rsidR="00C35E36" w:rsidRPr="007A2B63">
        <w:rPr>
          <w:rFonts w:ascii="Times New Roman" w:hAnsi="Times New Roman" w:cs="Times New Roman"/>
          <w:lang w:val="ru-RU"/>
        </w:rPr>
        <w:t xml:space="preserve">ли отдельная партия </w:t>
      </w:r>
      <w:r w:rsidR="007A0A6F">
        <w:rPr>
          <w:rFonts w:ascii="Times New Roman" w:hAnsi="Times New Roman" w:cs="Times New Roman"/>
          <w:lang w:val="ru-RU"/>
        </w:rPr>
        <w:t>Товара</w:t>
      </w:r>
      <w:r w:rsidR="007A0A6F" w:rsidRPr="007A2B63">
        <w:rPr>
          <w:rFonts w:ascii="Times New Roman" w:hAnsi="Times New Roman" w:cs="Times New Roman"/>
          <w:lang w:val="ru-RU"/>
        </w:rPr>
        <w:t xml:space="preserve"> </w:t>
      </w:r>
      <w:r w:rsidRPr="007A2B63">
        <w:rPr>
          <w:rFonts w:ascii="Times New Roman" w:hAnsi="Times New Roman" w:cs="Times New Roman"/>
          <w:lang w:val="ru-RU"/>
        </w:rPr>
        <w:t>не будет находиться в залоге у Поставщика.</w:t>
      </w:r>
    </w:p>
    <w:p w:rsidR="00D637F5" w:rsidRDefault="00D637F5" w:rsidP="00D637F5">
      <w:pPr>
        <w:pStyle w:val="aff5"/>
        <w:numPr>
          <w:ilvl w:val="1"/>
          <w:numId w:val="9"/>
        </w:numPr>
        <w:tabs>
          <w:tab w:val="left" w:pos="993"/>
          <w:tab w:val="left" w:pos="1134"/>
        </w:tabs>
        <w:spacing w:line="276" w:lineRule="auto"/>
        <w:ind w:left="0" w:firstLine="567"/>
        <w:jc w:val="both"/>
        <w:rPr>
          <w:rFonts w:ascii="Times New Roman" w:hAnsi="Times New Roman" w:cs="Times New Roman"/>
          <w:lang w:val="ru-RU"/>
        </w:rPr>
      </w:pPr>
      <w:r w:rsidRPr="00A61DE4">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rsidR="00A87C49" w:rsidRDefault="00A87C49" w:rsidP="00A87C49">
      <w:pPr>
        <w:pStyle w:val="aff5"/>
        <w:numPr>
          <w:ilvl w:val="1"/>
          <w:numId w:val="9"/>
        </w:numPr>
        <w:tabs>
          <w:tab w:val="left" w:pos="993"/>
          <w:tab w:val="left" w:pos="1134"/>
          <w:tab w:val="num" w:pos="1276"/>
        </w:tabs>
        <w:spacing w:line="276" w:lineRule="auto"/>
        <w:ind w:left="0" w:firstLine="567"/>
        <w:jc w:val="both"/>
        <w:rPr>
          <w:rFonts w:ascii="Times New Roman" w:hAnsi="Times New Roman" w:cs="Times New Roman"/>
          <w:lang w:val="ru-RU"/>
        </w:rPr>
      </w:pPr>
      <w:permStart w:id="1475046529" w:edGrp="everyone"/>
      <w:r>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roofErr w:type="gramStart"/>
      <w:r>
        <w:rPr>
          <w:rFonts w:ascii="Times New Roman" w:hAnsi="Times New Roman" w:cs="Times New Roman"/>
          <w:lang w:val="ru-RU"/>
        </w:rPr>
        <w:t>».⃰</w:t>
      </w:r>
      <w:proofErr w:type="gramEnd"/>
    </w:p>
    <w:p w:rsidR="00A87C49" w:rsidRPr="00A87C49" w:rsidRDefault="00A87C49" w:rsidP="00A87C49">
      <w:pPr>
        <w:pStyle w:val="aff5"/>
        <w:tabs>
          <w:tab w:val="left" w:pos="993"/>
          <w:tab w:val="left" w:pos="1134"/>
        </w:tabs>
        <w:spacing w:after="120" w:line="276" w:lineRule="auto"/>
        <w:ind w:left="0" w:firstLine="567"/>
        <w:jc w:val="both"/>
        <w:rPr>
          <w:rFonts w:ascii="Times New Roman" w:hAnsi="Times New Roman" w:cs="Times New Roman"/>
          <w:lang w:val="ru-RU"/>
        </w:rPr>
      </w:pPr>
      <w:r>
        <w:rPr>
          <w:rFonts w:ascii="Times New Roman" w:hAnsi="Times New Roman" w:cs="Times New Roman"/>
          <w:lang w:val="ru-RU"/>
        </w:rPr>
        <w:t>⃰ (добавляется в Договор в случае, если стоимость поставки будет превышать 500 000 рублей + НДС).</w:t>
      </w:r>
    </w:p>
    <w:permEnd w:id="1475046529"/>
    <w:p w:rsidR="00A24463" w:rsidRPr="007A2B63" w:rsidRDefault="00001E97" w:rsidP="00E65737">
      <w:pPr>
        <w:numPr>
          <w:ilvl w:val="0"/>
          <w:numId w:val="4"/>
        </w:numPr>
        <w:tabs>
          <w:tab w:val="left" w:pos="993"/>
        </w:tabs>
        <w:jc w:val="center"/>
        <w:rPr>
          <w:rFonts w:ascii="Times New Roman" w:hAnsi="Times New Roman" w:cs="Times New Roman"/>
          <w:b/>
          <w:lang w:val="ru-RU"/>
        </w:rPr>
      </w:pPr>
      <w:r>
        <w:rPr>
          <w:rFonts w:ascii="Times New Roman" w:hAnsi="Times New Roman" w:cs="Times New Roman"/>
          <w:b/>
          <w:lang w:val="ru-RU"/>
        </w:rPr>
        <w:t>Порядок поставки и т</w:t>
      </w:r>
      <w:r w:rsidR="000142ED">
        <w:rPr>
          <w:rFonts w:ascii="Times New Roman" w:hAnsi="Times New Roman" w:cs="Times New Roman"/>
          <w:b/>
          <w:lang w:val="ru-RU"/>
        </w:rPr>
        <w:t>ребования к качеству</w:t>
      </w:r>
      <w:r>
        <w:rPr>
          <w:rFonts w:ascii="Times New Roman" w:hAnsi="Times New Roman" w:cs="Times New Roman"/>
          <w:b/>
          <w:lang w:val="ru-RU"/>
        </w:rPr>
        <w:t xml:space="preserve"> </w:t>
      </w:r>
      <w:r w:rsidR="007A0A6F">
        <w:rPr>
          <w:rFonts w:ascii="Times New Roman" w:hAnsi="Times New Roman" w:cs="Times New Roman"/>
          <w:b/>
          <w:lang w:val="ru-RU"/>
        </w:rPr>
        <w:t>Товара</w:t>
      </w:r>
    </w:p>
    <w:p w:rsidR="00A24463" w:rsidRPr="007A2B63" w:rsidRDefault="00C35E36" w:rsidP="00204256">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 xml:space="preserve">Качество </w:t>
      </w:r>
      <w:r w:rsidR="007A0A6F">
        <w:rPr>
          <w:rFonts w:ascii="Times New Roman" w:hAnsi="Times New Roman" w:cs="Times New Roman"/>
          <w:lang w:val="ru-RU"/>
        </w:rPr>
        <w:t>Товара</w:t>
      </w:r>
      <w:r w:rsidR="007A0A6F" w:rsidRPr="007A2B63">
        <w:rPr>
          <w:rFonts w:ascii="Times New Roman" w:hAnsi="Times New Roman" w:cs="Times New Roman"/>
          <w:lang w:val="ru-RU"/>
        </w:rPr>
        <w:t xml:space="preserve"> </w:t>
      </w:r>
      <w:r w:rsidR="00A24463" w:rsidRPr="007A2B63">
        <w:rPr>
          <w:rFonts w:ascii="Times New Roman" w:hAnsi="Times New Roman" w:cs="Times New Roman"/>
          <w:lang w:val="ru-RU"/>
        </w:rPr>
        <w:t xml:space="preserve">должно соответствовать требованиям нормативных правовых актов Российской Федерации, условиям Договора и </w:t>
      </w:r>
      <w:r w:rsidR="00C54991">
        <w:rPr>
          <w:rFonts w:ascii="Times New Roman" w:hAnsi="Times New Roman" w:cs="Times New Roman"/>
          <w:lang w:val="ru-RU"/>
        </w:rPr>
        <w:t>Спецификации (</w:t>
      </w:r>
      <w:r w:rsidR="004A04AD">
        <w:rPr>
          <w:rFonts w:ascii="Times New Roman" w:hAnsi="Times New Roman" w:cs="Times New Roman"/>
          <w:lang w:val="ru-RU"/>
        </w:rPr>
        <w:t>Приложение</w:t>
      </w:r>
      <w:r w:rsidR="00A24463" w:rsidRPr="007A2B63">
        <w:rPr>
          <w:rFonts w:ascii="Times New Roman" w:hAnsi="Times New Roman" w:cs="Times New Roman"/>
          <w:lang w:val="ru-RU"/>
        </w:rPr>
        <w:t xml:space="preserve"> № 1 к Договору</w:t>
      </w:r>
      <w:r w:rsidR="004A04AD">
        <w:rPr>
          <w:rFonts w:ascii="Times New Roman" w:hAnsi="Times New Roman" w:cs="Times New Roman"/>
          <w:lang w:val="ru-RU"/>
        </w:rPr>
        <w:t>)</w:t>
      </w:r>
      <w:r w:rsidR="00A24463" w:rsidRPr="007A2B63">
        <w:rPr>
          <w:rFonts w:ascii="Times New Roman" w:hAnsi="Times New Roman" w:cs="Times New Roman"/>
          <w:lang w:val="ru-RU"/>
        </w:rPr>
        <w:t>, а также положениям сопроводите</w:t>
      </w:r>
      <w:r w:rsidR="003D57D7">
        <w:rPr>
          <w:rFonts w:ascii="Times New Roman" w:hAnsi="Times New Roman" w:cs="Times New Roman"/>
          <w:lang w:val="ru-RU"/>
        </w:rPr>
        <w:t xml:space="preserve">льной документации </w:t>
      </w:r>
      <w:r w:rsidR="004A04AD">
        <w:rPr>
          <w:rFonts w:ascii="Times New Roman" w:hAnsi="Times New Roman" w:cs="Times New Roman"/>
          <w:lang w:val="ru-RU"/>
        </w:rPr>
        <w:t>Производителя</w:t>
      </w:r>
      <w:r w:rsidR="00A24463" w:rsidRPr="007A2B63">
        <w:rPr>
          <w:rFonts w:ascii="Times New Roman" w:hAnsi="Times New Roman" w:cs="Times New Roman"/>
          <w:lang w:val="ru-RU"/>
        </w:rPr>
        <w:t>.</w:t>
      </w:r>
    </w:p>
    <w:p w:rsidR="00A24463" w:rsidRPr="007A2B63" w:rsidRDefault="007A0A6F" w:rsidP="00204256">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Товар</w:t>
      </w:r>
      <w:r w:rsidRPr="007A2B63">
        <w:rPr>
          <w:rFonts w:ascii="Times New Roman" w:hAnsi="Times New Roman" w:cs="Times New Roman"/>
          <w:lang w:val="ru-RU"/>
        </w:rPr>
        <w:t xml:space="preserve"> долж</w:t>
      </w:r>
      <w:r>
        <w:rPr>
          <w:rFonts w:ascii="Times New Roman" w:hAnsi="Times New Roman" w:cs="Times New Roman"/>
          <w:lang w:val="ru-RU"/>
        </w:rPr>
        <w:t>ен</w:t>
      </w:r>
      <w:r w:rsidRPr="007A2B63">
        <w:rPr>
          <w:rFonts w:ascii="Times New Roman" w:hAnsi="Times New Roman" w:cs="Times New Roman"/>
          <w:lang w:val="ru-RU"/>
        </w:rPr>
        <w:t xml:space="preserve"> </w:t>
      </w:r>
      <w:r w:rsidR="00A24463" w:rsidRPr="007A2B63">
        <w:rPr>
          <w:rFonts w:ascii="Times New Roman" w:hAnsi="Times New Roman" w:cs="Times New Roman"/>
          <w:lang w:val="ru-RU"/>
        </w:rPr>
        <w:t>быть новым, ранее в эксплуатации не состоявшим.</w:t>
      </w:r>
    </w:p>
    <w:p w:rsidR="00A24463" w:rsidRPr="007A2B63" w:rsidRDefault="00A24463" w:rsidP="00204256">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 xml:space="preserve">грузке или хранению </w:t>
      </w:r>
      <w:r w:rsidR="007A0A6F">
        <w:rPr>
          <w:rFonts w:ascii="Times New Roman" w:hAnsi="Times New Roman" w:cs="Times New Roman"/>
          <w:lang w:val="ru-RU"/>
        </w:rPr>
        <w:t>Товара</w:t>
      </w:r>
      <w:r w:rsidR="007A0A6F" w:rsidRPr="007A2B63">
        <w:rPr>
          <w:rFonts w:ascii="Times New Roman" w:hAnsi="Times New Roman" w:cs="Times New Roman"/>
          <w:lang w:val="ru-RU"/>
        </w:rPr>
        <w:t xml:space="preserve"> </w:t>
      </w:r>
      <w:r w:rsidRPr="007A2B63">
        <w:rPr>
          <w:rFonts w:ascii="Times New Roman" w:hAnsi="Times New Roman" w:cs="Times New Roman"/>
          <w:lang w:val="ru-RU"/>
        </w:rPr>
        <w:t>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 xml:space="preserve">ей до даты передачи </w:t>
      </w:r>
      <w:r w:rsidR="007A0A6F">
        <w:rPr>
          <w:rFonts w:ascii="Times New Roman" w:hAnsi="Times New Roman" w:cs="Times New Roman"/>
          <w:lang w:val="ru-RU"/>
        </w:rPr>
        <w:t xml:space="preserve">Товара </w:t>
      </w:r>
      <w:r w:rsidRPr="007A2B63">
        <w:rPr>
          <w:rFonts w:ascii="Times New Roman" w:hAnsi="Times New Roman" w:cs="Times New Roman"/>
          <w:lang w:val="ru-RU"/>
        </w:rPr>
        <w:t>Покупателю.</w:t>
      </w:r>
    </w:p>
    <w:p w:rsidR="00A24463" w:rsidRPr="007A2B63" w:rsidRDefault="00BB179D" w:rsidP="00204256">
      <w:pPr>
        <w:numPr>
          <w:ilvl w:val="1"/>
          <w:numId w:val="4"/>
        </w:numPr>
        <w:tabs>
          <w:tab w:val="num" w:pos="0"/>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Товар</w:t>
      </w:r>
      <w:r w:rsidR="007A0A6F" w:rsidRPr="007A2B63">
        <w:rPr>
          <w:rFonts w:ascii="Times New Roman" w:hAnsi="Times New Roman" w:cs="Times New Roman"/>
          <w:lang w:val="ru-RU"/>
        </w:rPr>
        <w:t xml:space="preserve"> </w:t>
      </w:r>
      <w:r w:rsidR="00A24463" w:rsidRPr="007A2B63">
        <w:rPr>
          <w:rFonts w:ascii="Times New Roman" w:hAnsi="Times New Roman" w:cs="Times New Roman"/>
          <w:lang w:val="ru-RU"/>
        </w:rPr>
        <w:t>на момент его передачи Покупателю по товарной н</w:t>
      </w:r>
      <w:r w:rsidR="00C35E36"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00C35E36"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00C35E36" w:rsidRPr="007A2B63">
        <w:rPr>
          <w:rFonts w:ascii="Times New Roman" w:hAnsi="Times New Roman" w:cs="Times New Roman"/>
          <w:lang w:val="ru-RU"/>
        </w:rPr>
        <w:t xml:space="preserve">х лиц, в частности, </w:t>
      </w:r>
      <w:r w:rsidR="007A0A6F">
        <w:rPr>
          <w:rFonts w:ascii="Times New Roman" w:hAnsi="Times New Roman" w:cs="Times New Roman"/>
          <w:lang w:val="ru-RU"/>
        </w:rPr>
        <w:t>Товар</w:t>
      </w:r>
      <w:r w:rsidR="007A0A6F" w:rsidRPr="007A2B63">
        <w:rPr>
          <w:rFonts w:ascii="Times New Roman" w:hAnsi="Times New Roman" w:cs="Times New Roman"/>
          <w:lang w:val="ru-RU"/>
        </w:rPr>
        <w:t xml:space="preserve"> </w:t>
      </w:r>
      <w:r w:rsidR="00C35E36" w:rsidRPr="007A2B63">
        <w:rPr>
          <w:rFonts w:ascii="Times New Roman" w:hAnsi="Times New Roman" w:cs="Times New Roman"/>
          <w:lang w:val="ru-RU"/>
        </w:rPr>
        <w:t xml:space="preserve">не </w:t>
      </w:r>
      <w:r w:rsidR="007A0A6F" w:rsidRPr="007A2B63">
        <w:rPr>
          <w:rFonts w:ascii="Times New Roman" w:hAnsi="Times New Roman" w:cs="Times New Roman"/>
          <w:lang w:val="ru-RU"/>
        </w:rPr>
        <w:t>долж</w:t>
      </w:r>
      <w:r w:rsidR="007A0A6F">
        <w:rPr>
          <w:rFonts w:ascii="Times New Roman" w:hAnsi="Times New Roman" w:cs="Times New Roman"/>
          <w:lang w:val="ru-RU"/>
        </w:rPr>
        <w:t>ен</w:t>
      </w:r>
      <w:r w:rsidR="007A0A6F" w:rsidRPr="007A2B63">
        <w:rPr>
          <w:rFonts w:ascii="Times New Roman" w:hAnsi="Times New Roman" w:cs="Times New Roman"/>
          <w:lang w:val="ru-RU"/>
        </w:rPr>
        <w:t xml:space="preserve"> </w:t>
      </w:r>
      <w:r w:rsidR="00A24463" w:rsidRPr="007A2B63">
        <w:rPr>
          <w:rFonts w:ascii="Times New Roman" w:hAnsi="Times New Roman" w:cs="Times New Roman"/>
          <w:lang w:val="ru-RU"/>
        </w:rPr>
        <w:t>состоять под арестом либо находиться в залоге, в</w:t>
      </w:r>
      <w:r w:rsidR="00C35E36" w:rsidRPr="007A2B63">
        <w:rPr>
          <w:rFonts w:ascii="Times New Roman" w:hAnsi="Times New Roman" w:cs="Times New Roman"/>
          <w:lang w:val="ru-RU"/>
        </w:rPr>
        <w:t xml:space="preserve"> отношении прав на </w:t>
      </w:r>
      <w:r w:rsidR="007A0A6F">
        <w:rPr>
          <w:rFonts w:ascii="Times New Roman" w:hAnsi="Times New Roman" w:cs="Times New Roman"/>
          <w:lang w:val="ru-RU"/>
        </w:rPr>
        <w:t>Товар</w:t>
      </w:r>
      <w:r w:rsidR="007A0A6F" w:rsidRPr="007A2B63">
        <w:rPr>
          <w:rFonts w:ascii="Times New Roman" w:hAnsi="Times New Roman" w:cs="Times New Roman"/>
          <w:lang w:val="ru-RU"/>
        </w:rPr>
        <w:t xml:space="preserve"> </w:t>
      </w:r>
      <w:r w:rsidR="00A24463" w:rsidRPr="007A2B63">
        <w:rPr>
          <w:rFonts w:ascii="Times New Roman" w:hAnsi="Times New Roman" w:cs="Times New Roman"/>
          <w:lang w:val="ru-RU"/>
        </w:rPr>
        <w:t xml:space="preserve">не должно вестись судебного разбирательства. </w:t>
      </w:r>
    </w:p>
    <w:p w:rsidR="00A24463" w:rsidRPr="007A2B63" w:rsidRDefault="00A24463" w:rsidP="00204256">
      <w:pPr>
        <w:pStyle w:val="aff5"/>
        <w:numPr>
          <w:ilvl w:val="1"/>
          <w:numId w:val="4"/>
        </w:numPr>
        <w:tabs>
          <w:tab w:val="num" w:pos="0"/>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 xml:space="preserve">ием, распоряжением </w:t>
      </w:r>
      <w:r w:rsidR="007A0A6F">
        <w:rPr>
          <w:rFonts w:ascii="Times New Roman" w:hAnsi="Times New Roman" w:cs="Times New Roman"/>
          <w:lang w:val="ru-RU"/>
        </w:rPr>
        <w:t>Товаром</w:t>
      </w:r>
      <w:r w:rsidR="007A0A6F" w:rsidRPr="007A2B63">
        <w:rPr>
          <w:rFonts w:ascii="Times New Roman" w:hAnsi="Times New Roman" w:cs="Times New Roman"/>
          <w:lang w:val="ru-RU"/>
        </w:rPr>
        <w:t xml:space="preserve"> </w:t>
      </w:r>
      <w:r w:rsidRPr="007A2B63">
        <w:rPr>
          <w:rFonts w:ascii="Times New Roman" w:hAnsi="Times New Roman" w:cs="Times New Roman"/>
          <w:lang w:val="ru-RU"/>
        </w:rPr>
        <w:t>не</w:t>
      </w:r>
      <w:r w:rsidRPr="007A2B63">
        <w:rPr>
          <w:lang w:val="ru-RU"/>
        </w:rPr>
        <w:t xml:space="preserve"> </w:t>
      </w:r>
      <w:r w:rsidRPr="007A2B63">
        <w:rPr>
          <w:rFonts w:ascii="Times New Roman" w:hAnsi="Times New Roman" w:cs="Times New Roman"/>
          <w:lang w:val="ru-RU"/>
        </w:rPr>
        <w:t>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w:t>
      </w:r>
      <w:r w:rsidR="008250A4">
        <w:rPr>
          <w:rFonts w:ascii="Times New Roman" w:hAnsi="Times New Roman" w:cs="Times New Roman"/>
          <w:lang w:val="ru-RU"/>
        </w:rPr>
        <w:t>.</w:t>
      </w:r>
      <w:r w:rsidRPr="007A2B63">
        <w:rPr>
          <w:rFonts w:ascii="Times New Roman" w:hAnsi="Times New Roman" w:cs="Times New Roman"/>
          <w:lang w:val="ru-RU"/>
        </w:rPr>
        <w:t xml:space="preserve"> </w:t>
      </w:r>
    </w:p>
    <w:p w:rsidR="007A2B63" w:rsidRDefault="008250A4" w:rsidP="004A04AD">
      <w:pPr>
        <w:numPr>
          <w:ilvl w:val="1"/>
          <w:numId w:val="4"/>
        </w:numPr>
        <w:tabs>
          <w:tab w:val="num" w:pos="0"/>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Товар</w:t>
      </w:r>
      <w:r w:rsidRPr="007A2B63">
        <w:rPr>
          <w:rFonts w:ascii="Times New Roman" w:hAnsi="Times New Roman" w:cs="Times New Roman"/>
          <w:lang w:val="ru-RU"/>
        </w:rPr>
        <w:t xml:space="preserve"> </w:t>
      </w:r>
      <w:r w:rsidR="00A24463" w:rsidRPr="007A2B63">
        <w:rPr>
          <w:rFonts w:ascii="Times New Roman" w:hAnsi="Times New Roman" w:cs="Times New Roman"/>
          <w:lang w:val="ru-RU"/>
        </w:rPr>
        <w:t>на момент его передачи Покупателю по товарной н</w:t>
      </w:r>
      <w:r w:rsidR="00CC481D"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00CC481D" w:rsidRPr="007A2B63">
        <w:rPr>
          <w:rFonts w:ascii="Times New Roman" w:hAnsi="Times New Roman" w:cs="Times New Roman"/>
          <w:lang w:val="ru-RU"/>
        </w:rPr>
        <w:t xml:space="preserve"> </w:t>
      </w:r>
      <w:r w:rsidRPr="007A2B63">
        <w:rPr>
          <w:rFonts w:ascii="Times New Roman" w:hAnsi="Times New Roman" w:cs="Times New Roman"/>
          <w:lang w:val="ru-RU"/>
        </w:rPr>
        <w:t>долж</w:t>
      </w:r>
      <w:r>
        <w:rPr>
          <w:rFonts w:ascii="Times New Roman" w:hAnsi="Times New Roman" w:cs="Times New Roman"/>
          <w:lang w:val="ru-RU"/>
        </w:rPr>
        <w:t>ен</w:t>
      </w:r>
      <w:r w:rsidRPr="007A2B63">
        <w:rPr>
          <w:rFonts w:ascii="Times New Roman" w:hAnsi="Times New Roman" w:cs="Times New Roman"/>
          <w:lang w:val="ru-RU"/>
        </w:rPr>
        <w:t xml:space="preserve"> </w:t>
      </w:r>
      <w:r w:rsidR="00A24463" w:rsidRPr="007A2B63">
        <w:rPr>
          <w:rFonts w:ascii="Times New Roman" w:hAnsi="Times New Roman" w:cs="Times New Roman"/>
          <w:lang w:val="ru-RU"/>
        </w:rPr>
        <w:t>быть выпущен таможенными органами для внутреннего потребления в соответствии с законодательством Российской Федерации.</w:t>
      </w:r>
    </w:p>
    <w:p w:rsidR="00A24463" w:rsidRPr="007A2B63" w:rsidRDefault="004A04AD"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Гарантия качества</w:t>
      </w:r>
      <w:r w:rsidR="00036000">
        <w:rPr>
          <w:rFonts w:ascii="Times New Roman" w:hAnsi="Times New Roman" w:cs="Times New Roman"/>
          <w:b/>
          <w:lang w:val="ru-RU"/>
        </w:rPr>
        <w:t xml:space="preserve"> </w:t>
      </w:r>
      <w:r w:rsidR="008250A4">
        <w:rPr>
          <w:rFonts w:ascii="Times New Roman" w:hAnsi="Times New Roman" w:cs="Times New Roman"/>
          <w:b/>
          <w:lang w:val="ru-RU"/>
        </w:rPr>
        <w:t>Товара</w:t>
      </w:r>
    </w:p>
    <w:p w:rsidR="00A24463" w:rsidRPr="00036000" w:rsidRDefault="00CF13C1" w:rsidP="00036000">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Гарантийный срок на </w:t>
      </w:r>
      <w:r w:rsidR="008250A4">
        <w:rPr>
          <w:rFonts w:ascii="Times New Roman" w:hAnsi="Times New Roman" w:cs="Times New Roman"/>
          <w:lang w:val="ru-RU"/>
        </w:rPr>
        <w:t>Товар</w:t>
      </w:r>
      <w:r w:rsidR="00A24463" w:rsidRPr="007A2B63">
        <w:rPr>
          <w:rFonts w:ascii="Times New Roman" w:hAnsi="Times New Roman" w:cs="Times New Roman"/>
          <w:lang w:val="ru-RU"/>
        </w:rPr>
        <w:t>, устанавливается в соответствии с гарантийным сроком, предос</w:t>
      </w:r>
      <w:r w:rsidR="00036000">
        <w:rPr>
          <w:rFonts w:ascii="Times New Roman" w:hAnsi="Times New Roman" w:cs="Times New Roman"/>
          <w:lang w:val="ru-RU"/>
        </w:rPr>
        <w:t>тавляемым заводом-изготовителем,</w:t>
      </w:r>
      <w:r w:rsidR="00036000" w:rsidRPr="00036000">
        <w:rPr>
          <w:rFonts w:ascii="Times New Roman" w:hAnsi="Times New Roman" w:cs="Times New Roman"/>
          <w:lang w:val="ru-RU"/>
        </w:rPr>
        <w:t xml:space="preserve"> и должен составлять не менее 12 (двенадцати) месяцев с </w:t>
      </w:r>
      <w:r w:rsidR="00A10BF5">
        <w:rPr>
          <w:rFonts w:ascii="Times New Roman" w:hAnsi="Times New Roman" w:cs="Times New Roman"/>
          <w:lang w:val="ru-RU"/>
        </w:rPr>
        <w:t>момента</w:t>
      </w:r>
      <w:r w:rsidR="00A10BF5" w:rsidRPr="00036000">
        <w:rPr>
          <w:rFonts w:ascii="Times New Roman" w:hAnsi="Times New Roman" w:cs="Times New Roman"/>
          <w:lang w:val="ru-RU"/>
        </w:rPr>
        <w:t xml:space="preserve"> </w:t>
      </w:r>
      <w:r w:rsidR="00036000" w:rsidRPr="00036000">
        <w:rPr>
          <w:rFonts w:ascii="Times New Roman" w:hAnsi="Times New Roman" w:cs="Times New Roman"/>
          <w:lang w:val="ru-RU"/>
        </w:rPr>
        <w:t xml:space="preserve">подписания Сторонами </w:t>
      </w:r>
      <w:r w:rsidR="00A10BF5" w:rsidRPr="007A2B63">
        <w:rPr>
          <w:rFonts w:ascii="Times New Roman" w:hAnsi="Times New Roman" w:cs="Times New Roman"/>
          <w:lang w:val="ru-RU"/>
        </w:rPr>
        <w:t>товарной накладной по форме ТОРГ-12</w:t>
      </w:r>
      <w:r w:rsidR="00A10BF5">
        <w:rPr>
          <w:rFonts w:ascii="Times New Roman" w:hAnsi="Times New Roman" w:cs="Times New Roman"/>
          <w:lang w:val="ru-RU"/>
        </w:rPr>
        <w:t>/УПД</w:t>
      </w:r>
      <w:r w:rsidR="00A10BF5" w:rsidRPr="007A2B63">
        <w:rPr>
          <w:rFonts w:ascii="Times New Roman" w:hAnsi="Times New Roman" w:cs="Times New Roman"/>
          <w:lang w:val="ru-RU"/>
        </w:rPr>
        <w:t xml:space="preserve"> </w:t>
      </w:r>
      <w:r w:rsidR="00036000" w:rsidRPr="00036000">
        <w:rPr>
          <w:rFonts w:ascii="Times New Roman" w:hAnsi="Times New Roman" w:cs="Times New Roman"/>
          <w:lang w:val="ru-RU"/>
        </w:rPr>
        <w:t xml:space="preserve">(Гарантийный срок), если иное не указано в </w:t>
      </w:r>
      <w:r w:rsidR="00036000">
        <w:rPr>
          <w:rFonts w:ascii="Times New Roman" w:hAnsi="Times New Roman" w:cs="Times New Roman"/>
          <w:lang w:val="ru-RU"/>
        </w:rPr>
        <w:t>Спецификации (</w:t>
      </w:r>
      <w:r w:rsidR="00036000" w:rsidRPr="00036000">
        <w:rPr>
          <w:rFonts w:ascii="Times New Roman" w:hAnsi="Times New Roman" w:cs="Times New Roman"/>
          <w:lang w:val="ru-RU"/>
        </w:rPr>
        <w:t>Приложени</w:t>
      </w:r>
      <w:r w:rsidR="00036000">
        <w:rPr>
          <w:rFonts w:ascii="Times New Roman" w:hAnsi="Times New Roman" w:cs="Times New Roman"/>
          <w:lang w:val="ru-RU"/>
        </w:rPr>
        <w:t>е</w:t>
      </w:r>
      <w:r w:rsidR="00036000" w:rsidRPr="00036000">
        <w:rPr>
          <w:rFonts w:ascii="Times New Roman" w:hAnsi="Times New Roman" w:cs="Times New Roman"/>
          <w:lang w:val="ru-RU"/>
        </w:rPr>
        <w:t xml:space="preserve"> №</w:t>
      </w:r>
      <w:r w:rsidR="0027734D">
        <w:rPr>
          <w:rFonts w:ascii="Times New Roman" w:hAnsi="Times New Roman" w:cs="Times New Roman"/>
          <w:lang w:val="ru-RU"/>
        </w:rPr>
        <w:t xml:space="preserve"> </w:t>
      </w:r>
      <w:r w:rsidR="00036000" w:rsidRPr="00036000">
        <w:rPr>
          <w:rFonts w:ascii="Times New Roman" w:hAnsi="Times New Roman" w:cs="Times New Roman"/>
          <w:lang w:val="ru-RU"/>
        </w:rPr>
        <w:t>1 к настоящему Договору</w:t>
      </w:r>
      <w:r w:rsidR="00036000">
        <w:rPr>
          <w:rFonts w:ascii="Times New Roman" w:hAnsi="Times New Roman" w:cs="Times New Roman"/>
          <w:lang w:val="ru-RU"/>
        </w:rPr>
        <w:t>)</w:t>
      </w:r>
      <w:r w:rsidR="00036000" w:rsidRPr="00036000">
        <w:rPr>
          <w:rFonts w:ascii="Times New Roman" w:hAnsi="Times New Roman" w:cs="Times New Roman"/>
          <w:lang w:val="ru-RU"/>
        </w:rPr>
        <w:t>.</w:t>
      </w:r>
    </w:p>
    <w:p w:rsidR="00A24463" w:rsidRPr="007A2B63" w:rsidRDefault="00A24463" w:rsidP="00204256">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 xml:space="preserve">ечать за недостатки </w:t>
      </w:r>
      <w:r w:rsidR="00A10BF5">
        <w:rPr>
          <w:rFonts w:ascii="Times New Roman" w:hAnsi="Times New Roman" w:cs="Times New Roman"/>
          <w:lang w:val="ru-RU"/>
        </w:rPr>
        <w:t xml:space="preserve">Товара, </w:t>
      </w:r>
      <w:r w:rsidRPr="007A2B63">
        <w:rPr>
          <w:rFonts w:ascii="Times New Roman" w:hAnsi="Times New Roman" w:cs="Times New Roman"/>
          <w:lang w:val="ru-RU"/>
        </w:rPr>
        <w:t>если не дока</w:t>
      </w:r>
      <w:r w:rsidR="00CF13C1" w:rsidRPr="007A2B63">
        <w:rPr>
          <w:rFonts w:ascii="Times New Roman" w:hAnsi="Times New Roman" w:cs="Times New Roman"/>
          <w:lang w:val="ru-RU"/>
        </w:rPr>
        <w:t xml:space="preserve">жет, что недостатки </w:t>
      </w:r>
      <w:r w:rsidR="00A10BF5">
        <w:rPr>
          <w:rFonts w:ascii="Times New Roman" w:hAnsi="Times New Roman" w:cs="Times New Roman"/>
          <w:lang w:val="ru-RU"/>
        </w:rPr>
        <w:t>Товара</w:t>
      </w:r>
      <w:r w:rsidR="00A10BF5" w:rsidRPr="007A2B63">
        <w:rPr>
          <w:rFonts w:ascii="Times New Roman" w:hAnsi="Times New Roman" w:cs="Times New Roman"/>
          <w:lang w:val="ru-RU"/>
        </w:rPr>
        <w:t xml:space="preserve"> </w:t>
      </w:r>
      <w:r w:rsidRPr="007A2B63">
        <w:rPr>
          <w:rFonts w:ascii="Times New Roman" w:hAnsi="Times New Roman" w:cs="Times New Roman"/>
          <w:lang w:val="ru-RU"/>
        </w:rPr>
        <w:t>возникли после его передачи Покупателю вследствие нарушения Покупателем правил эксплуатации, либо действий третьих лиц, либо непреодолимой силы.</w:t>
      </w:r>
    </w:p>
    <w:p w:rsidR="00A24463" w:rsidRPr="007A2B63" w:rsidRDefault="00A24463" w:rsidP="00204256">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 xml:space="preserve">передачи Покупателю </w:t>
      </w:r>
      <w:r w:rsidR="00596ED7">
        <w:rPr>
          <w:rFonts w:ascii="Times New Roman" w:hAnsi="Times New Roman" w:cs="Times New Roman"/>
          <w:lang w:val="ru-RU"/>
        </w:rPr>
        <w:t>Товара</w:t>
      </w:r>
      <w:r w:rsidRPr="007A2B63">
        <w:rPr>
          <w:rFonts w:ascii="Times New Roman" w:hAnsi="Times New Roman" w:cs="Times New Roman"/>
          <w:lang w:val="ru-RU"/>
        </w:rPr>
        <w:t xml:space="preserve"> Покупатель будет лишён возможности использова</w:t>
      </w:r>
      <w:r w:rsidR="007A2B63">
        <w:rPr>
          <w:rFonts w:ascii="Times New Roman" w:hAnsi="Times New Roman" w:cs="Times New Roman"/>
          <w:lang w:val="ru-RU"/>
        </w:rPr>
        <w:t xml:space="preserve">ть </w:t>
      </w:r>
      <w:r w:rsidR="00596ED7">
        <w:rPr>
          <w:rFonts w:ascii="Times New Roman" w:hAnsi="Times New Roman" w:cs="Times New Roman"/>
          <w:lang w:val="ru-RU"/>
        </w:rPr>
        <w:t>Товар</w:t>
      </w:r>
      <w:r w:rsidR="00596ED7" w:rsidRPr="007A2B63">
        <w:rPr>
          <w:rFonts w:ascii="Times New Roman" w:hAnsi="Times New Roman" w:cs="Times New Roman"/>
          <w:lang w:val="ru-RU"/>
        </w:rPr>
        <w:t xml:space="preserve"> </w:t>
      </w:r>
      <w:r w:rsidRPr="007A2B63">
        <w:rPr>
          <w:rFonts w:ascii="Times New Roman" w:hAnsi="Times New Roman" w:cs="Times New Roman"/>
          <w:lang w:val="ru-RU"/>
        </w:rPr>
        <w:t>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7A2B63" w:rsidRDefault="00A24463" w:rsidP="00204256">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Гарантийный срок продлевается на время,</w:t>
      </w:r>
      <w:r w:rsidR="007A2B63">
        <w:rPr>
          <w:rFonts w:ascii="Times New Roman" w:hAnsi="Times New Roman" w:cs="Times New Roman"/>
          <w:lang w:val="ru-RU"/>
        </w:rPr>
        <w:t xml:space="preserve"> в течение которого </w:t>
      </w:r>
      <w:r w:rsidR="00A10BF5">
        <w:rPr>
          <w:rFonts w:ascii="Times New Roman" w:hAnsi="Times New Roman" w:cs="Times New Roman"/>
          <w:lang w:val="ru-RU"/>
        </w:rPr>
        <w:t>Товар</w:t>
      </w:r>
      <w:r w:rsidRPr="007A2B63">
        <w:rPr>
          <w:rFonts w:ascii="Times New Roman" w:hAnsi="Times New Roman" w:cs="Times New Roman"/>
          <w:lang w:val="ru-RU"/>
        </w:rPr>
        <w:t xml:space="preserve"> не мог быть использован из-за обнаруженных недостатков, при условии, что Покупатель уведомит Поста</w:t>
      </w:r>
      <w:r w:rsidR="007A2B63">
        <w:rPr>
          <w:rFonts w:ascii="Times New Roman" w:hAnsi="Times New Roman" w:cs="Times New Roman"/>
          <w:lang w:val="ru-RU"/>
        </w:rPr>
        <w:t xml:space="preserve">вщика о недостатках </w:t>
      </w:r>
      <w:r w:rsidR="00A10BF5">
        <w:rPr>
          <w:rFonts w:ascii="Times New Roman" w:hAnsi="Times New Roman" w:cs="Times New Roman"/>
          <w:lang w:val="ru-RU"/>
        </w:rPr>
        <w:t>Товара.</w:t>
      </w:r>
    </w:p>
    <w:p w:rsidR="00A24463" w:rsidRPr="007A2B63" w:rsidRDefault="00A24463" w:rsidP="00E65737">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Если в течение Гарантийного срока Покупател</w:t>
      </w:r>
      <w:r w:rsidR="007A2B63">
        <w:rPr>
          <w:rFonts w:ascii="Times New Roman" w:hAnsi="Times New Roman" w:cs="Times New Roman"/>
          <w:lang w:val="ru-RU"/>
        </w:rPr>
        <w:t xml:space="preserve">ь выявит недостатки </w:t>
      </w:r>
      <w:r w:rsidR="00A10BF5">
        <w:rPr>
          <w:rFonts w:ascii="Times New Roman" w:hAnsi="Times New Roman" w:cs="Times New Roman"/>
          <w:lang w:val="ru-RU"/>
        </w:rPr>
        <w:t>Товара</w:t>
      </w:r>
      <w:r w:rsidR="00824141">
        <w:rPr>
          <w:rFonts w:ascii="Times New Roman" w:hAnsi="Times New Roman" w:cs="Times New Roman"/>
          <w:lang w:val="ru-RU"/>
        </w:rPr>
        <w:t>, то он</w:t>
      </w:r>
      <w:r w:rsidRPr="007A2B63">
        <w:rPr>
          <w:rFonts w:ascii="Times New Roman" w:hAnsi="Times New Roman" w:cs="Times New Roman"/>
          <w:lang w:val="ru-RU"/>
        </w:rPr>
        <w:t xml:space="preserve"> вправе по своему выбору потребовать от Поставщика:</w:t>
      </w:r>
    </w:p>
    <w:p w:rsidR="00A24463" w:rsidRPr="007A2B63" w:rsidRDefault="00A24463" w:rsidP="00E65737">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 xml:space="preserve">ого уменьшения цены </w:t>
      </w:r>
      <w:r w:rsidR="00824141">
        <w:rPr>
          <w:rFonts w:ascii="Times New Roman" w:hAnsi="Times New Roman" w:cs="Times New Roman"/>
          <w:lang w:val="ru-RU"/>
        </w:rPr>
        <w:t>Товара</w:t>
      </w:r>
      <w:r w:rsidRPr="007A2B63">
        <w:rPr>
          <w:rFonts w:ascii="Times New Roman" w:hAnsi="Times New Roman" w:cs="Times New Roman"/>
          <w:lang w:val="ru-RU"/>
        </w:rPr>
        <w:t xml:space="preserve"> (возврата Покупателю соответствующих денежных средств);</w:t>
      </w:r>
    </w:p>
    <w:p w:rsidR="00A24463" w:rsidRPr="007A2B63" w:rsidRDefault="00A24463" w:rsidP="00E65737">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7A2B63" w:rsidRDefault="00A24463" w:rsidP="00E65737">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возмещения своих расходов на уст</w:t>
      </w:r>
      <w:r w:rsidR="00512588">
        <w:rPr>
          <w:rFonts w:ascii="Times New Roman" w:hAnsi="Times New Roman" w:cs="Times New Roman"/>
          <w:lang w:val="ru-RU"/>
        </w:rPr>
        <w:t xml:space="preserve">ранение недостатков </w:t>
      </w:r>
      <w:r w:rsidR="00824141">
        <w:rPr>
          <w:rFonts w:ascii="Times New Roman" w:hAnsi="Times New Roman" w:cs="Times New Roman"/>
          <w:lang w:val="ru-RU"/>
        </w:rPr>
        <w:t>Товара.</w:t>
      </w:r>
    </w:p>
    <w:p w:rsidR="00A24463" w:rsidRPr="007A2B63" w:rsidRDefault="00A24463" w:rsidP="00E65737">
      <w:pPr>
        <w:numPr>
          <w:ilvl w:val="1"/>
          <w:numId w:val="4"/>
        </w:numPr>
        <w:tabs>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 xml:space="preserve">ебований к качеству </w:t>
      </w:r>
      <w:r w:rsidR="00824141">
        <w:rPr>
          <w:rFonts w:ascii="Times New Roman" w:hAnsi="Times New Roman" w:cs="Times New Roman"/>
          <w:lang w:val="ru-RU"/>
        </w:rPr>
        <w:t>Товара</w:t>
      </w:r>
      <w:r w:rsidRPr="007A2B63">
        <w:rPr>
          <w:rFonts w:ascii="Times New Roman" w:hAnsi="Times New Roman" w:cs="Times New Roman"/>
          <w:lang w:val="ru-RU"/>
        </w:rPr>
        <w:t xml:space="preserve"> Покупатель вправе по своему выбору:</w:t>
      </w:r>
    </w:p>
    <w:p w:rsidR="00A24463" w:rsidRPr="007A2B63" w:rsidRDefault="00A24463" w:rsidP="00E65737">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 xml:space="preserve">т Поставщика замены </w:t>
      </w:r>
      <w:r w:rsidR="00824141">
        <w:rPr>
          <w:rFonts w:ascii="Times New Roman" w:hAnsi="Times New Roman" w:cs="Times New Roman"/>
          <w:lang w:val="ru-RU"/>
        </w:rPr>
        <w:t>Товара</w:t>
      </w:r>
      <w:r w:rsidR="00824141" w:rsidRPr="007A2B63">
        <w:rPr>
          <w:rFonts w:ascii="Times New Roman" w:hAnsi="Times New Roman" w:cs="Times New Roman"/>
          <w:lang w:val="ru-RU"/>
        </w:rPr>
        <w:t xml:space="preserve"> </w:t>
      </w:r>
      <w:r w:rsidRPr="007A2B63">
        <w:rPr>
          <w:rFonts w:ascii="Times New Roman" w:hAnsi="Times New Roman" w:cs="Times New Roman"/>
          <w:lang w:val="ru-RU"/>
        </w:rPr>
        <w:t>ненадл</w:t>
      </w:r>
      <w:r w:rsidR="00512588">
        <w:rPr>
          <w:rFonts w:ascii="Times New Roman" w:hAnsi="Times New Roman" w:cs="Times New Roman"/>
          <w:lang w:val="ru-RU"/>
        </w:rPr>
        <w:t xml:space="preserve">ежащего качества на </w:t>
      </w:r>
      <w:r w:rsidR="00824141">
        <w:rPr>
          <w:rFonts w:ascii="Times New Roman" w:hAnsi="Times New Roman" w:cs="Times New Roman"/>
          <w:lang w:val="ru-RU"/>
        </w:rPr>
        <w:t>Товар</w:t>
      </w:r>
      <w:r w:rsidRPr="007A2B63">
        <w:rPr>
          <w:rFonts w:ascii="Times New Roman" w:hAnsi="Times New Roman" w:cs="Times New Roman"/>
          <w:lang w:val="ru-RU"/>
        </w:rPr>
        <w:t xml:space="preserve">, </w:t>
      </w:r>
      <w:r w:rsidR="00824141" w:rsidRPr="007A2B63">
        <w:rPr>
          <w:rFonts w:ascii="Times New Roman" w:hAnsi="Times New Roman" w:cs="Times New Roman"/>
          <w:lang w:val="ru-RU"/>
        </w:rPr>
        <w:t>соответствующ</w:t>
      </w:r>
      <w:r w:rsidR="00824141">
        <w:rPr>
          <w:rFonts w:ascii="Times New Roman" w:hAnsi="Times New Roman" w:cs="Times New Roman"/>
          <w:lang w:val="ru-RU"/>
        </w:rPr>
        <w:t>ий</w:t>
      </w:r>
      <w:r w:rsidR="00824141" w:rsidRPr="007A2B63">
        <w:rPr>
          <w:rFonts w:ascii="Times New Roman" w:hAnsi="Times New Roman" w:cs="Times New Roman"/>
          <w:lang w:val="ru-RU"/>
        </w:rPr>
        <w:t xml:space="preserve"> </w:t>
      </w:r>
      <w:r w:rsidRPr="007A2B63">
        <w:rPr>
          <w:rFonts w:ascii="Times New Roman" w:hAnsi="Times New Roman" w:cs="Times New Roman"/>
          <w:lang w:val="ru-RU"/>
        </w:rPr>
        <w:t>условиям настоящего Договора;</w:t>
      </w:r>
    </w:p>
    <w:p w:rsidR="00A24463" w:rsidRPr="007A2B63" w:rsidRDefault="00A24463" w:rsidP="00E65737">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 xml:space="preserve">ять ремонт (замену) </w:t>
      </w:r>
      <w:r w:rsidR="00824141">
        <w:rPr>
          <w:rFonts w:ascii="Times New Roman" w:hAnsi="Times New Roman" w:cs="Times New Roman"/>
          <w:lang w:val="ru-RU"/>
        </w:rPr>
        <w:t>Товара</w:t>
      </w:r>
      <w:r w:rsidR="00486D2F">
        <w:rPr>
          <w:rFonts w:ascii="Times New Roman" w:hAnsi="Times New Roman" w:cs="Times New Roman"/>
          <w:lang w:val="ru-RU"/>
        </w:rPr>
        <w:t xml:space="preserve"> </w:t>
      </w:r>
      <w:r w:rsidR="00036000">
        <w:rPr>
          <w:rFonts w:ascii="Times New Roman" w:hAnsi="Times New Roman" w:cs="Times New Roman"/>
          <w:lang w:val="ru-RU"/>
        </w:rPr>
        <w:t>в срок не более 3</w:t>
      </w:r>
      <w:r w:rsidRPr="007A2B63">
        <w:rPr>
          <w:rFonts w:ascii="Times New Roman" w:hAnsi="Times New Roman" w:cs="Times New Roman"/>
          <w:lang w:val="ru-RU"/>
        </w:rPr>
        <w:t xml:space="preserve"> (</w:t>
      </w:r>
      <w:r w:rsidR="00036000">
        <w:rPr>
          <w:rFonts w:ascii="Times New Roman" w:hAnsi="Times New Roman" w:cs="Times New Roman"/>
          <w:lang w:val="ru-RU"/>
        </w:rPr>
        <w:t>трех</w:t>
      </w:r>
      <w:r w:rsidRPr="007A2B63">
        <w:rPr>
          <w:rFonts w:ascii="Times New Roman" w:hAnsi="Times New Roman" w:cs="Times New Roman"/>
          <w:lang w:val="ru-RU"/>
        </w:rPr>
        <w:t>) месяц</w:t>
      </w:r>
      <w:r w:rsidR="00036000">
        <w:rPr>
          <w:rFonts w:ascii="Times New Roman" w:hAnsi="Times New Roman" w:cs="Times New Roman"/>
          <w:lang w:val="ru-RU"/>
        </w:rPr>
        <w:t>ев</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 xml:space="preserve">отремонтированного </w:t>
      </w:r>
      <w:r w:rsidR="00824141">
        <w:rPr>
          <w:rFonts w:ascii="Times New Roman" w:hAnsi="Times New Roman" w:cs="Times New Roman"/>
          <w:lang w:val="ru-RU"/>
        </w:rPr>
        <w:t>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 xml:space="preserve">я ремонта (замены) </w:t>
      </w:r>
      <w:r w:rsidR="00824141">
        <w:rPr>
          <w:rFonts w:ascii="Times New Roman" w:hAnsi="Times New Roman" w:cs="Times New Roman"/>
          <w:lang w:val="ru-RU"/>
        </w:rPr>
        <w:t>Товара</w:t>
      </w:r>
      <w:r w:rsidR="00824141" w:rsidRPr="007A2B63">
        <w:rPr>
          <w:rFonts w:ascii="Times New Roman" w:hAnsi="Times New Roman" w:cs="Times New Roman"/>
          <w:lang w:val="ru-RU"/>
        </w:rPr>
        <w:t xml:space="preserve"> </w:t>
      </w:r>
      <w:r w:rsidRPr="007A2B63">
        <w:rPr>
          <w:rFonts w:ascii="Times New Roman" w:hAnsi="Times New Roman" w:cs="Times New Roman"/>
          <w:lang w:val="ru-RU"/>
        </w:rPr>
        <w:t>Стороны составляют письменный акт.</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w:t>
      </w:r>
      <w:r w:rsidR="00824141">
        <w:rPr>
          <w:rFonts w:ascii="Times New Roman" w:hAnsi="Times New Roman" w:cs="Times New Roman"/>
          <w:lang w:val="ru-RU"/>
        </w:rPr>
        <w:t xml:space="preserve">Товара </w:t>
      </w:r>
      <w:r w:rsidRPr="007A2B63">
        <w:rPr>
          <w:rFonts w:ascii="Times New Roman" w:hAnsi="Times New Roman" w:cs="Times New Roman"/>
          <w:lang w:val="ru-RU"/>
        </w:rPr>
        <w:t>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 xml:space="preserve">та, обнаруженного в </w:t>
      </w:r>
      <w:r w:rsidR="00824141">
        <w:rPr>
          <w:rFonts w:ascii="Times New Roman" w:hAnsi="Times New Roman" w:cs="Times New Roman"/>
          <w:lang w:val="ru-RU"/>
        </w:rPr>
        <w:t>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7A2B63" w:rsidRPr="00E3395B" w:rsidRDefault="00A24463" w:rsidP="008D6DD0">
      <w:pPr>
        <w:numPr>
          <w:ilvl w:val="1"/>
          <w:numId w:val="4"/>
        </w:numPr>
        <w:tabs>
          <w:tab w:val="left" w:pos="993"/>
          <w:tab w:val="left" w:pos="1134"/>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 xml:space="preserve">ия ремонта (замены)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Pr="007A2B63">
        <w:rPr>
          <w:rFonts w:ascii="Times New Roman" w:hAnsi="Times New Roman" w:cs="Times New Roman"/>
          <w:lang w:val="ru-RU"/>
        </w:rPr>
        <w:t>Покупатель вправе своими силами за счёт Поставщика осуществлять транспортиров</w:t>
      </w:r>
      <w:r w:rsidR="00512588">
        <w:rPr>
          <w:rFonts w:ascii="Times New Roman" w:hAnsi="Times New Roman" w:cs="Times New Roman"/>
          <w:lang w:val="ru-RU"/>
        </w:rPr>
        <w:t xml:space="preserve">ку соответствующего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Pr="007A2B63">
        <w:rPr>
          <w:rFonts w:ascii="Times New Roman" w:hAnsi="Times New Roman" w:cs="Times New Roman"/>
          <w:lang w:val="ru-RU"/>
        </w:rPr>
        <w:t>до места проведения ремонта (замены) и (или) обратно.</w:t>
      </w: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w:t>
      </w:r>
      <w:r w:rsidR="007204D1">
        <w:rPr>
          <w:rFonts w:ascii="Times New Roman" w:hAnsi="Times New Roman" w:cs="Times New Roman"/>
          <w:b/>
          <w:lang w:val="ru-RU"/>
        </w:rPr>
        <w:t>ребования к документам</w:t>
      </w:r>
      <w:r w:rsidR="00512588">
        <w:rPr>
          <w:rFonts w:ascii="Times New Roman" w:hAnsi="Times New Roman" w:cs="Times New Roman"/>
          <w:b/>
          <w:lang w:val="ru-RU"/>
        </w:rPr>
        <w:t xml:space="preserve">, </w:t>
      </w:r>
      <w:r w:rsidR="007204D1">
        <w:rPr>
          <w:rFonts w:ascii="Times New Roman" w:hAnsi="Times New Roman" w:cs="Times New Roman"/>
          <w:b/>
          <w:lang w:val="ru-RU"/>
        </w:rPr>
        <w:t xml:space="preserve">относящимся к </w:t>
      </w:r>
      <w:r w:rsidR="00486D2F">
        <w:rPr>
          <w:rFonts w:ascii="Times New Roman" w:hAnsi="Times New Roman" w:cs="Times New Roman"/>
          <w:b/>
          <w:lang w:val="ru-RU"/>
        </w:rPr>
        <w:t>Товару</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rsidR="00A24463" w:rsidRPr="007A2B63" w:rsidRDefault="00FB62AE" w:rsidP="00E65737">
      <w:pPr>
        <w:tabs>
          <w:tab w:val="left" w:pos="993"/>
          <w:tab w:val="left" w:pos="1134"/>
        </w:tabs>
        <w:ind w:firstLine="567"/>
        <w:jc w:val="both"/>
        <w:rPr>
          <w:rFonts w:ascii="Times New Roman" w:hAnsi="Times New Roman" w:cs="Times New Roman"/>
          <w:lang w:val="ru-RU"/>
        </w:rPr>
      </w:pPr>
      <w:r>
        <w:rPr>
          <w:rFonts w:ascii="Times New Roman" w:hAnsi="Times New Roman" w:cs="Times New Roman"/>
          <w:lang w:val="ru-RU"/>
        </w:rPr>
        <w:t xml:space="preserve">- все относящиеся к </w:t>
      </w:r>
      <w:r w:rsidR="00486D2F">
        <w:rPr>
          <w:rFonts w:ascii="Times New Roman" w:hAnsi="Times New Roman" w:cs="Times New Roman"/>
          <w:lang w:val="ru-RU"/>
        </w:rPr>
        <w:t xml:space="preserve">Товару </w:t>
      </w:r>
      <w:r w:rsidR="00A24463" w:rsidRPr="007A2B63">
        <w:rPr>
          <w:rFonts w:ascii="Times New Roman" w:hAnsi="Times New Roman" w:cs="Times New Roman"/>
          <w:lang w:val="ru-RU"/>
        </w:rPr>
        <w:t>документы (технический паспорт, сервисную книжку, инструкцию по эксплуатации</w:t>
      </w:r>
      <w:r w:rsidR="00486D2F">
        <w:rPr>
          <w:rFonts w:ascii="Times New Roman" w:hAnsi="Times New Roman" w:cs="Times New Roman"/>
          <w:lang w:val="ru-RU"/>
        </w:rPr>
        <w:t xml:space="preserve">), </w:t>
      </w:r>
      <w:r w:rsidR="00A24463" w:rsidRPr="007A2B63">
        <w:rPr>
          <w:rFonts w:ascii="Times New Roman" w:hAnsi="Times New Roman" w:cs="Times New Roman"/>
          <w:lang w:val="ru-RU"/>
        </w:rPr>
        <w:t>предусмотренные нормативными правовыми актами Российской Федерации и настоящим Договором;</w:t>
      </w:r>
    </w:p>
    <w:p w:rsidR="00A24463" w:rsidRPr="007A2B63" w:rsidRDefault="00A24463" w:rsidP="00E65737">
      <w:pPr>
        <w:tabs>
          <w:tab w:val="left" w:pos="993"/>
          <w:tab w:val="left" w:pos="1134"/>
        </w:tabs>
        <w:ind w:firstLine="567"/>
        <w:jc w:val="both"/>
        <w:rPr>
          <w:rFonts w:ascii="Times New Roman" w:hAnsi="Times New Roman" w:cs="Times New Roman"/>
          <w:lang w:val="ru-RU"/>
        </w:rPr>
      </w:pPr>
      <w:r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w:t>
      </w:r>
      <w:r w:rsidR="00FB62AE">
        <w:rPr>
          <w:rFonts w:ascii="Times New Roman" w:hAnsi="Times New Roman" w:cs="Times New Roman"/>
          <w:lang w:val="ru-RU"/>
        </w:rPr>
        <w:lastRenderedPageBreak/>
        <w:t xml:space="preserve">тверждающие выпуск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Pr="007A2B63">
        <w:rPr>
          <w:rFonts w:ascii="Times New Roman" w:hAnsi="Times New Roman" w:cs="Times New Roman"/>
          <w:lang w:val="ru-RU"/>
        </w:rPr>
        <w:t>для внутреннего потребления (условия данного пункта применим</w:t>
      </w:r>
      <w:r w:rsidR="00FB62AE">
        <w:rPr>
          <w:rFonts w:ascii="Times New Roman" w:hAnsi="Times New Roman" w:cs="Times New Roman"/>
          <w:lang w:val="ru-RU"/>
        </w:rPr>
        <w:t xml:space="preserve">ы, если в отношении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Pr="007A2B63">
        <w:rPr>
          <w:rFonts w:ascii="Times New Roman" w:hAnsi="Times New Roman" w:cs="Times New Roman"/>
          <w:lang w:val="ru-RU"/>
        </w:rPr>
        <w:t>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п. </w:t>
      </w:r>
      <w:r w:rsidR="00F35446" w:rsidRPr="00F35446">
        <w:rPr>
          <w:rFonts w:ascii="Times New Roman" w:hAnsi="Times New Roman" w:cs="Times New Roman"/>
          <w:lang w:val="ru-RU"/>
        </w:rPr>
        <w:t>5</w:t>
      </w:r>
      <w:r w:rsidRPr="00F35446">
        <w:rPr>
          <w:rFonts w:ascii="Times New Roman" w:hAnsi="Times New Roman" w:cs="Times New Roman"/>
          <w:lang w:val="ru-RU"/>
        </w:rPr>
        <w:t>.1</w:t>
      </w:r>
      <w:r w:rsidR="00486D2F">
        <w:rPr>
          <w:rFonts w:ascii="Times New Roman" w:hAnsi="Times New Roman" w:cs="Times New Roman"/>
          <w:lang w:val="ru-RU"/>
        </w:rPr>
        <w:t>.</w:t>
      </w:r>
      <w:r w:rsidRPr="00F35446">
        <w:rPr>
          <w:rFonts w:ascii="Times New Roman" w:hAnsi="Times New Roman" w:cs="Times New Roman"/>
          <w:lang w:val="ru-RU"/>
        </w:rPr>
        <w:t xml:space="preserve"> </w:t>
      </w:r>
      <w:r w:rsidRPr="007A2B63">
        <w:rPr>
          <w:rFonts w:ascii="Times New Roman" w:hAnsi="Times New Roman" w:cs="Times New Roman"/>
          <w:lang w:val="ru-RU"/>
        </w:rPr>
        <w:t>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7A2B63" w:rsidRPr="00E3395B" w:rsidRDefault="00A24463" w:rsidP="00E3395B">
      <w:pPr>
        <w:numPr>
          <w:ilvl w:val="1"/>
          <w:numId w:val="4"/>
        </w:numPr>
        <w:tabs>
          <w:tab w:val="left" w:pos="993"/>
          <w:tab w:val="left" w:pos="1134"/>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Если в сроки, установленные условиями настоящего Договора, Покупатель не получит заверенные копии (подлинники) документов, указанных в п.</w:t>
      </w:r>
      <w:r w:rsidR="00486D2F">
        <w:rPr>
          <w:rFonts w:ascii="Times New Roman" w:hAnsi="Times New Roman" w:cs="Times New Roman"/>
          <w:lang w:val="ru-RU"/>
        </w:rPr>
        <w:t xml:space="preserve"> </w:t>
      </w:r>
      <w:r w:rsidR="00F35446" w:rsidRPr="00F35446">
        <w:rPr>
          <w:rFonts w:ascii="Times New Roman" w:hAnsi="Times New Roman" w:cs="Times New Roman"/>
          <w:lang w:val="ru-RU"/>
        </w:rPr>
        <w:t>5.1</w:t>
      </w:r>
      <w:r w:rsidR="00486D2F">
        <w:rPr>
          <w:rFonts w:ascii="Times New Roman" w:hAnsi="Times New Roman" w:cs="Times New Roman"/>
          <w:lang w:val="ru-RU"/>
        </w:rPr>
        <w:t xml:space="preserve">. </w:t>
      </w:r>
      <w:r w:rsidRPr="007A2B63">
        <w:rPr>
          <w:rFonts w:ascii="Times New Roman" w:hAnsi="Times New Roman" w:cs="Times New Roman"/>
          <w:lang w:val="ru-RU"/>
        </w:rPr>
        <w:t>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A24463" w:rsidRPr="007A2B63"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У</w:t>
      </w:r>
      <w:r w:rsidR="007204D1">
        <w:rPr>
          <w:rFonts w:ascii="Times New Roman" w:hAnsi="Times New Roman" w:cs="Times New Roman"/>
          <w:b/>
          <w:lang w:val="ru-RU"/>
        </w:rPr>
        <w:t xml:space="preserve">паковка и маркировка </w:t>
      </w:r>
      <w:r w:rsidR="00486D2F">
        <w:rPr>
          <w:rFonts w:ascii="Times New Roman" w:hAnsi="Times New Roman" w:cs="Times New Roman"/>
          <w:b/>
          <w:lang w:val="ru-RU"/>
        </w:rPr>
        <w:t>Товара</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w:t>
      </w:r>
      <w:r w:rsidR="00486D2F">
        <w:rPr>
          <w:rFonts w:ascii="Times New Roman" w:hAnsi="Times New Roman" w:cs="Times New Roman"/>
          <w:lang w:val="ru-RU"/>
        </w:rPr>
        <w:t xml:space="preserve">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 xml:space="preserve">характера </w:t>
      </w:r>
      <w:r w:rsidR="00486D2F">
        <w:rPr>
          <w:rFonts w:ascii="Times New Roman" w:hAnsi="Times New Roman" w:cs="Times New Roman"/>
          <w:lang w:val="ru-RU"/>
        </w:rPr>
        <w:t>Товара</w:t>
      </w:r>
      <w:r w:rsidRPr="007A2B63">
        <w:rPr>
          <w:rFonts w:ascii="Times New Roman" w:hAnsi="Times New Roman" w:cs="Times New Roman"/>
          <w:lang w:val="ru-RU"/>
        </w:rPr>
        <w:t xml:space="preserve">, выполнение требований п.п.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 xml:space="preserve">аковке (маркировке)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Pr="007A2B63">
        <w:rPr>
          <w:rFonts w:ascii="Times New Roman" w:hAnsi="Times New Roman" w:cs="Times New Roman"/>
          <w:lang w:val="ru-RU"/>
        </w:rPr>
        <w:t>не представляется возможным, упаковка (маркировка) должна об</w:t>
      </w:r>
      <w:r w:rsidR="00FB62AE">
        <w:rPr>
          <w:rFonts w:ascii="Times New Roman" w:hAnsi="Times New Roman" w:cs="Times New Roman"/>
          <w:lang w:val="ru-RU"/>
        </w:rPr>
        <w:t xml:space="preserve">еспечивать доставку </w:t>
      </w:r>
      <w:r w:rsidR="00486D2F">
        <w:rPr>
          <w:rFonts w:ascii="Times New Roman" w:hAnsi="Times New Roman" w:cs="Times New Roman"/>
          <w:lang w:val="ru-RU"/>
        </w:rPr>
        <w:t xml:space="preserve">Товара </w:t>
      </w:r>
      <w:r w:rsidR="00FB62AE">
        <w:rPr>
          <w:rFonts w:ascii="Times New Roman" w:hAnsi="Times New Roman" w:cs="Times New Roman"/>
          <w:lang w:val="ru-RU"/>
        </w:rPr>
        <w:t>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сохранность </w:t>
      </w:r>
      <w:r w:rsidR="00486D2F">
        <w:rPr>
          <w:rFonts w:ascii="Times New Roman" w:hAnsi="Times New Roman" w:cs="Times New Roman"/>
          <w:lang w:val="ru-RU"/>
        </w:rPr>
        <w:t xml:space="preserve">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 xml:space="preserve">ту соответствующего </w:t>
      </w:r>
      <w:r w:rsidR="00486D2F">
        <w:rPr>
          <w:rFonts w:ascii="Times New Roman" w:hAnsi="Times New Roman" w:cs="Times New Roman"/>
          <w:lang w:val="ru-RU"/>
        </w:rPr>
        <w:t>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Pr="007A2B63">
        <w:rPr>
          <w:rFonts w:ascii="Times New Roman" w:hAnsi="Times New Roman" w:cs="Times New Roman"/>
          <w:lang w:val="ru-RU"/>
        </w:rPr>
        <w:t xml:space="preserve">вследствие ненадлежащей упаковки и (или) маркировки. </w:t>
      </w:r>
    </w:p>
    <w:p w:rsidR="00A244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 xml:space="preserve">и), включена в цену </w:t>
      </w:r>
      <w:r w:rsidR="00486D2F">
        <w:rPr>
          <w:rFonts w:ascii="Times New Roman" w:hAnsi="Times New Roman" w:cs="Times New Roman"/>
          <w:lang w:val="ru-RU"/>
        </w:rPr>
        <w:t>Товара</w:t>
      </w:r>
      <w:r w:rsidRPr="007A2B63">
        <w:rPr>
          <w:rFonts w:ascii="Times New Roman" w:hAnsi="Times New Roman" w:cs="Times New Roman"/>
          <w:lang w:val="ru-RU"/>
        </w:rPr>
        <w:t>.</w:t>
      </w:r>
    </w:p>
    <w:p w:rsidR="007204D1" w:rsidRPr="007A2B63" w:rsidRDefault="007204D1" w:rsidP="00E65737">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Отдельные партии </w:t>
      </w:r>
      <w:r w:rsidR="00486D2F">
        <w:rPr>
          <w:rFonts w:ascii="Times New Roman" w:hAnsi="Times New Roman" w:cs="Times New Roman"/>
          <w:lang w:val="ru-RU"/>
        </w:rPr>
        <w:t xml:space="preserve">Товара </w:t>
      </w:r>
      <w:r>
        <w:rPr>
          <w:rFonts w:ascii="Times New Roman" w:hAnsi="Times New Roman" w:cs="Times New Roman"/>
          <w:lang w:val="ru-RU"/>
        </w:rPr>
        <w:t>должны быть упакованы в отдельные упаковки.</w:t>
      </w:r>
    </w:p>
    <w:p w:rsidR="00A24463" w:rsidRPr="007A2B63" w:rsidRDefault="00FB62AE" w:rsidP="00E65737">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Упаковка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00A24463" w:rsidRPr="007A2B63">
        <w:rPr>
          <w:rFonts w:ascii="Times New Roman" w:hAnsi="Times New Roman" w:cs="Times New Roman"/>
          <w:lang w:val="ru-RU"/>
        </w:rPr>
        <w:t>после её вскрытия должна исключать возможность восстановления упаковки без следов вскрытия.</w:t>
      </w:r>
    </w:p>
    <w:p w:rsidR="00A24463" w:rsidRPr="00E3395B" w:rsidRDefault="00FB62AE" w:rsidP="00313F02">
      <w:pPr>
        <w:numPr>
          <w:ilvl w:val="1"/>
          <w:numId w:val="4"/>
        </w:numPr>
        <w:tabs>
          <w:tab w:val="left" w:pos="993"/>
          <w:tab w:val="left" w:pos="1134"/>
        </w:tabs>
        <w:spacing w:after="60"/>
        <w:ind w:left="0" w:firstLine="567"/>
        <w:jc w:val="both"/>
        <w:rPr>
          <w:rFonts w:ascii="Times New Roman" w:hAnsi="Times New Roman" w:cs="Times New Roman"/>
          <w:lang w:val="ru-RU"/>
        </w:rPr>
      </w:pPr>
      <w:r>
        <w:rPr>
          <w:rFonts w:ascii="Times New Roman" w:hAnsi="Times New Roman" w:cs="Times New Roman"/>
          <w:lang w:val="ru-RU"/>
        </w:rPr>
        <w:t xml:space="preserve">Упаковка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00A24463" w:rsidRPr="007A2B63">
        <w:rPr>
          <w:rFonts w:ascii="Times New Roman" w:hAnsi="Times New Roman" w:cs="Times New Roman"/>
          <w:lang w:val="ru-RU"/>
        </w:rPr>
        <w:t>должна быть приспособлена к погрузке и разгрузке как механическим, так и ручным способом.</w:t>
      </w:r>
    </w:p>
    <w:p w:rsidR="00A24463" w:rsidRPr="007A2B63" w:rsidRDefault="00FB62AE"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Д</w:t>
      </w:r>
      <w:r w:rsidR="007204D1">
        <w:rPr>
          <w:rFonts w:ascii="Times New Roman" w:hAnsi="Times New Roman" w:cs="Times New Roman"/>
          <w:b/>
          <w:lang w:val="ru-RU"/>
        </w:rPr>
        <w:t xml:space="preserve">оставка </w:t>
      </w:r>
      <w:r w:rsidR="00486D2F">
        <w:rPr>
          <w:rFonts w:ascii="Times New Roman" w:hAnsi="Times New Roman" w:cs="Times New Roman"/>
          <w:b/>
          <w:lang w:val="ru-RU"/>
        </w:rPr>
        <w:t>Товара</w:t>
      </w:r>
    </w:p>
    <w:p w:rsidR="00A24463" w:rsidRPr="007A2B63" w:rsidRDefault="00FB62AE" w:rsidP="00E65737">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Доставка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00A24463" w:rsidRPr="007A2B63">
        <w:rPr>
          <w:rFonts w:ascii="Times New Roman" w:hAnsi="Times New Roman" w:cs="Times New Roman"/>
          <w:lang w:val="ru-RU"/>
        </w:rPr>
        <w:t>осуществляе</w:t>
      </w:r>
      <w:r>
        <w:rPr>
          <w:rFonts w:ascii="Times New Roman" w:hAnsi="Times New Roman" w:cs="Times New Roman"/>
          <w:lang w:val="ru-RU"/>
        </w:rPr>
        <w:t xml:space="preserve">тся путём отгрузки </w:t>
      </w:r>
      <w:r w:rsidR="00486D2F">
        <w:rPr>
          <w:rFonts w:ascii="Times New Roman" w:hAnsi="Times New Roman" w:cs="Times New Roman"/>
          <w:lang w:val="ru-RU"/>
        </w:rPr>
        <w:t>Товара</w:t>
      </w:r>
      <w:r w:rsidR="00486D2F" w:rsidDel="009B7B2D">
        <w:rPr>
          <w:rFonts w:ascii="Times New Roman" w:hAnsi="Times New Roman" w:cs="Times New Roman"/>
          <w:lang w:val="ru-RU"/>
        </w:rPr>
        <w:t xml:space="preserve"> </w:t>
      </w:r>
      <w:r>
        <w:rPr>
          <w:rFonts w:ascii="Times New Roman" w:hAnsi="Times New Roman" w:cs="Times New Roman"/>
          <w:lang w:val="ru-RU"/>
        </w:rPr>
        <w:t>/</w:t>
      </w:r>
      <w:r w:rsidR="00A24463" w:rsidRPr="007A2B63">
        <w:rPr>
          <w:rFonts w:ascii="Times New Roman" w:hAnsi="Times New Roman" w:cs="Times New Roman"/>
          <w:lang w:val="ru-RU"/>
        </w:rPr>
        <w:t>парти</w:t>
      </w:r>
      <w:r>
        <w:rPr>
          <w:rFonts w:ascii="Times New Roman" w:hAnsi="Times New Roman" w:cs="Times New Roman"/>
          <w:lang w:val="ru-RU"/>
        </w:rPr>
        <w:t xml:space="preserve">й </w:t>
      </w:r>
      <w:r w:rsidR="00486D2F">
        <w:rPr>
          <w:rFonts w:ascii="Times New Roman" w:hAnsi="Times New Roman" w:cs="Times New Roman"/>
          <w:lang w:val="ru-RU"/>
        </w:rPr>
        <w:t xml:space="preserve">Товара </w:t>
      </w:r>
      <w:r>
        <w:rPr>
          <w:rFonts w:ascii="Times New Roman" w:hAnsi="Times New Roman" w:cs="Times New Roman"/>
          <w:lang w:val="ru-RU"/>
        </w:rPr>
        <w:t>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596ED7">
        <w:rPr>
          <w:rFonts w:ascii="Times New Roman" w:hAnsi="Times New Roman" w:cs="Times New Roman"/>
          <w:lang w:val="ru-RU"/>
        </w:rPr>
        <w:t xml:space="preserve"> к Договору</w:t>
      </w:r>
      <w:r>
        <w:rPr>
          <w:rFonts w:ascii="Times New Roman" w:hAnsi="Times New Roman" w:cs="Times New Roman"/>
          <w:lang w:val="ru-RU"/>
        </w:rPr>
        <w:t>)</w:t>
      </w:r>
      <w:r w:rsidR="00A24463" w:rsidRPr="007A2B63">
        <w:rPr>
          <w:rFonts w:ascii="Times New Roman" w:hAnsi="Times New Roman" w:cs="Times New Roman"/>
          <w:lang w:val="ru-RU"/>
        </w:rPr>
        <w:t xml:space="preserve">. </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 xml:space="preserve">тировку и разгрузку </w:t>
      </w:r>
      <w:r w:rsidR="00486D2F">
        <w:rPr>
          <w:rFonts w:ascii="Times New Roman" w:hAnsi="Times New Roman" w:cs="Times New Roman"/>
          <w:lang w:val="ru-RU"/>
        </w:rPr>
        <w:t>Товара</w:t>
      </w:r>
      <w:r w:rsidRPr="007A2B63">
        <w:rPr>
          <w:rFonts w:ascii="Times New Roman" w:hAnsi="Times New Roman" w:cs="Times New Roman"/>
          <w:lang w:val="ru-RU"/>
        </w:rPr>
        <w:t>.</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065B0B">
        <w:rPr>
          <w:rFonts w:ascii="Times New Roman" w:hAnsi="Times New Roman" w:cs="Times New Roman"/>
          <w:lang w:val="ru-RU"/>
        </w:rPr>
        <w:lastRenderedPageBreak/>
        <w:t xml:space="preserve">Плата за выполнение обязательств Поставщика, указанных в п.п.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w:t>
      </w:r>
      <w:r w:rsidR="00486D2F">
        <w:rPr>
          <w:rFonts w:ascii="Times New Roman" w:hAnsi="Times New Roman" w:cs="Times New Roman"/>
          <w:lang w:val="ru-RU"/>
        </w:rPr>
        <w:t>Товара</w:t>
      </w:r>
      <w:r w:rsidRPr="007A2B63">
        <w:rPr>
          <w:rFonts w:ascii="Times New Roman" w:hAnsi="Times New Roman" w:cs="Times New Roman"/>
          <w:lang w:val="ru-RU"/>
        </w:rPr>
        <w:t>.</w:t>
      </w:r>
    </w:p>
    <w:p w:rsidR="00032E10" w:rsidRPr="00E3395B" w:rsidRDefault="003C2BAF" w:rsidP="00313F02">
      <w:pPr>
        <w:numPr>
          <w:ilvl w:val="1"/>
          <w:numId w:val="4"/>
        </w:numPr>
        <w:tabs>
          <w:tab w:val="left" w:pos="993"/>
          <w:tab w:val="left" w:pos="1134"/>
        </w:tabs>
        <w:spacing w:after="60"/>
        <w:ind w:left="0" w:firstLine="567"/>
        <w:jc w:val="both"/>
        <w:rPr>
          <w:rFonts w:ascii="Times New Roman" w:hAnsi="Times New Roman" w:cs="Times New Roman"/>
          <w:lang w:val="ru-RU"/>
        </w:rPr>
      </w:pPr>
      <w:r>
        <w:rPr>
          <w:rFonts w:ascii="Times New Roman" w:hAnsi="Times New Roman" w:cs="Times New Roman"/>
          <w:lang w:val="ru-RU"/>
        </w:rPr>
        <w:t xml:space="preserve">Досрочная поставка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00A24463" w:rsidRPr="007A2B63">
        <w:rPr>
          <w:rFonts w:ascii="Times New Roman" w:hAnsi="Times New Roman" w:cs="Times New Roman"/>
          <w:lang w:val="ru-RU"/>
        </w:rPr>
        <w:t>допускается с предварительного письменного согласия Покупателя.</w:t>
      </w:r>
    </w:p>
    <w:p w:rsidR="00A24463" w:rsidRPr="007A2B63" w:rsidRDefault="003C2BAF"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w:t>
      </w:r>
      <w:r w:rsidR="007204D1">
        <w:rPr>
          <w:rFonts w:ascii="Times New Roman" w:hAnsi="Times New Roman" w:cs="Times New Roman"/>
          <w:b/>
          <w:lang w:val="ru-RU"/>
        </w:rPr>
        <w:t xml:space="preserve">риемка </w:t>
      </w:r>
      <w:r w:rsidR="00486D2F">
        <w:rPr>
          <w:rFonts w:ascii="Times New Roman" w:hAnsi="Times New Roman" w:cs="Times New Roman"/>
          <w:b/>
          <w:lang w:val="ru-RU"/>
        </w:rPr>
        <w:t>Товара</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486D2F">
        <w:rPr>
          <w:rFonts w:ascii="Times New Roman" w:hAnsi="Times New Roman" w:cs="Times New Roman"/>
          <w:lang w:val="ru-RU"/>
        </w:rPr>
        <w:t>Товара</w:t>
      </w:r>
      <w:r w:rsidR="003C2BAF">
        <w:rPr>
          <w:rFonts w:ascii="Times New Roman" w:hAnsi="Times New Roman" w:cs="Times New Roman"/>
          <w:lang w:val="ru-RU"/>
        </w:rPr>
        <w:t xml:space="preserve">/партии </w:t>
      </w:r>
      <w:r w:rsidR="00486D2F">
        <w:rPr>
          <w:rFonts w:ascii="Times New Roman" w:hAnsi="Times New Roman" w:cs="Times New Roman"/>
          <w:lang w:val="ru-RU"/>
        </w:rPr>
        <w:t xml:space="preserve">Товара </w:t>
      </w:r>
      <w:r w:rsidRPr="007A2B63">
        <w:rPr>
          <w:rFonts w:ascii="Times New Roman" w:hAnsi="Times New Roman" w:cs="Times New Roman"/>
          <w:lang w:val="ru-RU"/>
        </w:rPr>
        <w:t xml:space="preserve">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486D2F">
        <w:rPr>
          <w:rFonts w:ascii="Times New Roman" w:hAnsi="Times New Roman" w:cs="Times New Roman"/>
          <w:lang w:val="ru-RU"/>
        </w:rPr>
        <w:t>Товар</w:t>
      </w:r>
      <w:r w:rsidR="003C2BAF">
        <w:rPr>
          <w:rFonts w:ascii="Times New Roman" w:hAnsi="Times New Roman" w:cs="Times New Roman"/>
          <w:lang w:val="ru-RU"/>
        </w:rPr>
        <w:t>/</w:t>
      </w:r>
      <w:r w:rsidRPr="007A2B63">
        <w:rPr>
          <w:rFonts w:ascii="Times New Roman" w:hAnsi="Times New Roman" w:cs="Times New Roman"/>
          <w:lang w:val="ru-RU"/>
        </w:rPr>
        <w:t>пар</w:t>
      </w:r>
      <w:r w:rsidR="003C2BAF">
        <w:rPr>
          <w:rFonts w:ascii="Times New Roman" w:hAnsi="Times New Roman" w:cs="Times New Roman"/>
          <w:lang w:val="ru-RU"/>
        </w:rPr>
        <w:t xml:space="preserve">тию </w:t>
      </w:r>
      <w:r w:rsidR="00486D2F">
        <w:rPr>
          <w:rFonts w:ascii="Times New Roman" w:hAnsi="Times New Roman" w:cs="Times New Roman"/>
          <w:lang w:val="ru-RU"/>
        </w:rPr>
        <w:t>Товара</w:t>
      </w:r>
      <w:r w:rsidR="00486D2F" w:rsidRPr="007A2B63">
        <w:rPr>
          <w:rFonts w:ascii="Times New Roman" w:hAnsi="Times New Roman" w:cs="Times New Roman"/>
          <w:lang w:val="ru-RU"/>
        </w:rPr>
        <w:t xml:space="preserve"> </w:t>
      </w:r>
      <w:r w:rsidRPr="007A2B63">
        <w:rPr>
          <w:rFonts w:ascii="Times New Roman" w:hAnsi="Times New Roman" w:cs="Times New Roman"/>
          <w:lang w:val="ru-RU"/>
        </w:rPr>
        <w:t xml:space="preserve">по количеству </w:t>
      </w:r>
      <w:r w:rsidR="007204D1">
        <w:rPr>
          <w:rFonts w:ascii="Times New Roman" w:hAnsi="Times New Roman" w:cs="Times New Roman"/>
          <w:lang w:val="ru-RU"/>
        </w:rPr>
        <w:t xml:space="preserve">транспортных (погрузочных) мест </w:t>
      </w:r>
      <w:r w:rsidRPr="007A2B63">
        <w:rPr>
          <w:rFonts w:ascii="Times New Roman" w:hAnsi="Times New Roman" w:cs="Times New Roman"/>
          <w:lang w:val="ru-RU"/>
        </w:rPr>
        <w:t>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025DCE">
        <w:rPr>
          <w:rFonts w:ascii="Times New Roman" w:hAnsi="Times New Roman" w:cs="Times New Roman"/>
          <w:lang w:val="ru-RU"/>
        </w:rPr>
        <w:t>Товара</w:t>
      </w:r>
      <w:r w:rsidR="00025DCE" w:rsidDel="009B7B2D">
        <w:rPr>
          <w:rFonts w:ascii="Times New Roman" w:hAnsi="Times New Roman" w:cs="Times New Roman"/>
          <w:lang w:val="ru-RU"/>
        </w:rPr>
        <w:t xml:space="preserve"> </w:t>
      </w:r>
      <w:r w:rsidR="003C2BAF">
        <w:rPr>
          <w:rFonts w:ascii="Times New Roman" w:hAnsi="Times New Roman" w:cs="Times New Roman"/>
          <w:lang w:val="ru-RU"/>
        </w:rPr>
        <w:t xml:space="preserve">/партии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Pr="007A2B63">
        <w:rPr>
          <w:rFonts w:ascii="Times New Roman" w:hAnsi="Times New Roman" w:cs="Times New Roman"/>
          <w:lang w:val="ru-RU"/>
        </w:rPr>
        <w:t>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025DCE">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r w:rsidR="00F35446" w:rsidRPr="00F35446">
        <w:rPr>
          <w:rFonts w:ascii="Times New Roman" w:hAnsi="Times New Roman" w:cs="Times New Roman"/>
          <w:lang w:val="ru-RU"/>
        </w:rPr>
        <w:t>п. 5.1</w:t>
      </w:r>
      <w:r w:rsidR="00025DCE">
        <w:rPr>
          <w:rFonts w:ascii="Times New Roman" w:hAnsi="Times New Roman" w:cs="Times New Roman"/>
          <w:lang w:val="ru-RU"/>
        </w:rPr>
        <w:t xml:space="preserve">. </w:t>
      </w:r>
      <w:r w:rsidRPr="007A2B63">
        <w:rPr>
          <w:rFonts w:ascii="Times New Roman" w:hAnsi="Times New Roman" w:cs="Times New Roman"/>
          <w:lang w:val="ru-RU"/>
        </w:rPr>
        <w:t>настоящего Договора).</w:t>
      </w:r>
    </w:p>
    <w:p w:rsidR="00A24463" w:rsidRPr="007A2B63" w:rsidRDefault="003C2BAF" w:rsidP="00E65737">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Осмотр и проверка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00A24463" w:rsidRPr="007A2B63">
        <w:rPr>
          <w:rFonts w:ascii="Times New Roman" w:hAnsi="Times New Roman" w:cs="Times New Roman"/>
          <w:lang w:val="ru-RU"/>
        </w:rPr>
        <w:t>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 xml:space="preserve">крывать упаковку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00A24463" w:rsidRPr="007A2B63">
        <w:rPr>
          <w:rFonts w:ascii="Times New Roman" w:hAnsi="Times New Roman" w:cs="Times New Roman"/>
          <w:lang w:val="ru-RU"/>
        </w:rPr>
        <w:t xml:space="preserve">и обязан обеспечить его сохранность. В случае обнаружения при проверке каких-либо дефектов, фактов некомплектности </w:t>
      </w:r>
      <w:r w:rsidR="00025DCE">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 xml:space="preserve">ом ими акте осмотра </w:t>
      </w:r>
      <w:r w:rsidR="00025DCE">
        <w:rPr>
          <w:rFonts w:ascii="Times New Roman" w:hAnsi="Times New Roman" w:cs="Times New Roman"/>
          <w:lang w:val="ru-RU"/>
        </w:rPr>
        <w:t>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Pr="007A2B63">
        <w:rPr>
          <w:rFonts w:ascii="Times New Roman" w:hAnsi="Times New Roman" w:cs="Times New Roman"/>
          <w:lang w:val="ru-RU"/>
        </w:rPr>
        <w:t xml:space="preserve">Покупатель подписывает </w:t>
      </w:r>
      <w:r w:rsidR="00596ED7" w:rsidRPr="007A2B63">
        <w:rPr>
          <w:rFonts w:ascii="Times New Roman" w:hAnsi="Times New Roman" w:cs="Times New Roman"/>
          <w:lang w:val="ru-RU"/>
        </w:rPr>
        <w:t>предоставленн</w:t>
      </w:r>
      <w:r w:rsidR="00596ED7">
        <w:rPr>
          <w:rFonts w:ascii="Times New Roman" w:hAnsi="Times New Roman" w:cs="Times New Roman"/>
          <w:lang w:val="ru-RU"/>
        </w:rPr>
        <w:t>ую</w:t>
      </w:r>
      <w:r w:rsidR="00596ED7" w:rsidRPr="007A2B63">
        <w:rPr>
          <w:rFonts w:ascii="Times New Roman" w:hAnsi="Times New Roman" w:cs="Times New Roman"/>
          <w:lang w:val="ru-RU"/>
        </w:rPr>
        <w:t xml:space="preserve"> </w:t>
      </w:r>
      <w:r w:rsidRPr="007A2B63">
        <w:rPr>
          <w:rFonts w:ascii="Times New Roman" w:hAnsi="Times New Roman" w:cs="Times New Roman"/>
          <w:lang w:val="ru-RU"/>
        </w:rPr>
        <w:t>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либо направляет Поставщику отказ от подписания товарной накладной, в которо</w:t>
      </w:r>
      <w:r w:rsidR="00025DCE">
        <w:rPr>
          <w:rFonts w:ascii="Times New Roman" w:hAnsi="Times New Roman" w:cs="Times New Roman"/>
          <w:lang w:val="ru-RU"/>
        </w:rPr>
        <w:t>й</w:t>
      </w:r>
      <w:r w:rsidRPr="007A2B63">
        <w:rPr>
          <w:rFonts w:ascii="Times New Roman" w:hAnsi="Times New Roman" w:cs="Times New Roman"/>
          <w:lang w:val="ru-RU"/>
        </w:rPr>
        <w:t xml:space="preserve">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E65737">
      <w:pPr>
        <w:numPr>
          <w:ilvl w:val="1"/>
          <w:numId w:val="4"/>
        </w:numPr>
        <w:tabs>
          <w:tab w:val="clear" w:pos="7095"/>
          <w:tab w:val="num" w:pos="851"/>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 xml:space="preserve">лю соответствующего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Pr="007A2B63">
        <w:rPr>
          <w:rFonts w:ascii="Times New Roman" w:hAnsi="Times New Roman" w:cs="Times New Roman"/>
          <w:lang w:val="ru-RU"/>
        </w:rPr>
        <w:t>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w:t>
      </w:r>
    </w:p>
    <w:p w:rsidR="00032E10" w:rsidRPr="00E3395B" w:rsidRDefault="00A24463" w:rsidP="00E3395B">
      <w:pPr>
        <w:numPr>
          <w:ilvl w:val="1"/>
          <w:numId w:val="4"/>
        </w:numPr>
        <w:tabs>
          <w:tab w:val="left" w:pos="993"/>
          <w:tab w:val="left" w:pos="1134"/>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Право собственности</w:t>
      </w:r>
      <w:r w:rsidR="003C2BAF">
        <w:rPr>
          <w:rFonts w:ascii="Times New Roman" w:hAnsi="Times New Roman" w:cs="Times New Roman"/>
          <w:lang w:val="ru-RU"/>
        </w:rPr>
        <w:t xml:space="preserve"> на </w:t>
      </w:r>
      <w:r w:rsidR="00025DCE">
        <w:rPr>
          <w:rFonts w:ascii="Times New Roman" w:hAnsi="Times New Roman" w:cs="Times New Roman"/>
          <w:lang w:val="ru-RU"/>
        </w:rPr>
        <w:t>Товар</w:t>
      </w:r>
      <w:r w:rsidRPr="007A2B63">
        <w:rPr>
          <w:rFonts w:ascii="Times New Roman" w:hAnsi="Times New Roman" w:cs="Times New Roman"/>
          <w:lang w:val="ru-RU"/>
        </w:rPr>
        <w:t>, а также риск случайной гиб</w:t>
      </w:r>
      <w:r w:rsidR="003C2BAF">
        <w:rPr>
          <w:rFonts w:ascii="Times New Roman" w:hAnsi="Times New Roman" w:cs="Times New Roman"/>
          <w:lang w:val="ru-RU"/>
        </w:rPr>
        <w:t xml:space="preserve">ели или повреждения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Pr="007A2B63">
        <w:rPr>
          <w:rFonts w:ascii="Times New Roman" w:hAnsi="Times New Roman" w:cs="Times New Roman"/>
          <w:lang w:val="ru-RU"/>
        </w:rPr>
        <w:t>переходят к Покупателю с момента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w:t>
      </w:r>
    </w:p>
    <w:p w:rsidR="00A24463" w:rsidRPr="00E65737"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E65737">
        <w:rPr>
          <w:rFonts w:ascii="Times New Roman" w:hAnsi="Times New Roman" w:cs="Times New Roman"/>
          <w:b/>
          <w:lang w:val="ru-RU"/>
        </w:rPr>
        <w:t>Т</w:t>
      </w:r>
      <w:r w:rsidR="006D143E">
        <w:rPr>
          <w:rFonts w:ascii="Times New Roman" w:hAnsi="Times New Roman" w:cs="Times New Roman"/>
          <w:b/>
          <w:lang w:val="ru-RU"/>
        </w:rPr>
        <w:t>ребования к оформлению первичных учетных документов</w:t>
      </w:r>
      <w:r w:rsidRPr="00E65737">
        <w:rPr>
          <w:rFonts w:ascii="Times New Roman" w:hAnsi="Times New Roman" w:cs="Times New Roman"/>
          <w:b/>
          <w:lang w:val="ru-RU"/>
        </w:rPr>
        <w:t xml:space="preserve"> </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Поставщик обязуется в течение 5 (пяти) рабочих дне</w:t>
      </w:r>
      <w:r w:rsidRPr="004A221E">
        <w:rPr>
          <w:rFonts w:ascii="Times New Roman" w:hAnsi="Times New Roman" w:cs="Times New Roman"/>
          <w:lang w:val="ru-RU"/>
        </w:rPr>
        <w:t>й со дня подписания настоящего Договора передать Покупателю:</w:t>
      </w:r>
    </w:p>
    <w:p w:rsidR="00A24463" w:rsidRPr="007A2B63" w:rsidRDefault="00A24463" w:rsidP="00E65737">
      <w:pPr>
        <w:numPr>
          <w:ilvl w:val="2"/>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образцы подписей лиц, которые будут подписывать выставляемые в адрес Покупателя счета-фактуры;</w:t>
      </w:r>
    </w:p>
    <w:p w:rsidR="00A24463" w:rsidRPr="007A2B63" w:rsidRDefault="00A24463" w:rsidP="00E65737">
      <w:pPr>
        <w:numPr>
          <w:ilvl w:val="2"/>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A24463" w:rsidRPr="007A2B63" w:rsidRDefault="00A24463" w:rsidP="00E65737">
      <w:pPr>
        <w:numPr>
          <w:ilvl w:val="1"/>
          <w:numId w:val="4"/>
        </w:numPr>
        <w:tabs>
          <w:tab w:val="num" w:pos="0"/>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в письменной </w:t>
      </w:r>
      <w:r w:rsidR="006D143E">
        <w:rPr>
          <w:rFonts w:ascii="Times New Roman" w:hAnsi="Times New Roman" w:cs="Times New Roman"/>
          <w:lang w:val="ru-RU"/>
        </w:rPr>
        <w:t>форме информировать Покупателя </w:t>
      </w:r>
      <w:r w:rsidRPr="007A2B63">
        <w:rPr>
          <w:rFonts w:ascii="Times New Roman" w:hAnsi="Times New Roman" w:cs="Times New Roman"/>
          <w:lang w:val="ru-RU"/>
        </w:rPr>
        <w:t>обо всех изменениях в перечне лиц, имеющих право подписи счетов-фактур (с приложением подтверждающих до</w:t>
      </w:r>
      <w:r w:rsidR="006D143E">
        <w:rPr>
          <w:rFonts w:ascii="Times New Roman" w:hAnsi="Times New Roman" w:cs="Times New Roman"/>
          <w:lang w:val="ru-RU"/>
        </w:rPr>
        <w:t xml:space="preserve">кументов), и контактных данных </w:t>
      </w:r>
      <w:r w:rsidRPr="007A2B63">
        <w:rPr>
          <w:rFonts w:ascii="Times New Roman" w:hAnsi="Times New Roman" w:cs="Times New Roman"/>
          <w:lang w:val="ru-RU"/>
        </w:rPr>
        <w:t>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6D143E">
        <w:rPr>
          <w:rFonts w:ascii="Times New Roman" w:hAnsi="Times New Roman" w:cs="Times New Roman"/>
          <w:lang w:val="ru-RU"/>
        </w:rPr>
        <w:t>10</w:t>
      </w:r>
      <w:r w:rsidR="00E1073C">
        <w:rPr>
          <w:rFonts w:ascii="Times New Roman" w:hAnsi="Times New Roman" w:cs="Times New Roman"/>
          <w:lang w:val="ru-RU"/>
        </w:rPr>
        <w:t xml:space="preserve"> (</w:t>
      </w:r>
      <w:r w:rsidR="006D143E">
        <w:rPr>
          <w:rFonts w:ascii="Times New Roman" w:hAnsi="Times New Roman" w:cs="Times New Roman"/>
          <w:lang w:val="ru-RU"/>
        </w:rPr>
        <w:t>десяти</w:t>
      </w:r>
      <w:r w:rsidRPr="007A2B63">
        <w:rPr>
          <w:rFonts w:ascii="Times New Roman" w:hAnsi="Times New Roman" w:cs="Times New Roman"/>
          <w:lang w:val="ru-RU"/>
        </w:rPr>
        <w:t>) рабочих дней со дня таких изменений.</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w:t>
      </w:r>
      <w:r w:rsidR="00025DCE">
        <w:rPr>
          <w:rFonts w:ascii="Times New Roman" w:hAnsi="Times New Roman" w:cs="Times New Roman"/>
          <w:lang w:val="ru-RU"/>
        </w:rPr>
        <w:t>Товара</w:t>
      </w:r>
      <w:r w:rsidRPr="007A2B63">
        <w:rPr>
          <w:rFonts w:ascii="Times New Roman" w:hAnsi="Times New Roman" w:cs="Times New Roman"/>
          <w:lang w:val="ru-RU"/>
        </w:rPr>
        <w:t xml:space="preserve">, а в случае получения сумм частичной оплаты в счет предстоящей поставки </w:t>
      </w:r>
      <w:r w:rsidR="00CB696E">
        <w:rPr>
          <w:rFonts w:ascii="Times New Roman" w:hAnsi="Times New Roman" w:cs="Times New Roman"/>
          <w:lang w:val="ru-RU"/>
        </w:rPr>
        <w:t xml:space="preserve">- </w:t>
      </w:r>
      <w:r w:rsidRPr="007A2B63">
        <w:rPr>
          <w:rFonts w:ascii="Times New Roman" w:hAnsi="Times New Roman" w:cs="Times New Roman"/>
          <w:lang w:val="ru-RU"/>
        </w:rPr>
        <w:t>не позднее 5 (пяти) календарных дней, считая со дня получения Поставщиком указанных сумм оплаты. При этом счет-фактура должен содержать реквизиты Договора, а</w:t>
      </w:r>
      <w:r w:rsidR="00CB696E">
        <w:rPr>
          <w:rFonts w:ascii="Times New Roman" w:hAnsi="Times New Roman" w:cs="Times New Roman"/>
          <w:lang w:val="ru-RU"/>
        </w:rPr>
        <w:t xml:space="preserve"> также наименование </w:t>
      </w:r>
      <w:r w:rsidR="00025DCE">
        <w:rPr>
          <w:rFonts w:ascii="Times New Roman" w:hAnsi="Times New Roman" w:cs="Times New Roman"/>
          <w:lang w:val="ru-RU"/>
        </w:rPr>
        <w:t>Товара</w:t>
      </w:r>
      <w:r w:rsidRPr="007A2B63">
        <w:rPr>
          <w:rFonts w:ascii="Times New Roman" w:hAnsi="Times New Roman" w:cs="Times New Roman"/>
          <w:lang w:val="ru-RU"/>
        </w:rPr>
        <w:t>, за которые осуществлен платеж. В случае оформления и выставления счёта-фактуры с нарушением законодательства Российской Федерации Поставщик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r w:rsidRPr="007A2B63" w:rsidDel="002F7E2F">
        <w:rPr>
          <w:rFonts w:ascii="Times New Roman" w:hAnsi="Times New Roman" w:cs="Times New Roman"/>
          <w:lang w:val="ru-RU"/>
        </w:rPr>
        <w:t xml:space="preserve"> </w:t>
      </w:r>
    </w:p>
    <w:p w:rsidR="00A24463" w:rsidRPr="007A2B63" w:rsidRDefault="00A24463" w:rsidP="00E65737">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на каждую парт</w:t>
      </w:r>
      <w:r w:rsidR="00CB696E">
        <w:rPr>
          <w:rFonts w:ascii="Times New Roman" w:hAnsi="Times New Roman" w:cs="Times New Roman"/>
          <w:lang w:val="ru-RU"/>
        </w:rPr>
        <w:t xml:space="preserve">ию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Pr="007A2B63">
        <w:rPr>
          <w:rFonts w:ascii="Times New Roman" w:hAnsi="Times New Roman" w:cs="Times New Roman"/>
          <w:lang w:val="ru-RU"/>
        </w:rPr>
        <w:t>должны быть составлены Поставщиком в двух подлинных экземплярах. Вме</w:t>
      </w:r>
      <w:r w:rsidR="00CB696E">
        <w:rPr>
          <w:rFonts w:ascii="Times New Roman" w:hAnsi="Times New Roman" w:cs="Times New Roman"/>
          <w:lang w:val="ru-RU"/>
        </w:rPr>
        <w:t xml:space="preserve">сте с наименованием </w:t>
      </w:r>
      <w:r w:rsidR="00025DCE">
        <w:rPr>
          <w:rFonts w:ascii="Times New Roman" w:hAnsi="Times New Roman" w:cs="Times New Roman"/>
          <w:lang w:val="ru-RU"/>
        </w:rPr>
        <w:t xml:space="preserve">Товара </w:t>
      </w:r>
      <w:r w:rsidRPr="007A2B63">
        <w:rPr>
          <w:rFonts w:ascii="Times New Roman" w:hAnsi="Times New Roman" w:cs="Times New Roman"/>
          <w:lang w:val="ru-RU"/>
        </w:rPr>
        <w:t>Поставщик указывает соответствующий но</w:t>
      </w:r>
      <w:r w:rsidR="00991A08">
        <w:rPr>
          <w:rFonts w:ascii="Times New Roman" w:hAnsi="Times New Roman" w:cs="Times New Roman"/>
          <w:lang w:val="ru-RU"/>
        </w:rPr>
        <w:t xml:space="preserve">менклатурный номер Покупателя. </w:t>
      </w:r>
      <w:r w:rsidRPr="007A2B63">
        <w:rPr>
          <w:rFonts w:ascii="Times New Roman" w:hAnsi="Times New Roman" w:cs="Times New Roman"/>
          <w:lang w:val="ru-RU"/>
        </w:rPr>
        <w:t>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Поставщик обязуется однов</w:t>
      </w:r>
      <w:r w:rsidR="00CB696E">
        <w:rPr>
          <w:rFonts w:ascii="Times New Roman" w:hAnsi="Times New Roman" w:cs="Times New Roman"/>
          <w:lang w:val="ru-RU"/>
        </w:rPr>
        <w:t xml:space="preserve">ременно с поставкой </w:t>
      </w:r>
      <w:r w:rsidR="00025DCE">
        <w:rPr>
          <w:rFonts w:ascii="Times New Roman" w:hAnsi="Times New Roman" w:cs="Times New Roman"/>
          <w:lang w:val="ru-RU"/>
        </w:rPr>
        <w:t>Товара</w:t>
      </w:r>
      <w:r w:rsidR="00025DCE" w:rsidRPr="007A2B63">
        <w:rPr>
          <w:rFonts w:ascii="Times New Roman" w:hAnsi="Times New Roman" w:cs="Times New Roman"/>
          <w:lang w:val="ru-RU"/>
        </w:rPr>
        <w:t xml:space="preserve"> </w:t>
      </w:r>
      <w:r w:rsidRPr="007A2B63">
        <w:rPr>
          <w:rFonts w:ascii="Times New Roman" w:hAnsi="Times New Roman" w:cs="Times New Roman"/>
          <w:lang w:val="ru-RU"/>
        </w:rPr>
        <w:t>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00991A08">
        <w:rPr>
          <w:rFonts w:ascii="Times New Roman" w:hAnsi="Times New Roman" w:cs="Times New Roman"/>
          <w:lang w:val="ru-RU"/>
        </w:rPr>
        <w:t xml:space="preserve">, счета, счета-фактуры, </w:t>
      </w:r>
      <w:r w:rsidRPr="007A2B63">
        <w:rPr>
          <w:rFonts w:ascii="Times New Roman" w:hAnsi="Times New Roman" w:cs="Times New Roman"/>
          <w:lang w:val="ru-RU"/>
        </w:rPr>
        <w:t>упаковочные листы</w:t>
      </w:r>
      <w:r w:rsidR="00025DCE">
        <w:rPr>
          <w:rFonts w:ascii="Times New Roman" w:hAnsi="Times New Roman" w:cs="Times New Roman"/>
          <w:lang w:val="ru-RU"/>
        </w:rPr>
        <w:t xml:space="preserve"> </w:t>
      </w:r>
      <w:r w:rsidRPr="007A2B63">
        <w:rPr>
          <w:rFonts w:ascii="Times New Roman" w:hAnsi="Times New Roman" w:cs="Times New Roman"/>
          <w:lang w:val="ru-RU"/>
        </w:rPr>
        <w:t xml:space="preserve">и пр., – по адресу Покупателя, указанному в </w:t>
      </w:r>
      <w:r w:rsidR="00B74001">
        <w:rPr>
          <w:rFonts w:ascii="Times New Roman" w:hAnsi="Times New Roman" w:cs="Times New Roman"/>
          <w:lang w:val="ru-RU"/>
        </w:rPr>
        <w:t xml:space="preserve">разделе </w:t>
      </w:r>
      <w:r w:rsidR="006829FD">
        <w:rPr>
          <w:rFonts w:ascii="Times New Roman" w:hAnsi="Times New Roman" w:cs="Times New Roman"/>
          <w:lang w:val="ru-RU"/>
        </w:rPr>
        <w:t>1</w:t>
      </w:r>
      <w:r w:rsidR="00C8082B">
        <w:rPr>
          <w:rFonts w:ascii="Times New Roman" w:hAnsi="Times New Roman" w:cs="Times New Roman"/>
          <w:lang w:val="ru-RU"/>
        </w:rPr>
        <w:t>7</w:t>
      </w:r>
      <w:r w:rsidR="006829FD">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w:t>
      </w:r>
      <w:r w:rsidR="00C8082B">
        <w:rPr>
          <w:rFonts w:ascii="Times New Roman" w:hAnsi="Times New Roman" w:cs="Times New Roman"/>
          <w:lang w:val="ru-RU"/>
        </w:rPr>
        <w:t>7</w:t>
      </w:r>
      <w:r w:rsidRPr="007A2B63">
        <w:rPr>
          <w:rFonts w:ascii="Times New Roman" w:hAnsi="Times New Roman" w:cs="Times New Roman"/>
          <w:lang w:val="ru-RU"/>
        </w:rPr>
        <w:t xml:space="preserve"> настоящего Договора.</w:t>
      </w:r>
    </w:p>
    <w:p w:rsidR="00E1073C" w:rsidRDefault="00A24463" w:rsidP="00E65737">
      <w:pPr>
        <w:numPr>
          <w:ilvl w:val="1"/>
          <w:numId w:val="17"/>
        </w:numPr>
        <w:tabs>
          <w:tab w:val="clear" w:pos="1425"/>
          <w:tab w:val="num" w:pos="0"/>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A24463" w:rsidRDefault="00A24463" w:rsidP="00E65737">
      <w:pPr>
        <w:numPr>
          <w:ilvl w:val="1"/>
          <w:numId w:val="17"/>
        </w:numPr>
        <w:tabs>
          <w:tab w:val="clear" w:pos="1425"/>
          <w:tab w:val="num" w:pos="0"/>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E-mail: </w:t>
      </w:r>
      <w:r w:rsidR="00786F1F">
        <w:fldChar w:fldCharType="begin"/>
      </w:r>
      <w:r w:rsidR="00786F1F" w:rsidRPr="00786F1F">
        <w:rPr>
          <w:lang w:val="ru-RU"/>
          <w:rPrChange w:id="1" w:author="Мария Вишнякова" w:date="2021-12-07T11:00:00Z">
            <w:rPr/>
          </w:rPrChange>
        </w:rPr>
        <w:instrText xml:space="preserve"> </w:instrText>
      </w:r>
      <w:r w:rsidR="00786F1F">
        <w:instrText>HYPERLINK</w:instrText>
      </w:r>
      <w:r w:rsidR="00786F1F" w:rsidRPr="00786F1F">
        <w:rPr>
          <w:lang w:val="ru-RU"/>
          <w:rPrChange w:id="2" w:author="Мария Вишнякова" w:date="2021-12-07T11:00:00Z">
            <w:rPr/>
          </w:rPrChange>
        </w:rPr>
        <w:instrText xml:space="preserve"> "</w:instrText>
      </w:r>
      <w:r w:rsidR="00786F1F">
        <w:instrText>mailto</w:instrText>
      </w:r>
      <w:r w:rsidR="00786F1F" w:rsidRPr="00786F1F">
        <w:rPr>
          <w:lang w:val="ru-RU"/>
          <w:rPrChange w:id="3" w:author="Мария Вишнякова" w:date="2021-12-07T11:00:00Z">
            <w:rPr/>
          </w:rPrChange>
        </w:rPr>
        <w:instrText>:</w:instrText>
      </w:r>
      <w:r w:rsidR="00786F1F">
        <w:instrText>buh</w:instrText>
      </w:r>
      <w:r w:rsidR="00786F1F" w:rsidRPr="00786F1F">
        <w:rPr>
          <w:lang w:val="ru-RU"/>
          <w:rPrChange w:id="4" w:author="Мария Вишнякова" w:date="2021-12-07T11:00:00Z">
            <w:rPr/>
          </w:rPrChange>
        </w:rPr>
        <w:instrText>@</w:instrText>
      </w:r>
      <w:r w:rsidR="00786F1F">
        <w:instrText>mtu</w:instrText>
      </w:r>
      <w:r w:rsidR="00786F1F" w:rsidRPr="00786F1F">
        <w:rPr>
          <w:lang w:val="ru-RU"/>
          <w:rPrChange w:id="5" w:author="Мария Вишнякова" w:date="2021-12-07T11:00:00Z">
            <w:rPr/>
          </w:rPrChange>
        </w:rPr>
        <w:instrText>-</w:instrText>
      </w:r>
      <w:r w:rsidR="00786F1F">
        <w:instrText>saturn</w:instrText>
      </w:r>
      <w:r w:rsidR="00786F1F" w:rsidRPr="00786F1F">
        <w:rPr>
          <w:lang w:val="ru-RU"/>
          <w:rPrChange w:id="6" w:author="Мария Вишнякова" w:date="2021-12-07T11:00:00Z">
            <w:rPr/>
          </w:rPrChange>
        </w:rPr>
        <w:instrText>.</w:instrText>
      </w:r>
      <w:r w:rsidR="00786F1F">
        <w:instrText>ru</w:instrText>
      </w:r>
      <w:r w:rsidR="00786F1F" w:rsidRPr="00786F1F">
        <w:rPr>
          <w:lang w:val="ru-RU"/>
          <w:rPrChange w:id="7" w:author="Мария Вишнякова" w:date="2021-12-07T11:00:00Z">
            <w:rPr/>
          </w:rPrChange>
        </w:rPr>
        <w:instrText xml:space="preserve">" </w:instrText>
      </w:r>
      <w:r w:rsidR="00786F1F">
        <w:fldChar w:fldCharType="separate"/>
      </w:r>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r w:rsidRPr="007A2B63">
        <w:rPr>
          <w:rStyle w:val="af6"/>
          <w:rFonts w:ascii="Times New Roman" w:hAnsi="Times New Roman"/>
        </w:rPr>
        <w:t>ru</w:t>
      </w:r>
      <w:r w:rsidR="00786F1F">
        <w:rPr>
          <w:rStyle w:val="af6"/>
          <w:rFonts w:ascii="Times New Roman" w:hAnsi="Times New Roman"/>
        </w:rPr>
        <w:fldChar w:fldCharType="end"/>
      </w:r>
      <w:r w:rsidR="006D143E">
        <w:rPr>
          <w:rFonts w:ascii="Times New Roman" w:hAnsi="Times New Roman" w:cs="Times New Roman"/>
          <w:lang w:val="ru-RU"/>
        </w:rPr>
        <w:t xml:space="preserve"> </w:t>
      </w:r>
      <w:r w:rsidRPr="007A2B63">
        <w:rPr>
          <w:rFonts w:ascii="Times New Roman" w:hAnsi="Times New Roman" w:cs="Times New Roman"/>
          <w:lang w:val="ru-RU"/>
        </w:rPr>
        <w:t xml:space="preserve">контактный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rsidR="00A24463" w:rsidRPr="00E3395B" w:rsidRDefault="00E1073C" w:rsidP="00E3395B">
      <w:pPr>
        <w:numPr>
          <w:ilvl w:val="1"/>
          <w:numId w:val="17"/>
        </w:numPr>
        <w:tabs>
          <w:tab w:val="clear" w:pos="1425"/>
          <w:tab w:val="num" w:pos="0"/>
          <w:tab w:val="left" w:pos="993"/>
          <w:tab w:val="left" w:pos="1276"/>
        </w:tabs>
        <w:spacing w:after="120"/>
        <w:ind w:left="0" w:firstLine="567"/>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rsidR="00A24463" w:rsidRPr="006D143E" w:rsidRDefault="00A24463" w:rsidP="007A2B63">
      <w:pPr>
        <w:numPr>
          <w:ilvl w:val="0"/>
          <w:numId w:val="4"/>
        </w:numPr>
        <w:tabs>
          <w:tab w:val="left" w:pos="993"/>
          <w:tab w:val="left" w:pos="1276"/>
        </w:tabs>
        <w:ind w:firstLine="709"/>
        <w:jc w:val="center"/>
        <w:rPr>
          <w:rFonts w:ascii="Times New Roman" w:hAnsi="Times New Roman" w:cs="Times New Roman"/>
          <w:b/>
          <w:lang w:val="ru-RU"/>
        </w:rPr>
      </w:pPr>
      <w:r w:rsidRPr="006D143E">
        <w:rPr>
          <w:rFonts w:ascii="Times New Roman" w:hAnsi="Times New Roman" w:cs="Times New Roman"/>
          <w:b/>
          <w:lang w:val="ru-RU"/>
        </w:rPr>
        <w:t>У</w:t>
      </w:r>
      <w:r w:rsidR="006D143E" w:rsidRPr="006D143E">
        <w:rPr>
          <w:rFonts w:ascii="Times New Roman" w:hAnsi="Times New Roman" w:cs="Times New Roman"/>
          <w:b/>
          <w:lang w:val="ru-RU"/>
        </w:rPr>
        <w:t>ведомления</w:t>
      </w:r>
    </w:p>
    <w:p w:rsidR="00A24463" w:rsidRPr="007A2B63" w:rsidRDefault="00A24463" w:rsidP="00E65737">
      <w:pPr>
        <w:numPr>
          <w:ilvl w:val="1"/>
          <w:numId w:val="17"/>
        </w:numPr>
        <w:tabs>
          <w:tab w:val="num" w:pos="0"/>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Pr="007A2B63">
        <w:rPr>
          <w:rFonts w:ascii="Times New Roman" w:hAnsi="Times New Roman" w:cs="Times New Roman"/>
          <w:lang w:val="ru-RU"/>
        </w:rPr>
        <w:t xml:space="preserve">.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A24463" w:rsidRPr="007A2B63" w:rsidRDefault="00A24463" w:rsidP="00E65737">
      <w:pPr>
        <w:numPr>
          <w:ilvl w:val="1"/>
          <w:numId w:val="4"/>
        </w:numPr>
        <w:tabs>
          <w:tab w:val="num" w:pos="0"/>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w:t>
      </w:r>
      <w:r w:rsidRPr="007A2B63">
        <w:rPr>
          <w:rFonts w:ascii="Times New Roman" w:hAnsi="Times New Roman" w:cs="Times New Roman"/>
          <w:lang w:val="ru-RU"/>
        </w:rPr>
        <w:lastRenderedPageBreak/>
        <w:t>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A24463" w:rsidRPr="00E3395B" w:rsidRDefault="00A24463" w:rsidP="00313F02">
      <w:pPr>
        <w:numPr>
          <w:ilvl w:val="1"/>
          <w:numId w:val="4"/>
        </w:numPr>
        <w:tabs>
          <w:tab w:val="num" w:pos="0"/>
          <w:tab w:val="left" w:pos="993"/>
          <w:tab w:val="left" w:pos="1276"/>
        </w:tabs>
        <w:spacing w:after="60"/>
        <w:ind w:left="0" w:firstLine="567"/>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Pr="007A2B63" w:rsidRDefault="0076698D" w:rsidP="007A2B63">
      <w:pPr>
        <w:numPr>
          <w:ilvl w:val="0"/>
          <w:numId w:val="4"/>
        </w:numPr>
        <w:tabs>
          <w:tab w:val="left" w:pos="993"/>
        </w:tabs>
        <w:ind w:left="0" w:firstLine="709"/>
        <w:jc w:val="center"/>
        <w:rPr>
          <w:rFonts w:ascii="Times New Roman" w:hAnsi="Times New Roman" w:cs="Times New Roman"/>
          <w:b/>
          <w:lang w:val="ru-RU"/>
        </w:rPr>
      </w:pPr>
      <w:r>
        <w:rPr>
          <w:rFonts w:ascii="Times New Roman" w:hAnsi="Times New Roman" w:cs="Times New Roman"/>
          <w:b/>
          <w:lang w:val="ru-RU"/>
        </w:rPr>
        <w:t>Ответственность сторон</w:t>
      </w:r>
    </w:p>
    <w:p w:rsidR="00A24463" w:rsidRPr="007A2B63" w:rsidRDefault="00A24463" w:rsidP="00E65737">
      <w:pPr>
        <w:pStyle w:val="aff5"/>
        <w:numPr>
          <w:ilvl w:val="1"/>
          <w:numId w:val="4"/>
        </w:numPr>
        <w:tabs>
          <w:tab w:val="num" w:pos="0"/>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w:t>
      </w:r>
      <w:r w:rsidR="00025DCE">
        <w:rPr>
          <w:rFonts w:ascii="Times New Roman" w:hAnsi="Times New Roman" w:cs="Times New Roman"/>
          <w:lang w:val="ru-RU"/>
        </w:rPr>
        <w:t>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0,1% (ноль целых одну дес</w:t>
      </w:r>
      <w:r w:rsidR="00E94665">
        <w:rPr>
          <w:rFonts w:ascii="Times New Roman" w:hAnsi="Times New Roman" w:cs="Times New Roman"/>
          <w:lang w:val="ru-RU"/>
        </w:rPr>
        <w:t xml:space="preserve">ятую процента) от стоимости </w:t>
      </w:r>
      <w:r w:rsidR="00025DCE">
        <w:rPr>
          <w:rFonts w:ascii="Times New Roman" w:hAnsi="Times New Roman" w:cs="Times New Roman"/>
          <w:lang w:val="ru-RU"/>
        </w:rPr>
        <w:t>Товара</w:t>
      </w:r>
      <w:r w:rsidR="00E94665">
        <w:rPr>
          <w:rFonts w:ascii="Times New Roman" w:hAnsi="Times New Roman" w:cs="Times New Roman"/>
          <w:lang w:val="ru-RU"/>
        </w:rPr>
        <w:t xml:space="preserve">, не поставленного в срок, </w:t>
      </w:r>
      <w:r w:rsidRPr="007A2B63">
        <w:rPr>
          <w:rFonts w:ascii="Times New Roman" w:hAnsi="Times New Roman" w:cs="Times New Roman"/>
          <w:lang w:val="ru-RU"/>
        </w:rPr>
        <w:t>за каждый день просрочки.</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lang w:val="ru-RU"/>
        </w:rPr>
      </w:pPr>
      <w:bookmarkStart w:id="8" w:name="_Ref77655054"/>
      <w:r w:rsidRPr="007A2B63">
        <w:rPr>
          <w:rFonts w:ascii="Times New Roman" w:hAnsi="Times New Roman" w:cs="Times New Roman"/>
          <w:lang w:val="ru-RU"/>
        </w:rPr>
        <w:t xml:space="preserve">За нарушение Поставщиком обязательств по предоставлению таможенной декларации, требование о предоставлении которой установлено в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предоставлению товаросопроводительной документации, указанной в п.п.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w:t>
      </w:r>
      <w:r w:rsidR="006D143E">
        <w:rPr>
          <w:rFonts w:ascii="Times New Roman" w:hAnsi="Times New Roman" w:cs="Times New Roman"/>
          <w:lang w:val="ru-RU"/>
        </w:rPr>
        <w:t xml:space="preserve"> (пяти)</w:t>
      </w:r>
      <w:r w:rsidRPr="007A2B63">
        <w:rPr>
          <w:rFonts w:ascii="Times New Roman" w:hAnsi="Times New Roman" w:cs="Times New Roman"/>
          <w:lang w:val="ru-RU"/>
        </w:rPr>
        <w:t>% от цены Договора</w:t>
      </w:r>
      <w:r w:rsidR="00CB696E">
        <w:rPr>
          <w:rFonts w:ascii="Times New Roman" w:hAnsi="Times New Roman" w:cs="Times New Roman"/>
          <w:lang w:val="ru-RU"/>
        </w:rPr>
        <w:t>.</w:t>
      </w:r>
    </w:p>
    <w:p w:rsidR="00A24463" w:rsidRPr="007A2B63" w:rsidRDefault="00A24463" w:rsidP="00E65737">
      <w:pPr>
        <w:numPr>
          <w:ilvl w:val="1"/>
          <w:numId w:val="4"/>
        </w:numPr>
        <w:tabs>
          <w:tab w:val="num" w:pos="0"/>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Покупатель вправе взыскать с Поставщика штраф в размере </w:t>
      </w:r>
      <w:r w:rsidRPr="007A2B63">
        <w:rPr>
          <w:rFonts w:ascii="Times New Roman" w:hAnsi="Times New Roman" w:cs="Times New Roman"/>
          <w:color w:val="000000"/>
          <w:lang w:val="ru-RU"/>
        </w:rPr>
        <w:t>5</w:t>
      </w:r>
      <w:r w:rsidR="006D143E">
        <w:rPr>
          <w:rFonts w:ascii="Times New Roman" w:hAnsi="Times New Roman" w:cs="Times New Roman"/>
          <w:lang w:val="ru-RU"/>
        </w:rPr>
        <w:t>% (Пяти</w:t>
      </w:r>
      <w:r w:rsidRPr="007A2B63">
        <w:rPr>
          <w:rFonts w:ascii="Times New Roman" w:hAnsi="Times New Roman" w:cs="Times New Roman"/>
          <w:lang w:val="ru-RU"/>
        </w:rPr>
        <w:t xml:space="preserve">) процентов от цены Договора в случае выявления недостоверных сведений о стране происхождения </w:t>
      </w:r>
      <w:r w:rsidR="00025DCE">
        <w:rPr>
          <w:rFonts w:ascii="Times New Roman" w:hAnsi="Times New Roman" w:cs="Times New Roman"/>
          <w:lang w:val="ru-RU"/>
        </w:rPr>
        <w:t>Товара</w:t>
      </w:r>
      <w:r w:rsidRPr="007A2B63">
        <w:rPr>
          <w:rFonts w:ascii="Times New Roman" w:hAnsi="Times New Roman" w:cs="Times New Roman"/>
          <w:lang w:val="ru-RU"/>
        </w:rPr>
        <w:t xml:space="preserve">, указанного в настоящем Договоре. </w:t>
      </w:r>
    </w:p>
    <w:p w:rsidR="00A24463" w:rsidRPr="007A2B63" w:rsidRDefault="00E94665" w:rsidP="00E65737">
      <w:pPr>
        <w:numPr>
          <w:ilvl w:val="1"/>
          <w:numId w:val="4"/>
        </w:numPr>
        <w:tabs>
          <w:tab w:val="left" w:pos="993"/>
          <w:tab w:val="left" w:pos="1276"/>
        </w:tabs>
        <w:ind w:left="0" w:firstLine="567"/>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sidR="00025DCE">
        <w:rPr>
          <w:rFonts w:ascii="Times New Roman" w:eastAsia="Calibri" w:hAnsi="Times New Roman" w:cs="Times New Roman"/>
          <w:lang w:val="ru-RU"/>
        </w:rPr>
        <w:t xml:space="preserve">поставленный </w:t>
      </w:r>
      <w:r w:rsidR="00025DCE">
        <w:rPr>
          <w:rFonts w:ascii="Times New Roman" w:hAnsi="Times New Roman" w:cs="Times New Roman"/>
          <w:lang w:val="ru-RU"/>
        </w:rPr>
        <w:t>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0,1% (ноль целых одну дес</w:t>
      </w:r>
      <w:r>
        <w:rPr>
          <w:rFonts w:ascii="Times New Roman" w:hAnsi="Times New Roman" w:cs="Times New Roman"/>
          <w:lang w:val="ru-RU"/>
        </w:rPr>
        <w:t xml:space="preserve">ятую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w:t>
      </w:r>
      <w:r w:rsidR="0076698D">
        <w:rPr>
          <w:rFonts w:ascii="Times New Roman" w:hAnsi="Times New Roman" w:cs="Times New Roman"/>
          <w:lang w:val="ru-RU"/>
        </w:rPr>
        <w:t>неустойку</w:t>
      </w:r>
      <w:r w:rsidRPr="007A2B63">
        <w:rPr>
          <w:rFonts w:ascii="Times New Roman" w:hAnsi="Times New Roman" w:cs="Times New Roman"/>
          <w:lang w:val="ru-RU"/>
        </w:rPr>
        <w:t xml:space="preserve"> в размере </w:t>
      </w:r>
      <w:r w:rsidRPr="00685B7E">
        <w:rPr>
          <w:rFonts w:ascii="Times New Roman" w:hAnsi="Times New Roman" w:cs="Times New Roman"/>
          <w:lang w:val="ru-RU"/>
        </w:rPr>
        <w:t>5</w:t>
      </w:r>
      <w:r w:rsidR="0076698D" w:rsidRPr="00685B7E">
        <w:rPr>
          <w:rFonts w:ascii="Times New Roman" w:hAnsi="Times New Roman" w:cs="Times New Roman"/>
          <w:lang w:val="ru-RU"/>
        </w:rPr>
        <w:t>0</w:t>
      </w:r>
      <w:r w:rsidRPr="00685B7E">
        <w:rPr>
          <w:rFonts w:ascii="Times New Roman" w:hAnsi="Times New Roman" w:cs="Times New Roman"/>
          <w:lang w:val="ru-RU"/>
        </w:rPr>
        <w:t xml:space="preserve"> (</w:t>
      </w:r>
      <w:r w:rsidR="0076698D" w:rsidRPr="00685B7E">
        <w:rPr>
          <w:rFonts w:ascii="Times New Roman" w:hAnsi="Times New Roman" w:cs="Times New Roman"/>
          <w:lang w:val="ru-RU"/>
        </w:rPr>
        <w:t>пятидесяти</w:t>
      </w:r>
      <w:r w:rsidRPr="00685B7E">
        <w:rPr>
          <w:rFonts w:ascii="Times New Roman" w:hAnsi="Times New Roman" w:cs="Times New Roman"/>
          <w:lang w:val="ru-RU"/>
        </w:rPr>
        <w:t xml:space="preserve">) </w:t>
      </w:r>
      <w:r w:rsidR="0076698D" w:rsidRPr="00685B7E">
        <w:rPr>
          <w:rFonts w:ascii="Times New Roman" w:hAnsi="Times New Roman" w:cs="Times New Roman"/>
          <w:lang w:val="ru-RU"/>
        </w:rPr>
        <w:t>% от цены Договора</w:t>
      </w:r>
      <w:r w:rsidR="00340D07" w:rsidRPr="00685B7E">
        <w:rPr>
          <w:rFonts w:ascii="Times New Roman" w:hAnsi="Times New Roman" w:cs="Times New Roman"/>
          <w:lang w:val="ru-RU"/>
        </w:rPr>
        <w:t xml:space="preserve"> </w:t>
      </w:r>
      <w:r w:rsidR="00340D07">
        <w:rPr>
          <w:rFonts w:ascii="Times New Roman" w:hAnsi="Times New Roman" w:cs="Times New Roman"/>
          <w:lang w:val="ru-RU"/>
        </w:rPr>
        <w:t>за каждый случай нарушения. Покупатель вправе требовать взыскания такой неустойки независимо от применения иных мер ответственности за такое нарушение, предусмотренных условиями настоящего Договора.</w:t>
      </w:r>
    </w:p>
    <w:bookmarkEnd w:id="8"/>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 xml:space="preserve">Если после подписания Сторонами </w:t>
      </w:r>
      <w:r w:rsidR="00025DCE" w:rsidRPr="007A2B63">
        <w:rPr>
          <w:rFonts w:ascii="Times New Roman" w:hAnsi="Times New Roman" w:cs="Times New Roman"/>
          <w:lang w:val="ru-RU"/>
        </w:rPr>
        <w:t>товарных накладных по форме ТОРГ-12</w:t>
      </w:r>
      <w:r w:rsidR="00025DCE">
        <w:rPr>
          <w:rFonts w:ascii="Times New Roman" w:hAnsi="Times New Roman" w:cs="Times New Roman"/>
          <w:lang w:val="ru-RU"/>
        </w:rPr>
        <w:t>/УПД</w:t>
      </w:r>
      <w:r w:rsidR="00025DCE" w:rsidRPr="007A2B63">
        <w:rPr>
          <w:rFonts w:ascii="Times New Roman" w:hAnsi="Times New Roman" w:cs="Times New Roman"/>
          <w:lang w:val="ru-RU"/>
        </w:rPr>
        <w:t xml:space="preserve"> </w:t>
      </w:r>
      <w:r w:rsidR="00B24D58">
        <w:rPr>
          <w:rFonts w:ascii="Times New Roman" w:hAnsi="Times New Roman" w:cs="Times New Roman"/>
          <w:lang w:val="ru-RU"/>
        </w:rPr>
        <w:t xml:space="preserve">будет выявлено, что </w:t>
      </w:r>
      <w:r w:rsidR="00025DCE">
        <w:rPr>
          <w:rFonts w:ascii="Times New Roman" w:hAnsi="Times New Roman" w:cs="Times New Roman"/>
          <w:lang w:val="ru-RU"/>
        </w:rPr>
        <w:t>Товар</w:t>
      </w:r>
      <w:r w:rsidR="00025DCE" w:rsidDel="0006024F">
        <w:rPr>
          <w:rFonts w:ascii="Times New Roman" w:hAnsi="Times New Roman" w:cs="Times New Roman"/>
          <w:lang w:val="ru-RU"/>
        </w:rPr>
        <w:t xml:space="preserve"> </w:t>
      </w:r>
      <w:r w:rsidRPr="007A2B63">
        <w:rPr>
          <w:rFonts w:ascii="Times New Roman" w:hAnsi="Times New Roman" w:cs="Times New Roman"/>
          <w:lang w:val="ru-RU"/>
        </w:rPr>
        <w:t>ввезе</w:t>
      </w:r>
      <w:r w:rsidR="00025DCE">
        <w:rPr>
          <w:rFonts w:ascii="Times New Roman" w:hAnsi="Times New Roman" w:cs="Times New Roman"/>
          <w:lang w:val="ru-RU"/>
        </w:rPr>
        <w:t>н</w:t>
      </w:r>
      <w:r w:rsidRPr="007A2B63">
        <w:rPr>
          <w:rFonts w:ascii="Times New Roman" w:hAnsi="Times New Roman" w:cs="Times New Roman"/>
          <w:lang w:val="ru-RU"/>
        </w:rPr>
        <w:t xml:space="preserve"> на территорию Российской Федерации с нарушением применимых таможенных процедур</w:t>
      </w:r>
      <w:r w:rsidR="00B24D58">
        <w:rPr>
          <w:rFonts w:ascii="Times New Roman" w:hAnsi="Times New Roman" w:cs="Times New Roman"/>
          <w:lang w:val="ru-RU"/>
        </w:rPr>
        <w:t>,</w:t>
      </w:r>
      <w:r w:rsidRPr="007A2B63">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w:t>
      </w:r>
      <w:r w:rsidR="00B24D58">
        <w:rPr>
          <w:rFonts w:ascii="Times New Roman" w:hAnsi="Times New Roman" w:cs="Times New Roman"/>
          <w:lang w:val="ru-RU"/>
        </w:rPr>
        <w:t xml:space="preserve">ежащего оформления </w:t>
      </w:r>
      <w:r w:rsidR="00025DCE">
        <w:rPr>
          <w:rFonts w:ascii="Times New Roman" w:hAnsi="Times New Roman" w:cs="Times New Roman"/>
          <w:lang w:val="ru-RU"/>
        </w:rPr>
        <w:t xml:space="preserve">Товара </w:t>
      </w:r>
      <w:r w:rsidRPr="007A2B63">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A24463" w:rsidRPr="007A2B63" w:rsidRDefault="00A24463" w:rsidP="00E65737">
      <w:pPr>
        <w:numPr>
          <w:ilvl w:val="1"/>
          <w:numId w:val="4"/>
        </w:numPr>
        <w:tabs>
          <w:tab w:val="num" w:pos="0"/>
          <w:tab w:val="left" w:pos="993"/>
          <w:tab w:val="left" w:pos="1276"/>
        </w:tabs>
        <w:ind w:left="0" w:firstLine="567"/>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Неустойка подлежит выплате нарушившей Стороной в течение 10 (десяти) рабочих дней с даты</w:t>
      </w:r>
      <w:r w:rsidR="00062BD4">
        <w:rPr>
          <w:rFonts w:ascii="Times New Roman" w:hAnsi="Times New Roman" w:cs="Times New Roman"/>
          <w:color w:val="000000"/>
          <w:lang w:val="ru-RU"/>
        </w:rPr>
        <w:t xml:space="preserve"> получения указанной претензии</w:t>
      </w:r>
      <w:r w:rsidRPr="007A2B63">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6829FD" w:rsidRDefault="00A24463" w:rsidP="00E65737">
      <w:pPr>
        <w:numPr>
          <w:ilvl w:val="1"/>
          <w:numId w:val="4"/>
        </w:numPr>
        <w:tabs>
          <w:tab w:val="num" w:pos="360"/>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Поставщик обязан вернуть полученный аванс в течение 30 (тридцати) рабочих дней с даты получения требования Покупателя в случае полного неисполнения своих обязательств по Договору.</w:t>
      </w:r>
    </w:p>
    <w:p w:rsidR="00E44D4A" w:rsidRPr="002931DD" w:rsidRDefault="00E44D4A" w:rsidP="002E23B7">
      <w:pPr>
        <w:numPr>
          <w:ilvl w:val="1"/>
          <w:numId w:val="4"/>
        </w:numPr>
        <w:tabs>
          <w:tab w:val="clear" w:pos="7095"/>
          <w:tab w:val="num" w:pos="360"/>
          <w:tab w:val="left" w:pos="993"/>
          <w:tab w:val="left" w:pos="1276"/>
          <w:tab w:val="left" w:pos="1843"/>
        </w:tabs>
        <w:ind w:left="0" w:firstLine="567"/>
        <w:jc w:val="both"/>
        <w:rPr>
          <w:rFonts w:ascii="Times New Roman" w:hAnsi="Times New Roman" w:cs="Times New Roman"/>
          <w:b/>
          <w:lang w:val="ru-RU"/>
        </w:rPr>
      </w:pPr>
      <w:r w:rsidRPr="002824CF">
        <w:rPr>
          <w:rFonts w:ascii="Times New Roman" w:hAnsi="Times New Roman" w:cs="Times New Roman"/>
          <w:lang w:val="ru-RU"/>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
    <w:p w:rsidR="00A24463" w:rsidRDefault="009A0EC6" w:rsidP="00313F02">
      <w:pPr>
        <w:numPr>
          <w:ilvl w:val="1"/>
          <w:numId w:val="4"/>
        </w:numPr>
        <w:tabs>
          <w:tab w:val="num" w:pos="360"/>
          <w:tab w:val="left" w:pos="993"/>
          <w:tab w:val="left" w:pos="1276"/>
        </w:tabs>
        <w:spacing w:after="120"/>
        <w:ind w:left="0" w:firstLine="567"/>
        <w:jc w:val="both"/>
        <w:rPr>
          <w:rFonts w:ascii="Times New Roman" w:hAnsi="Times New Roman" w:cs="Times New Roman"/>
          <w:color w:val="000000" w:themeColor="text1"/>
          <w:lang w:val="ru-RU"/>
        </w:rPr>
      </w:pPr>
      <w:r w:rsidRPr="0076698D">
        <w:rPr>
          <w:rFonts w:ascii="Times New Roman" w:hAnsi="Times New Roman" w:cs="Times New Roman"/>
          <w:color w:val="000000" w:themeColor="text1"/>
          <w:lang w:val="ru-RU"/>
        </w:rPr>
        <w:t>В случае нарушения Поставщиком обяза</w:t>
      </w:r>
      <w:r w:rsidR="00FA37C9">
        <w:rPr>
          <w:rFonts w:ascii="Times New Roman" w:hAnsi="Times New Roman" w:cs="Times New Roman"/>
          <w:color w:val="000000" w:themeColor="text1"/>
          <w:lang w:val="ru-RU"/>
        </w:rPr>
        <w:t xml:space="preserve">тельства, предусмотренного п. 3.2. </w:t>
      </w:r>
      <w:r w:rsidRPr="0076698D">
        <w:rPr>
          <w:rFonts w:ascii="Times New Roman" w:hAnsi="Times New Roman" w:cs="Times New Roman"/>
          <w:color w:val="000000" w:themeColor="text1"/>
          <w:lang w:val="ru-RU"/>
        </w:rPr>
        <w:t xml:space="preserve"> </w:t>
      </w:r>
      <w:r w:rsidR="0076698D">
        <w:rPr>
          <w:rFonts w:ascii="Times New Roman" w:hAnsi="Times New Roman" w:cs="Times New Roman"/>
          <w:color w:val="000000" w:themeColor="text1"/>
          <w:lang w:val="ru-RU"/>
        </w:rPr>
        <w:t>Спецификации (Приложение № 1 к Договору)</w:t>
      </w:r>
      <w:r w:rsidRPr="0076698D">
        <w:rPr>
          <w:rFonts w:ascii="Times New Roman" w:hAnsi="Times New Roman" w:cs="Times New Roman"/>
          <w:color w:val="000000" w:themeColor="text1"/>
          <w:lang w:val="ru-RU"/>
        </w:rPr>
        <w:t>, Покупатель вправе предъявить Поставщику требование об уплате штрафа в размере 1% от Цены Договора.</w:t>
      </w:r>
    </w:p>
    <w:p w:rsidR="002931DD" w:rsidRPr="00313F02" w:rsidRDefault="002931DD" w:rsidP="002824CF">
      <w:pPr>
        <w:tabs>
          <w:tab w:val="left" w:pos="993"/>
          <w:tab w:val="left" w:pos="1276"/>
          <w:tab w:val="num" w:pos="7095"/>
        </w:tabs>
        <w:spacing w:after="120"/>
        <w:jc w:val="both"/>
        <w:rPr>
          <w:rFonts w:ascii="Times New Roman" w:hAnsi="Times New Roman" w:cs="Times New Roman"/>
          <w:color w:val="000000" w:themeColor="text1"/>
          <w:lang w:val="ru-RU"/>
        </w:rPr>
      </w:pPr>
    </w:p>
    <w:p w:rsidR="00A24463" w:rsidRPr="007A2B63" w:rsidRDefault="00A24463" w:rsidP="00EF32F7">
      <w:pPr>
        <w:numPr>
          <w:ilvl w:val="0"/>
          <w:numId w:val="4"/>
        </w:numPr>
        <w:tabs>
          <w:tab w:val="left" w:pos="993"/>
          <w:tab w:val="left" w:pos="1276"/>
        </w:tabs>
        <w:ind w:left="0" w:firstLine="709"/>
        <w:jc w:val="center"/>
        <w:rPr>
          <w:rFonts w:ascii="Times New Roman" w:hAnsi="Times New Roman" w:cs="Times New Roman"/>
          <w:b/>
          <w:lang w:val="ru-RU"/>
        </w:rPr>
      </w:pPr>
      <w:r w:rsidRPr="007A2B63">
        <w:rPr>
          <w:rFonts w:ascii="Times New Roman" w:hAnsi="Times New Roman" w:cs="Times New Roman"/>
          <w:b/>
          <w:lang w:val="ru-RU"/>
        </w:rPr>
        <w:t>О</w:t>
      </w:r>
      <w:r w:rsidR="0076698D">
        <w:rPr>
          <w:rFonts w:ascii="Times New Roman" w:hAnsi="Times New Roman" w:cs="Times New Roman"/>
          <w:b/>
          <w:lang w:val="ru-RU"/>
        </w:rPr>
        <w:t>бстоятельства непреодолимой силы</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Pr="007A2B63">
        <w:rPr>
          <w:rFonts w:ascii="Times New Roman" w:hAnsi="Times New Roman" w:cs="Times New Roman"/>
          <w:lang w:val="ru-RU"/>
        </w:rPr>
        <w:lastRenderedPageBreak/>
        <w:t>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E3395B" w:rsidRDefault="00A24463" w:rsidP="00E3395B">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Р</w:t>
      </w:r>
      <w:r w:rsidR="0076698D">
        <w:rPr>
          <w:rFonts w:ascii="Times New Roman" w:hAnsi="Times New Roman" w:cs="Times New Roman"/>
          <w:b/>
          <w:lang w:val="ru-RU"/>
        </w:rPr>
        <w:t>асторжение Договора</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E65737">
      <w:pPr>
        <w:numPr>
          <w:ilvl w:val="2"/>
          <w:numId w:val="4"/>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гарантий), указанных в разделе 3, п.п.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w:t>
      </w:r>
      <w:r w:rsidR="006414E0">
        <w:rPr>
          <w:rFonts w:ascii="Times New Roman" w:hAnsi="Times New Roman" w:cs="Times New Roman"/>
          <w:lang w:val="ru-RU"/>
        </w:rPr>
        <w:t xml:space="preserve"> более чем на 1</w:t>
      </w:r>
      <w:r w:rsidRPr="007A2B63">
        <w:rPr>
          <w:rFonts w:ascii="Times New Roman" w:hAnsi="Times New Roman" w:cs="Times New Roman"/>
          <w:lang w:val="ru-RU"/>
        </w:rPr>
        <w:t xml:space="preserve"> (</w:t>
      </w:r>
      <w:r w:rsidR="006414E0">
        <w:rPr>
          <w:rFonts w:ascii="Times New Roman" w:hAnsi="Times New Roman" w:cs="Times New Roman"/>
          <w:lang w:val="ru-RU"/>
        </w:rPr>
        <w:t>один</w:t>
      </w:r>
      <w:r w:rsidRPr="007A2B63">
        <w:rPr>
          <w:rFonts w:ascii="Times New Roman" w:hAnsi="Times New Roman" w:cs="Times New Roman"/>
          <w:lang w:val="ru-RU"/>
        </w:rPr>
        <w:t>) месяц</w:t>
      </w:r>
      <w:r w:rsidR="00E31FFC">
        <w:rPr>
          <w:rFonts w:ascii="Times New Roman" w:hAnsi="Times New Roman" w:cs="Times New Roman"/>
          <w:lang w:val="ru-RU"/>
        </w:rPr>
        <w:t>.</w:t>
      </w:r>
    </w:p>
    <w:p w:rsidR="00A24463" w:rsidRPr="007A2B63" w:rsidRDefault="00A24463" w:rsidP="00E65737">
      <w:pPr>
        <w:numPr>
          <w:ilvl w:val="2"/>
          <w:numId w:val="4"/>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lastRenderedPageBreak/>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E31FFC">
        <w:rPr>
          <w:rFonts w:ascii="Times New Roman" w:hAnsi="Times New Roman" w:cs="Times New Roman"/>
          <w:lang w:val="ru-RU"/>
        </w:rPr>
        <w:t>.</w:t>
      </w:r>
    </w:p>
    <w:p w:rsidR="00A24463" w:rsidRPr="007A2B63" w:rsidRDefault="00A24463" w:rsidP="00E65737">
      <w:pPr>
        <w:numPr>
          <w:ilvl w:val="2"/>
          <w:numId w:val="4"/>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E65737">
      <w:pPr>
        <w:numPr>
          <w:ilvl w:val="1"/>
          <w:numId w:val="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E3395B" w:rsidRDefault="00A24463" w:rsidP="00E3395B">
      <w:pPr>
        <w:numPr>
          <w:ilvl w:val="1"/>
          <w:numId w:val="4"/>
        </w:numPr>
        <w:tabs>
          <w:tab w:val="left" w:pos="993"/>
          <w:tab w:val="left" w:pos="1276"/>
        </w:tabs>
        <w:spacing w:after="120"/>
        <w:ind w:left="0" w:firstLine="567"/>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П</w:t>
      </w:r>
      <w:r w:rsidR="006414E0">
        <w:rPr>
          <w:rFonts w:ascii="Times New Roman" w:hAnsi="Times New Roman" w:cs="Times New Roman"/>
          <w:b/>
          <w:lang w:val="ru-RU"/>
        </w:rPr>
        <w:t>рименимое право и порядок разрешения споров</w:t>
      </w:r>
    </w:p>
    <w:p w:rsidR="00A24463" w:rsidRPr="007A2B63" w:rsidRDefault="00A24463" w:rsidP="00E65737">
      <w:pPr>
        <w:tabs>
          <w:tab w:val="left" w:pos="993"/>
          <w:tab w:val="left" w:pos="1276"/>
        </w:tabs>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65737">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65737">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rsidR="00A24463" w:rsidRPr="007A2B63" w:rsidRDefault="00A24463" w:rsidP="00E3395B">
      <w:pPr>
        <w:tabs>
          <w:tab w:val="left" w:pos="993"/>
          <w:tab w:val="left" w:pos="1276"/>
        </w:tabs>
        <w:spacing w:after="120"/>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7A2B63">
      <w:pPr>
        <w:pStyle w:val="aff5"/>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А</w:t>
      </w:r>
      <w:r w:rsidR="006414E0">
        <w:rPr>
          <w:rFonts w:ascii="Times New Roman" w:hAnsi="Times New Roman" w:cs="Times New Roman"/>
          <w:b/>
          <w:lang w:val="ru-RU"/>
        </w:rPr>
        <w:t>нтикоррупционная оговорка</w:t>
      </w:r>
    </w:p>
    <w:p w:rsidR="00B24D58" w:rsidRPr="00B24D58" w:rsidRDefault="00B24D58" w:rsidP="00E65737">
      <w:pPr>
        <w:tabs>
          <w:tab w:val="left" w:pos="993"/>
        </w:tabs>
        <w:ind w:firstLine="567"/>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E65737">
      <w:pPr>
        <w:tabs>
          <w:tab w:val="left" w:pos="993"/>
        </w:tabs>
        <w:ind w:firstLine="567"/>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B24D58" w:rsidRPr="00B24D58" w:rsidRDefault="00B24D58" w:rsidP="00E65737">
      <w:pPr>
        <w:tabs>
          <w:tab w:val="left" w:pos="993"/>
        </w:tabs>
        <w:ind w:firstLine="567"/>
        <w:jc w:val="both"/>
        <w:rPr>
          <w:lang w:val="ru-RU"/>
        </w:rPr>
      </w:pPr>
      <w:r>
        <w:rPr>
          <w:rFonts w:ascii="Times New Roman" w:eastAsia="Times New Roman" w:hAnsi="Times New Roman" w:cs="Times New Roman"/>
          <w:lang w:val="ru-RU"/>
        </w:rPr>
        <w:lastRenderedPageBreak/>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E65737">
      <w:pPr>
        <w:tabs>
          <w:tab w:val="left" w:pos="993"/>
        </w:tabs>
        <w:ind w:firstLine="567"/>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4D58" w:rsidRPr="00B24D58" w:rsidRDefault="00B24D58" w:rsidP="00E65737">
      <w:pPr>
        <w:tabs>
          <w:tab w:val="left" w:pos="993"/>
        </w:tabs>
        <w:ind w:firstLine="567"/>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rsidR="00C65FD2" w:rsidRDefault="00B24D58" w:rsidP="00E65737">
      <w:pPr>
        <w:tabs>
          <w:tab w:val="left" w:pos="993"/>
        </w:tabs>
        <w:spacing w:after="120"/>
        <w:ind w:firstLine="56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rsidR="00A24463" w:rsidRPr="007A2B63" w:rsidRDefault="00736AE7"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Прочие условия</w:t>
      </w:r>
    </w:p>
    <w:p w:rsidR="00A24463" w:rsidRPr="007A2B63" w:rsidRDefault="00A24463" w:rsidP="002E23B7">
      <w:pPr>
        <w:numPr>
          <w:ilvl w:val="1"/>
          <w:numId w:val="4"/>
        </w:numPr>
        <w:tabs>
          <w:tab w:val="clear" w:pos="7095"/>
          <w:tab w:val="left" w:pos="993"/>
          <w:tab w:val="left" w:pos="1276"/>
          <w:tab w:val="left" w:pos="1560"/>
        </w:tabs>
        <w:ind w:left="0" w:firstLine="567"/>
        <w:jc w:val="both"/>
        <w:rPr>
          <w:rFonts w:ascii="Times New Roman" w:hAnsi="Times New Roman" w:cs="Times New Roman"/>
          <w:b/>
          <w:lang w:val="ru-RU"/>
        </w:rPr>
      </w:pPr>
      <w:r w:rsidRPr="007A2B63">
        <w:rPr>
          <w:rFonts w:ascii="Times New Roman" w:hAnsi="Times New Roman" w:cs="Times New Roman"/>
          <w:lang w:val="ru-RU"/>
        </w:rPr>
        <w:t>Поставщик не имеет права уступать свои права (требования) по настоящему Договору, в том числе права на:</w:t>
      </w:r>
    </w:p>
    <w:p w:rsidR="00A24463" w:rsidRPr="007A2B63" w:rsidRDefault="00A24463" w:rsidP="00E65737">
      <w:pPr>
        <w:pStyle w:val="aff5"/>
        <w:numPr>
          <w:ilvl w:val="0"/>
          <w:numId w:val="10"/>
        </w:numPr>
        <w:tabs>
          <w:tab w:val="left" w:pos="993"/>
          <w:tab w:val="left" w:pos="1276"/>
        </w:tabs>
        <w:ind w:hanging="720"/>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rsidR="00A24463" w:rsidRPr="007A2B63" w:rsidRDefault="00A24463" w:rsidP="00E65737">
      <w:pPr>
        <w:pStyle w:val="aff5"/>
        <w:numPr>
          <w:ilvl w:val="0"/>
          <w:numId w:val="10"/>
        </w:numPr>
        <w:tabs>
          <w:tab w:val="left" w:pos="993"/>
          <w:tab w:val="left" w:pos="1276"/>
        </w:tabs>
        <w:ind w:hanging="720"/>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rsidR="00930A33" w:rsidRDefault="00A24463" w:rsidP="007A2B63">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В случае нарушения указанного запрета Поставщик обязан выплатить Покупателю штраф в размере 10</w:t>
      </w:r>
      <w:r w:rsidR="006414E0">
        <w:rPr>
          <w:rFonts w:ascii="Times New Roman" w:hAnsi="Times New Roman" w:cs="Times New Roman"/>
          <w:lang w:val="ru-RU"/>
        </w:rPr>
        <w:t xml:space="preserve"> (десяти)</w:t>
      </w:r>
      <w:r w:rsidRPr="007A2B63">
        <w:rPr>
          <w:rFonts w:ascii="Times New Roman" w:hAnsi="Times New Roman" w:cs="Times New Roman"/>
          <w:lang w:val="ru-RU"/>
        </w:rPr>
        <w:t>% от цены Договора.</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lastRenderedPageBreak/>
        <w:t>1</w:t>
      </w:r>
      <w:r w:rsidR="009A198D">
        <w:rPr>
          <w:rFonts w:ascii="Times New Roman" w:hAnsi="Times New Roman" w:cs="Times New Roman"/>
          <w:color w:val="000000" w:themeColor="text1"/>
          <w:lang w:val="ru-RU"/>
        </w:rPr>
        <w:t>6</w:t>
      </w:r>
      <w:r w:rsidRPr="008D6DD0">
        <w:rPr>
          <w:rFonts w:ascii="Times New Roman" w:hAnsi="Times New Roman" w:cs="Times New Roman"/>
          <w:color w:val="000000" w:themeColor="text1"/>
          <w:lang w:val="ru-RU"/>
        </w:rPr>
        <w:t>.2.</w:t>
      </w:r>
      <w:r w:rsidRPr="008D6DD0">
        <w:rPr>
          <w:rFonts w:ascii="Times New Roman" w:hAnsi="Times New Roman" w:cs="Times New Roman"/>
          <w:color w:val="000000" w:themeColor="text1"/>
          <w:lang w:val="ru-RU"/>
        </w:rPr>
        <w:tab/>
        <w:t>Любое уведомление по Договору оформляется в письменной форме и направляется письмом получателю по его адресу, указанному в разделе 1</w:t>
      </w:r>
      <w:r w:rsidR="009A198D">
        <w:rPr>
          <w:rFonts w:ascii="Times New Roman" w:hAnsi="Times New Roman" w:cs="Times New Roman"/>
          <w:color w:val="000000" w:themeColor="text1"/>
          <w:lang w:val="ru-RU"/>
        </w:rPr>
        <w:t>7</w:t>
      </w:r>
      <w:r w:rsidRPr="008D6DD0">
        <w:rPr>
          <w:rFonts w:ascii="Times New Roman" w:hAnsi="Times New Roman" w:cs="Times New Roman"/>
          <w:color w:val="000000" w:themeColor="text1"/>
          <w:lang w:val="ru-RU"/>
        </w:rPr>
        <w:t xml:space="preserve"> Договора.</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1</w:t>
      </w:r>
      <w:r w:rsidR="009A198D">
        <w:rPr>
          <w:rFonts w:ascii="Times New Roman" w:hAnsi="Times New Roman" w:cs="Times New Roman"/>
          <w:color w:val="000000" w:themeColor="text1"/>
          <w:lang w:val="ru-RU"/>
        </w:rPr>
        <w:t>6</w:t>
      </w:r>
      <w:r w:rsidRPr="008D6DD0">
        <w:rPr>
          <w:rFonts w:ascii="Times New Roman" w:hAnsi="Times New Roman" w:cs="Times New Roman"/>
          <w:color w:val="000000" w:themeColor="text1"/>
          <w:lang w:val="ru-RU"/>
        </w:rPr>
        <w:t>.3.</w:t>
      </w:r>
      <w:r w:rsidRPr="008D6DD0">
        <w:rPr>
          <w:rFonts w:ascii="Times New Roman" w:hAnsi="Times New Roman" w:cs="Times New Roman"/>
          <w:color w:val="000000" w:themeColor="text1"/>
          <w:lang w:val="ru-RU"/>
        </w:rPr>
        <w:tab/>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1</w:t>
      </w:r>
      <w:r w:rsidR="009A198D">
        <w:rPr>
          <w:rFonts w:ascii="Times New Roman" w:hAnsi="Times New Roman" w:cs="Times New Roman"/>
          <w:color w:val="000000" w:themeColor="text1"/>
          <w:lang w:val="ru-RU"/>
        </w:rPr>
        <w:t>6</w:t>
      </w:r>
      <w:r w:rsidRPr="008D6DD0">
        <w:rPr>
          <w:rFonts w:ascii="Times New Roman" w:hAnsi="Times New Roman" w:cs="Times New Roman"/>
          <w:color w:val="000000" w:themeColor="text1"/>
          <w:lang w:val="ru-RU"/>
        </w:rPr>
        <w:t>.4.</w:t>
      </w:r>
      <w:r w:rsidRPr="008D6DD0">
        <w:rPr>
          <w:rFonts w:ascii="Times New Roman" w:hAnsi="Times New Roman" w:cs="Times New Roman"/>
          <w:color w:val="000000" w:themeColor="text1"/>
          <w:lang w:val="ru-RU"/>
        </w:rPr>
        <w:tab/>
        <w:t>При выполнении Договора во всем, что не предусмотрено его условиями, Стороны руководствуются законодательством Российской Федерации.</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1</w:t>
      </w:r>
      <w:r w:rsidR="009A198D">
        <w:rPr>
          <w:rFonts w:ascii="Times New Roman" w:hAnsi="Times New Roman" w:cs="Times New Roman"/>
          <w:color w:val="000000" w:themeColor="text1"/>
          <w:lang w:val="ru-RU"/>
        </w:rPr>
        <w:t>6</w:t>
      </w:r>
      <w:r w:rsidRPr="008D6DD0">
        <w:rPr>
          <w:rFonts w:ascii="Times New Roman" w:hAnsi="Times New Roman" w:cs="Times New Roman"/>
          <w:color w:val="000000" w:themeColor="text1"/>
          <w:lang w:val="ru-RU"/>
        </w:rPr>
        <w:t>.5.</w:t>
      </w:r>
      <w:r w:rsidRPr="008D6DD0">
        <w:rPr>
          <w:rFonts w:ascii="Times New Roman" w:hAnsi="Times New Roman" w:cs="Times New Roman"/>
          <w:color w:val="000000" w:themeColor="text1"/>
          <w:lang w:val="ru-RU"/>
        </w:rPr>
        <w:tab/>
        <w:t>Поставщик заверяет и гарантирует следующее:</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Поставщик является надлежащим образом зарегистрированной организацией, исполнительный орган Поставщика находится и осуществляет функции управления по месту нахождения (регистрации) юридического лица;</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Поставщик вправе заключать и исполнять Договор,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Поставщик располагает необходимыми ресурсами для исполнения настоящего Договора.</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xml:space="preserve">- 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w:t>
      </w:r>
      <w:r w:rsidRPr="008D6DD0">
        <w:rPr>
          <w:rFonts w:ascii="Times New Roman" w:hAnsi="Times New Roman" w:cs="Times New Roman"/>
          <w:color w:val="000000" w:themeColor="text1"/>
          <w:lang w:val="ru-RU"/>
        </w:rPr>
        <w:lastRenderedPageBreak/>
        <w:t>убытки, причиненные недостоверностью таких заверений и оплатит предусмотренную Договором неустойку.</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 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1</w:t>
      </w:r>
      <w:r w:rsidR="009A198D">
        <w:rPr>
          <w:rFonts w:ascii="Times New Roman" w:hAnsi="Times New Roman" w:cs="Times New Roman"/>
          <w:color w:val="000000" w:themeColor="text1"/>
          <w:lang w:val="ru-RU"/>
        </w:rPr>
        <w:t>6</w:t>
      </w:r>
      <w:r w:rsidRPr="008D6DD0">
        <w:rPr>
          <w:rFonts w:ascii="Times New Roman" w:hAnsi="Times New Roman" w:cs="Times New Roman"/>
          <w:color w:val="000000" w:themeColor="text1"/>
          <w:lang w:val="ru-RU"/>
        </w:rPr>
        <w:t>.6.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930A3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1</w:t>
      </w:r>
      <w:r w:rsidR="009A198D">
        <w:rPr>
          <w:rFonts w:ascii="Times New Roman" w:hAnsi="Times New Roman" w:cs="Times New Roman"/>
          <w:color w:val="000000" w:themeColor="text1"/>
          <w:lang w:val="ru-RU"/>
        </w:rPr>
        <w:t>6</w:t>
      </w:r>
      <w:r w:rsidRPr="008D6DD0">
        <w:rPr>
          <w:rFonts w:ascii="Times New Roman" w:hAnsi="Times New Roman" w:cs="Times New Roman"/>
          <w:color w:val="000000" w:themeColor="text1"/>
          <w:lang w:val="ru-RU"/>
        </w:rPr>
        <w:t>.7. 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A24463" w:rsidRPr="008D6DD0" w:rsidRDefault="00930A33" w:rsidP="00930A33">
      <w:pPr>
        <w:tabs>
          <w:tab w:val="left" w:pos="993"/>
          <w:tab w:val="left" w:pos="1276"/>
        </w:tabs>
        <w:ind w:firstLine="567"/>
        <w:jc w:val="both"/>
        <w:rPr>
          <w:rFonts w:ascii="Times New Roman" w:hAnsi="Times New Roman" w:cs="Times New Roman"/>
          <w:color w:val="000000" w:themeColor="text1"/>
          <w:lang w:val="ru-RU"/>
        </w:rPr>
      </w:pPr>
      <w:r w:rsidRPr="008D6DD0">
        <w:rPr>
          <w:rFonts w:ascii="Times New Roman" w:hAnsi="Times New Roman" w:cs="Times New Roman"/>
          <w:color w:val="000000" w:themeColor="text1"/>
          <w:lang w:val="ru-RU"/>
        </w:rPr>
        <w:t>1</w:t>
      </w:r>
      <w:r w:rsidR="009A198D">
        <w:rPr>
          <w:rFonts w:ascii="Times New Roman" w:hAnsi="Times New Roman" w:cs="Times New Roman"/>
          <w:color w:val="000000" w:themeColor="text1"/>
          <w:lang w:val="ru-RU"/>
        </w:rPr>
        <w:t>6</w:t>
      </w:r>
      <w:r w:rsidRPr="008D6DD0">
        <w:rPr>
          <w:rFonts w:ascii="Times New Roman" w:hAnsi="Times New Roman" w:cs="Times New Roman"/>
          <w:color w:val="000000" w:themeColor="text1"/>
          <w:lang w:val="ru-RU"/>
        </w:rPr>
        <w:t>.8. 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
    <w:p w:rsidR="00A24463" w:rsidRPr="00685B7E" w:rsidRDefault="00930A33" w:rsidP="00685B7E">
      <w:pPr>
        <w:tabs>
          <w:tab w:val="left" w:pos="0"/>
          <w:tab w:val="left" w:pos="993"/>
        </w:tabs>
        <w:ind w:firstLine="567"/>
        <w:jc w:val="both"/>
        <w:rPr>
          <w:rFonts w:ascii="Times New Roman" w:hAnsi="Times New Roman" w:cs="Times New Roman"/>
          <w:b/>
          <w:lang w:val="ru-RU"/>
        </w:rPr>
      </w:pPr>
      <w:r>
        <w:rPr>
          <w:rFonts w:ascii="Times New Roman" w:hAnsi="Times New Roman" w:cs="Times New Roman"/>
          <w:lang w:val="ru-RU"/>
        </w:rPr>
        <w:t>1</w:t>
      </w:r>
      <w:r w:rsidR="009A198D">
        <w:rPr>
          <w:rFonts w:ascii="Times New Roman" w:hAnsi="Times New Roman" w:cs="Times New Roman"/>
          <w:lang w:val="ru-RU"/>
        </w:rPr>
        <w:t>6</w:t>
      </w:r>
      <w:r>
        <w:rPr>
          <w:rFonts w:ascii="Times New Roman" w:hAnsi="Times New Roman" w:cs="Times New Roman"/>
          <w:lang w:val="ru-RU"/>
        </w:rPr>
        <w:t xml:space="preserve">.9. </w:t>
      </w:r>
      <w:r w:rsidR="00A24463" w:rsidRPr="00685B7E">
        <w:rPr>
          <w:rFonts w:ascii="Times New Roman" w:hAnsi="Times New Roman" w:cs="Times New Roman"/>
          <w:lang w:val="ru-RU"/>
        </w:rPr>
        <w:t>Настоящий Договор составле</w:t>
      </w:r>
      <w:r w:rsidRPr="00685B7E">
        <w:rPr>
          <w:rFonts w:ascii="Times New Roman" w:hAnsi="Times New Roman" w:cs="Times New Roman"/>
          <w:lang w:val="ru-RU"/>
        </w:rPr>
        <w:t>н</w:t>
      </w:r>
      <w:r w:rsidR="00A24463" w:rsidRPr="00685B7E">
        <w:rPr>
          <w:rFonts w:ascii="Times New Roman" w:hAnsi="Times New Roman" w:cs="Times New Roman"/>
          <w:lang w:val="ru-RU"/>
        </w:rPr>
        <w:t xml:space="preserve"> в двух </w:t>
      </w:r>
      <w:r w:rsidRPr="00685B7E">
        <w:rPr>
          <w:rFonts w:ascii="Times New Roman" w:hAnsi="Times New Roman" w:cs="Times New Roman"/>
          <w:lang w:val="ru-RU"/>
        </w:rPr>
        <w:t xml:space="preserve">одинаковых </w:t>
      </w:r>
      <w:r w:rsidR="00A24463" w:rsidRPr="00685B7E">
        <w:rPr>
          <w:rFonts w:ascii="Times New Roman" w:hAnsi="Times New Roman" w:cs="Times New Roman"/>
          <w:lang w:val="ru-RU"/>
        </w:rPr>
        <w:t>экземплярах, по одному для каждой из Сторон.</w:t>
      </w:r>
    </w:p>
    <w:p w:rsidR="006414E0" w:rsidRDefault="00930A33" w:rsidP="00685B7E">
      <w:pPr>
        <w:tabs>
          <w:tab w:val="left" w:pos="567"/>
        </w:tabs>
        <w:ind w:firstLine="567"/>
        <w:jc w:val="both"/>
        <w:rPr>
          <w:rFonts w:ascii="Times New Roman" w:hAnsi="Times New Roman" w:cs="Times New Roman"/>
          <w:lang w:val="ru-RU"/>
        </w:rPr>
      </w:pPr>
      <w:r>
        <w:rPr>
          <w:rFonts w:ascii="Times New Roman" w:hAnsi="Times New Roman" w:cs="Times New Roman"/>
          <w:lang w:val="ru-RU"/>
        </w:rPr>
        <w:t>1</w:t>
      </w:r>
      <w:r w:rsidR="009A198D">
        <w:rPr>
          <w:rFonts w:ascii="Times New Roman" w:hAnsi="Times New Roman" w:cs="Times New Roman"/>
          <w:lang w:val="ru-RU"/>
        </w:rPr>
        <w:t>6</w:t>
      </w:r>
      <w:r>
        <w:rPr>
          <w:rFonts w:ascii="Times New Roman" w:hAnsi="Times New Roman" w:cs="Times New Roman"/>
          <w:lang w:val="ru-RU"/>
        </w:rPr>
        <w:t xml:space="preserve">.10. </w:t>
      </w:r>
      <w:r w:rsidR="00A24463" w:rsidRPr="00E01C78">
        <w:rPr>
          <w:rFonts w:ascii="Times New Roman" w:hAnsi="Times New Roman" w:cs="Times New Roman"/>
          <w:lang w:val="ru-RU"/>
        </w:rPr>
        <w:t>Настоящий Договор вступает в силу с даты его подписания</w:t>
      </w:r>
      <w:r w:rsidR="00E3395B">
        <w:rPr>
          <w:rFonts w:ascii="Times New Roman" w:hAnsi="Times New Roman" w:cs="Times New Roman"/>
          <w:lang w:val="ru-RU"/>
        </w:rPr>
        <w:t xml:space="preserve"> и действует </w:t>
      </w:r>
      <w:r w:rsidR="006414E0">
        <w:rPr>
          <w:rFonts w:ascii="Times New Roman" w:hAnsi="Times New Roman" w:cs="Times New Roman"/>
          <w:lang w:val="ru-RU"/>
        </w:rPr>
        <w:t>до полного исполнения Сторонами своих обязательств</w:t>
      </w:r>
      <w:r w:rsidR="00A24463" w:rsidRPr="00E01C78">
        <w:rPr>
          <w:rFonts w:ascii="Times New Roman" w:hAnsi="Times New Roman" w:cs="Times New Roman"/>
          <w:lang w:val="ru-RU"/>
        </w:rPr>
        <w:t>.</w:t>
      </w:r>
      <w:r w:rsidR="00E01C78">
        <w:rPr>
          <w:rFonts w:ascii="Times New Roman" w:hAnsi="Times New Roman" w:cs="Times New Roman"/>
          <w:lang w:val="ru-RU"/>
        </w:rPr>
        <w:t xml:space="preserve"> </w:t>
      </w:r>
    </w:p>
    <w:p w:rsidR="00A24463" w:rsidRDefault="00A24463" w:rsidP="006414E0">
      <w:pPr>
        <w:tabs>
          <w:tab w:val="left" w:pos="567"/>
        </w:tabs>
        <w:ind w:firstLine="567"/>
        <w:jc w:val="both"/>
        <w:rPr>
          <w:rFonts w:ascii="Times New Roman" w:hAnsi="Times New Roman" w:cs="Times New Roman"/>
          <w:lang w:val="ru-RU"/>
        </w:rPr>
      </w:pPr>
      <w:r w:rsidRPr="00E01C78">
        <w:rPr>
          <w:rFonts w:ascii="Times New Roman" w:hAnsi="Times New Roman" w:cs="Times New Roman"/>
          <w:lang w:val="ru-RU"/>
        </w:rPr>
        <w:t>Истечение срока действия Договора не влечёт за собой прекращения исполнения обязательств по Договор</w:t>
      </w:r>
      <w:r w:rsidR="00930A33">
        <w:rPr>
          <w:rFonts w:ascii="Times New Roman" w:hAnsi="Times New Roman" w:cs="Times New Roman"/>
          <w:lang w:val="ru-RU"/>
        </w:rPr>
        <w:t>у</w:t>
      </w:r>
      <w:r w:rsidR="00306B4F" w:rsidRPr="00E01C78">
        <w:rPr>
          <w:rFonts w:ascii="Times New Roman" w:hAnsi="Times New Roman" w:cs="Times New Roman"/>
          <w:lang w:val="ru-RU"/>
        </w:rPr>
        <w:t>,</w:t>
      </w:r>
      <w:r w:rsidRPr="00E01C78">
        <w:rPr>
          <w:rFonts w:ascii="Times New Roman" w:hAnsi="Times New Roman" w:cs="Times New Roman"/>
          <w:lang w:val="ru-RU"/>
        </w:rPr>
        <w:t xml:space="preserve"> возникших до момента истечения срока действия Договора; такие обязательства подлежат исполнению Сторонами в соответствии с положениями настоящего Договора.</w:t>
      </w:r>
    </w:p>
    <w:p w:rsidR="00A24463" w:rsidRPr="00313F02" w:rsidRDefault="00C248A3" w:rsidP="00313F02">
      <w:pPr>
        <w:tabs>
          <w:tab w:val="left" w:pos="993"/>
          <w:tab w:val="left" w:pos="1134"/>
        </w:tabs>
        <w:ind w:firstLine="567"/>
        <w:jc w:val="both"/>
        <w:rPr>
          <w:rFonts w:ascii="Times New Roman" w:hAnsi="Times New Roman" w:cs="Times New Roman"/>
          <w:b/>
          <w:lang w:val="ru-RU"/>
        </w:rPr>
      </w:pPr>
      <w:r>
        <w:rPr>
          <w:rFonts w:ascii="Times New Roman" w:hAnsi="Times New Roman" w:cs="Times New Roman"/>
          <w:lang w:val="ru-RU"/>
        </w:rPr>
        <w:t>1</w:t>
      </w:r>
      <w:r w:rsidR="009A198D">
        <w:rPr>
          <w:rFonts w:ascii="Times New Roman" w:hAnsi="Times New Roman" w:cs="Times New Roman"/>
          <w:lang w:val="ru-RU"/>
        </w:rPr>
        <w:t>6</w:t>
      </w:r>
      <w:r>
        <w:rPr>
          <w:rFonts w:ascii="Times New Roman" w:hAnsi="Times New Roman" w:cs="Times New Roman"/>
          <w:lang w:val="ru-RU"/>
        </w:rPr>
        <w:t>.11</w:t>
      </w:r>
      <w:r w:rsidR="00313F02">
        <w:rPr>
          <w:rFonts w:ascii="Times New Roman" w:hAnsi="Times New Roman" w:cs="Times New Roman"/>
          <w:lang w:val="ru-RU"/>
        </w:rPr>
        <w:t>.</w:t>
      </w:r>
      <w:r>
        <w:rPr>
          <w:rFonts w:ascii="Times New Roman" w:hAnsi="Times New Roman" w:cs="Times New Roman"/>
          <w:lang w:val="ru-RU"/>
        </w:rPr>
        <w:t xml:space="preserve"> </w:t>
      </w:r>
      <w:r w:rsidR="00306B4F" w:rsidRPr="00313F02">
        <w:rPr>
          <w:rFonts w:ascii="Times New Roman" w:hAnsi="Times New Roman" w:cs="Times New Roman"/>
          <w:lang w:val="ru-RU"/>
        </w:rPr>
        <w:t>Неотъемлемой частью настояще</w:t>
      </w:r>
      <w:r w:rsidR="006414E0" w:rsidRPr="00313F02">
        <w:rPr>
          <w:rFonts w:ascii="Times New Roman" w:hAnsi="Times New Roman" w:cs="Times New Roman"/>
          <w:lang w:val="ru-RU"/>
        </w:rPr>
        <w:t>го Договора явля</w:t>
      </w:r>
      <w:r w:rsidR="00FA37C9" w:rsidRPr="00313F02">
        <w:rPr>
          <w:rFonts w:ascii="Times New Roman" w:hAnsi="Times New Roman" w:cs="Times New Roman"/>
          <w:lang w:val="ru-RU"/>
        </w:rPr>
        <w:t>ется следующе</w:t>
      </w:r>
      <w:r w:rsidR="006414E0" w:rsidRPr="00313F02">
        <w:rPr>
          <w:rFonts w:ascii="Times New Roman" w:hAnsi="Times New Roman" w:cs="Times New Roman"/>
          <w:lang w:val="ru-RU"/>
        </w:rPr>
        <w:t>е П</w:t>
      </w:r>
      <w:r w:rsidR="00306B4F" w:rsidRPr="00313F02">
        <w:rPr>
          <w:rFonts w:ascii="Times New Roman" w:hAnsi="Times New Roman" w:cs="Times New Roman"/>
          <w:lang w:val="ru-RU"/>
        </w:rPr>
        <w:t>рило</w:t>
      </w:r>
      <w:r w:rsidR="00FA37C9" w:rsidRPr="00313F02">
        <w:rPr>
          <w:rFonts w:ascii="Times New Roman" w:hAnsi="Times New Roman" w:cs="Times New Roman"/>
          <w:lang w:val="ru-RU"/>
        </w:rPr>
        <w:t>жение</w:t>
      </w:r>
      <w:r w:rsidR="00306B4F" w:rsidRPr="00313F02">
        <w:rPr>
          <w:rFonts w:ascii="Times New Roman" w:hAnsi="Times New Roman" w:cs="Times New Roman"/>
          <w:lang w:val="ru-RU"/>
        </w:rPr>
        <w:t>:</w:t>
      </w:r>
    </w:p>
    <w:p w:rsidR="00A24463" w:rsidRPr="00E3395B" w:rsidRDefault="00306B4F" w:rsidP="00E3395B">
      <w:pPr>
        <w:pStyle w:val="aff0"/>
        <w:tabs>
          <w:tab w:val="left" w:pos="993"/>
        </w:tabs>
        <w:spacing w:after="120"/>
        <w:ind w:firstLine="709"/>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A24463" w:rsidRPr="007A2B63">
        <w:rPr>
          <w:rFonts w:ascii="Times New Roman" w:eastAsia="MS Mincho" w:hAnsi="Times New Roman"/>
          <w:sz w:val="24"/>
          <w:szCs w:val="24"/>
          <w:lang w:eastAsia="ja-JP"/>
        </w:rPr>
        <w:t xml:space="preserve">Спецификация </w:t>
      </w:r>
      <w:r w:rsidRPr="007A2B63">
        <w:rPr>
          <w:rFonts w:ascii="Times New Roman" w:eastAsia="MS Mincho" w:hAnsi="Times New Roman"/>
          <w:sz w:val="24"/>
          <w:szCs w:val="24"/>
          <w:lang w:eastAsia="ja-JP"/>
        </w:rPr>
        <w:t>(Приложение №</w:t>
      </w:r>
      <w:r w:rsidR="00E3395B">
        <w:rPr>
          <w:rFonts w:ascii="Times New Roman" w:eastAsia="MS Mincho" w:hAnsi="Times New Roman"/>
          <w:sz w:val="24"/>
          <w:szCs w:val="24"/>
          <w:lang w:eastAsia="ja-JP"/>
        </w:rPr>
        <w:t xml:space="preserve"> </w:t>
      </w:r>
      <w:r w:rsidRPr="007A2B63">
        <w:rPr>
          <w:rFonts w:ascii="Times New Roman" w:eastAsia="MS Mincho" w:hAnsi="Times New Roman"/>
          <w:sz w:val="24"/>
          <w:szCs w:val="24"/>
          <w:lang w:eastAsia="ja-JP"/>
        </w:rPr>
        <w:t>1).</w:t>
      </w:r>
      <w:r w:rsidR="00CC481D" w:rsidRPr="007A2B63">
        <w:rPr>
          <w:rFonts w:ascii="Times New Roman" w:eastAsia="MS Mincho" w:hAnsi="Times New Roman"/>
          <w:sz w:val="24"/>
          <w:szCs w:val="24"/>
          <w:lang w:eastAsia="ja-JP"/>
        </w:rPr>
        <w:t xml:space="preserve"> </w:t>
      </w:r>
    </w:p>
    <w:p w:rsidR="00A24463" w:rsidRPr="007A2B63" w:rsidRDefault="00736AE7" w:rsidP="007A2B63">
      <w:pPr>
        <w:pStyle w:val="aff5"/>
        <w:numPr>
          <w:ilvl w:val="0"/>
          <w:numId w:val="4"/>
        </w:numPr>
        <w:tabs>
          <w:tab w:val="left" w:pos="993"/>
        </w:tabs>
        <w:jc w:val="center"/>
        <w:rPr>
          <w:rFonts w:ascii="Times New Roman" w:hAnsi="Times New Roman" w:cs="Times New Roman"/>
          <w:b/>
          <w:lang w:val="ru-RU"/>
        </w:rPr>
      </w:pPr>
      <w:r>
        <w:rPr>
          <w:rFonts w:ascii="Times New Roman" w:hAnsi="Times New Roman" w:cs="Times New Roman"/>
          <w:b/>
          <w:lang w:val="ru-RU"/>
        </w:rPr>
        <w:t>Реквизиты и подписи Сторон</w:t>
      </w:r>
    </w:p>
    <w:p w:rsidR="00A24463" w:rsidRPr="007A2B63" w:rsidRDefault="00A24463" w:rsidP="00313F02">
      <w:pPr>
        <w:tabs>
          <w:tab w:val="left" w:pos="993"/>
        </w:tabs>
        <w:rPr>
          <w:rFonts w:ascii="Times New Roman" w:hAnsi="Times New Roman" w:cs="Times New Roman"/>
          <w:b/>
          <w:lang w:val="ru-RU"/>
        </w:rPr>
      </w:pPr>
    </w:p>
    <w:p w:rsidR="00A24463" w:rsidRPr="00E01C78" w:rsidRDefault="007A2B63" w:rsidP="00143D88">
      <w:pPr>
        <w:tabs>
          <w:tab w:val="left" w:pos="993"/>
          <w:tab w:val="left" w:pos="4536"/>
          <w:tab w:val="left" w:pos="4678"/>
        </w:tabs>
        <w:jc w:val="both"/>
        <w:rPr>
          <w:rFonts w:ascii="Times New Roman" w:hAnsi="Times New Roman" w:cs="Times New Roman"/>
          <w:b/>
          <w:lang w:val="ru-RU"/>
        </w:rPr>
      </w:pPr>
      <w:r w:rsidRPr="00E01C78">
        <w:rPr>
          <w:rFonts w:ascii="Times New Roman" w:hAnsi="Times New Roman" w:cs="Times New Roman"/>
          <w:b/>
          <w:lang w:val="ru-RU"/>
        </w:rPr>
        <w:t>П</w:t>
      </w:r>
      <w:r w:rsidR="00736AE7">
        <w:rPr>
          <w:rFonts w:ascii="Times New Roman" w:hAnsi="Times New Roman" w:cs="Times New Roman"/>
          <w:b/>
          <w:lang w:val="ru-RU"/>
        </w:rPr>
        <w:t>оставщик</w:t>
      </w:r>
      <w:r w:rsidRPr="00E01C78">
        <w:rPr>
          <w:rFonts w:ascii="Times New Roman" w:hAnsi="Times New Roman" w:cs="Times New Roman"/>
          <w:b/>
          <w:lang w:val="ru-RU"/>
        </w:rPr>
        <w:tab/>
      </w:r>
      <w:r w:rsidRPr="00E01C78">
        <w:rPr>
          <w:rFonts w:ascii="Times New Roman" w:hAnsi="Times New Roman" w:cs="Times New Roman"/>
          <w:b/>
          <w:lang w:val="ru-RU"/>
        </w:rPr>
        <w:tab/>
      </w:r>
      <w:r w:rsidR="00A24463" w:rsidRPr="00E01C78">
        <w:rPr>
          <w:rFonts w:ascii="Times New Roman" w:hAnsi="Times New Roman" w:cs="Times New Roman"/>
          <w:b/>
          <w:lang w:val="ru-RU"/>
        </w:rPr>
        <w:t xml:space="preserve"> П</w:t>
      </w:r>
      <w:r w:rsidR="00736AE7">
        <w:rPr>
          <w:rFonts w:ascii="Times New Roman" w:hAnsi="Times New Roman" w:cs="Times New Roman"/>
          <w:b/>
          <w:lang w:val="ru-RU"/>
        </w:rPr>
        <w:t>окупатель</w:t>
      </w:r>
    </w:p>
    <w:tbl>
      <w:tblPr>
        <w:tblW w:w="9747" w:type="dxa"/>
        <w:tblLook w:val="04A0" w:firstRow="1" w:lastRow="0" w:firstColumn="1" w:lastColumn="0" w:noHBand="0" w:noVBand="1"/>
      </w:tblPr>
      <w:tblGrid>
        <w:gridCol w:w="9747"/>
      </w:tblGrid>
      <w:tr w:rsidR="00306B4F" w:rsidRPr="007A2B63" w:rsidTr="00306B4F">
        <w:tc>
          <w:tcPr>
            <w:tcW w:w="9747" w:type="dxa"/>
            <w:hideMark/>
          </w:tcPr>
          <w:tbl>
            <w:tblPr>
              <w:tblStyle w:val="aff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06B4F" w:rsidRPr="007A2B63" w:rsidTr="00306B4F">
              <w:tc>
                <w:tcPr>
                  <w:tcW w:w="4678" w:type="dxa"/>
                </w:tcPr>
                <w:p w:rsidR="00306B4F" w:rsidRPr="007A2B63" w:rsidRDefault="002B2ED1" w:rsidP="002B2ED1">
                  <w:pPr>
                    <w:pStyle w:val="1"/>
                    <w:tabs>
                      <w:tab w:val="left" w:pos="993"/>
                      <w:tab w:val="left" w:pos="4536"/>
                      <w:tab w:val="left" w:pos="4678"/>
                    </w:tabs>
                    <w:spacing w:before="120" w:after="120"/>
                    <w:outlineLvl w:val="0"/>
                    <w:rPr>
                      <w:rFonts w:ascii="Times New Roman" w:hAnsi="Times New Roman" w:cs="Times New Roman"/>
                      <w:color w:val="auto"/>
                      <w:u w:val="none"/>
                      <w:lang w:val="ru-RU"/>
                    </w:rPr>
                  </w:pPr>
                  <w:permStart w:id="1977423425" w:edGrp="everyone" w:colFirst="0" w:colLast="0"/>
                  <w:permStart w:id="905773683" w:edGrp="everyone" w:colFirst="1" w:colLast="1"/>
                  <w:r>
                    <w:rPr>
                      <w:rFonts w:ascii="Times New Roman" w:hAnsi="Times New Roman" w:cs="Times New Roman"/>
                      <w:color w:val="auto"/>
                      <w:u w:val="none"/>
                      <w:lang w:val="ru-RU"/>
                    </w:rPr>
                    <w:t>______________________</w:t>
                  </w:r>
                </w:p>
              </w:tc>
              <w:tc>
                <w:tcPr>
                  <w:tcW w:w="4536" w:type="dxa"/>
                  <w:vAlign w:val="center"/>
                </w:tcPr>
                <w:p w:rsidR="00306B4F" w:rsidRPr="007A2B63" w:rsidRDefault="00306B4F" w:rsidP="007A2B63">
                  <w:pPr>
                    <w:pStyle w:val="1"/>
                    <w:tabs>
                      <w:tab w:val="left" w:pos="993"/>
                      <w:tab w:val="left" w:pos="4536"/>
                      <w:tab w:val="left" w:pos="4678"/>
                    </w:tabs>
                    <w:spacing w:before="120"/>
                    <w:outlineLvl w:val="0"/>
                    <w:rPr>
                      <w:rFonts w:ascii="Times New Roman" w:hAnsi="Times New Roman" w:cs="Times New Roman"/>
                      <w:color w:val="auto"/>
                      <w:u w:val="none"/>
                      <w:lang w:val="ru-RU"/>
                    </w:rPr>
                  </w:pPr>
                  <w:r w:rsidRPr="007A2B63">
                    <w:rPr>
                      <w:rFonts w:ascii="Times New Roman" w:hAnsi="Times New Roman" w:cs="Times New Roman"/>
                      <w:snapToGrid w:val="0"/>
                      <w:color w:val="auto"/>
                      <w:u w:val="none"/>
                      <w:lang w:val="ru-RU"/>
                    </w:rPr>
                    <w:t>АО «МТУ Сатурн»</w:t>
                  </w:r>
                </w:p>
              </w:tc>
            </w:tr>
            <w:tr w:rsidR="00306B4F" w:rsidRPr="00F55DF1" w:rsidTr="00313F02">
              <w:trPr>
                <w:trHeight w:val="3884"/>
              </w:trPr>
              <w:tc>
                <w:tcPr>
                  <w:tcW w:w="4678" w:type="dxa"/>
                </w:tcPr>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lang w:val="ru-RU"/>
                    </w:rPr>
                  </w:pPr>
                </w:p>
                <w:p w:rsidR="00306B4F" w:rsidRPr="007A2B63" w:rsidRDefault="002B2ED1" w:rsidP="002B2ED1">
                  <w:pPr>
                    <w:tabs>
                      <w:tab w:val="left" w:pos="993"/>
                      <w:tab w:val="left" w:pos="4536"/>
                      <w:tab w:val="left" w:pos="4678"/>
                    </w:tabs>
                    <w:ind w:right="-85"/>
                    <w:jc w:val="both"/>
                    <w:rPr>
                      <w:rFonts w:ascii="Times New Roman" w:hAnsi="Times New Roman" w:cs="Times New Roman"/>
                      <w:b/>
                      <w:lang w:val="ru-RU"/>
                    </w:rPr>
                  </w:pPr>
                  <w:r>
                    <w:rPr>
                      <w:rFonts w:ascii="Times New Roman" w:hAnsi="Times New Roman" w:cs="Times New Roman"/>
                      <w:b/>
                      <w:lang w:val="ru-RU"/>
                    </w:rPr>
                    <w:t>___________________________</w:t>
                  </w: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lang w:val="ru-RU"/>
                    </w:rPr>
                  </w:pPr>
                </w:p>
                <w:p w:rsidR="00306B4F" w:rsidRPr="007A2B63" w:rsidRDefault="00306B4F" w:rsidP="007A2B63">
                  <w:pPr>
                    <w:pStyle w:val="1"/>
                    <w:tabs>
                      <w:tab w:val="left" w:pos="993"/>
                      <w:tab w:val="left" w:pos="4536"/>
                      <w:tab w:val="left" w:pos="4678"/>
                    </w:tabs>
                    <w:spacing w:after="120"/>
                    <w:ind w:firstLine="709"/>
                    <w:outlineLvl w:val="0"/>
                    <w:rPr>
                      <w:rFonts w:ascii="Times New Roman" w:hAnsi="Times New Roman" w:cs="Times New Roman"/>
                      <w:color w:val="auto"/>
                      <w:lang w:val="ru-RU"/>
                    </w:rPr>
                  </w:pPr>
                </w:p>
              </w:tc>
              <w:tc>
                <w:tcPr>
                  <w:tcW w:w="4536" w:type="dxa"/>
                </w:tcPr>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Юр. и почт</w:t>
                  </w:r>
                  <w:proofErr w:type="gramStart"/>
                  <w:r w:rsidRPr="007A2B63">
                    <w:rPr>
                      <w:rFonts w:ascii="Times New Roman" w:eastAsiaTheme="minorEastAsia" w:hAnsi="Times New Roman" w:cs="Times New Roman"/>
                      <w:color w:val="auto"/>
                      <w:lang w:val="ru-RU"/>
                    </w:rPr>
                    <w:t>. адрес</w:t>
                  </w:r>
                  <w:proofErr w:type="gramEnd"/>
                  <w:r w:rsidRPr="007A2B63">
                    <w:rPr>
                      <w:rFonts w:ascii="Times New Roman" w:eastAsiaTheme="minorEastAsia" w:hAnsi="Times New Roman" w:cs="Times New Roman"/>
                      <w:color w:val="auto"/>
                      <w:lang w:val="ru-RU"/>
                    </w:rPr>
                    <w:t xml:space="preserve">: 107553, г. Москва, </w:t>
                  </w:r>
                </w:p>
                <w:p w:rsidR="00306B4F"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ул. Боль</w:t>
                  </w:r>
                  <w:r w:rsidR="00143D88">
                    <w:rPr>
                      <w:rFonts w:ascii="Times New Roman" w:eastAsiaTheme="minorEastAsia" w:hAnsi="Times New Roman" w:cs="Times New Roman"/>
                      <w:color w:val="auto"/>
                      <w:lang w:val="ru-RU"/>
                    </w:rPr>
                    <w:t>шая Черкизовская, д. 21, стр. 1</w:t>
                  </w:r>
                </w:p>
                <w:p w:rsidR="00143D88" w:rsidRPr="007A2B63" w:rsidRDefault="00143D88"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proofErr w:type="gramStart"/>
                  <w:r w:rsidRPr="007A2B63">
                    <w:rPr>
                      <w:rFonts w:ascii="Times New Roman" w:eastAsiaTheme="minorEastAsia" w:hAnsi="Times New Roman" w:cs="Times New Roman"/>
                      <w:color w:val="auto"/>
                      <w:lang w:val="ru-RU"/>
                    </w:rPr>
                    <w:t>Тел:+</w:t>
                  </w:r>
                  <w:proofErr w:type="gramEnd"/>
                  <w:r w:rsidRPr="007A2B63">
                    <w:rPr>
                      <w:rFonts w:ascii="Times New Roman" w:eastAsiaTheme="minorEastAsia" w:hAnsi="Times New Roman" w:cs="Times New Roman"/>
                      <w:color w:val="auto"/>
                      <w:lang w:val="ru-RU"/>
                    </w:rPr>
                    <w:t>7 (499) 161-20-00</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ИНН</w:t>
                  </w:r>
                  <w:r w:rsidR="006414E0">
                    <w:rPr>
                      <w:rFonts w:ascii="Times New Roman" w:eastAsiaTheme="minorEastAsia" w:hAnsi="Times New Roman" w:cs="Times New Roman"/>
                      <w:color w:val="auto"/>
                      <w:lang w:val="ru-RU"/>
                    </w:rPr>
                    <w:t>/КПП 7718047248/</w:t>
                  </w:r>
                  <w:r w:rsidRPr="007A2B63">
                    <w:rPr>
                      <w:rFonts w:ascii="Times New Roman" w:eastAsiaTheme="minorEastAsia" w:hAnsi="Times New Roman" w:cs="Times New Roman"/>
                      <w:color w:val="auto"/>
                      <w:lang w:val="ru-RU"/>
                    </w:rPr>
                    <w:t>771801001</w:t>
                  </w:r>
                </w:p>
                <w:p w:rsidR="006414E0" w:rsidRPr="007A2B63" w:rsidRDefault="006414E0" w:rsidP="006414E0">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Pr>
                      <w:rFonts w:ascii="Times New Roman" w:eastAsiaTheme="minorEastAsia" w:hAnsi="Times New Roman" w:cs="Times New Roman"/>
                      <w:color w:val="auto"/>
                      <w:lang w:val="ru-RU"/>
                    </w:rPr>
                    <w:t xml:space="preserve">ОКПО 11511427, </w:t>
                  </w:r>
                  <w:r w:rsidRPr="007A2B63">
                    <w:rPr>
                      <w:rFonts w:ascii="Times New Roman" w:eastAsiaTheme="minorEastAsia" w:hAnsi="Times New Roman" w:cs="Times New Roman"/>
                      <w:color w:val="auto"/>
                      <w:lang w:val="ru-RU"/>
                    </w:rPr>
                    <w:t>ОКВЭД 45.31</w:t>
                  </w:r>
                </w:p>
                <w:p w:rsidR="00306B4F" w:rsidRPr="007A2B63" w:rsidRDefault="006414E0"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7A2B63">
                    <w:rPr>
                      <w:rFonts w:ascii="Times New Roman" w:eastAsiaTheme="minorEastAsia" w:hAnsi="Times New Roman" w:cs="Times New Roman"/>
                      <w:color w:val="auto"/>
                      <w:lang w:val="ru-RU"/>
                    </w:rPr>
                    <w:t>ОГРН 1027739168478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proofErr w:type="gramStart"/>
                  <w:r w:rsidRPr="007A2B63">
                    <w:rPr>
                      <w:rFonts w:ascii="Times New Roman" w:eastAsiaTheme="minorEastAsia" w:hAnsi="Times New Roman" w:cs="Times New Roman"/>
                      <w:color w:val="auto"/>
                      <w:lang w:val="ru-RU"/>
                    </w:rPr>
                    <w:t>р</w:t>
                  </w:r>
                  <w:proofErr w:type="gramEnd"/>
                  <w:r w:rsidRPr="007A2B63">
                    <w:rPr>
                      <w:rFonts w:ascii="Times New Roman" w:eastAsiaTheme="minorEastAsia" w:hAnsi="Times New Roman" w:cs="Times New Roman"/>
                      <w:color w:val="auto"/>
                      <w:lang w:val="ru-RU"/>
                    </w:rPr>
                    <w:t xml:space="preserve">/с: № </w:t>
                  </w:r>
                  <w:r w:rsidR="006414E0">
                    <w:rPr>
                      <w:rFonts w:ascii="Times New Roman" w:eastAsiaTheme="minorEastAsia" w:hAnsi="Times New Roman" w:cs="Times New Roman"/>
                      <w:color w:val="auto"/>
                      <w:lang w:val="ru-RU"/>
                    </w:rPr>
                    <w:t>407028103</w:t>
                  </w:r>
                  <w:r w:rsidRPr="007A2B63">
                    <w:rPr>
                      <w:rFonts w:ascii="Times New Roman" w:eastAsiaTheme="minorEastAsia" w:hAnsi="Times New Roman" w:cs="Times New Roman"/>
                      <w:color w:val="auto"/>
                      <w:lang w:val="ru-RU"/>
                    </w:rPr>
                    <w:t>00000</w:t>
                  </w:r>
                  <w:r w:rsidR="00143D88">
                    <w:rPr>
                      <w:rFonts w:ascii="Times New Roman" w:eastAsiaTheme="minorEastAsia" w:hAnsi="Times New Roman" w:cs="Times New Roman"/>
                      <w:color w:val="auto"/>
                      <w:lang w:val="ru-RU"/>
                    </w:rPr>
                    <w:t>248044</w:t>
                  </w:r>
                </w:p>
                <w:p w:rsidR="00306B4F" w:rsidRPr="007A2B63" w:rsidRDefault="00143D88"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Pr>
                      <w:rFonts w:ascii="Times New Roman" w:eastAsiaTheme="minorEastAsia" w:hAnsi="Times New Roman" w:cs="Times New Roman"/>
                      <w:color w:val="auto"/>
                      <w:lang w:val="ru-RU"/>
                    </w:rPr>
                    <w:t>ПАО «Промсвязьбанк»</w:t>
                  </w:r>
                  <w:r w:rsidR="00306B4F" w:rsidRPr="007A2B63">
                    <w:rPr>
                      <w:rFonts w:ascii="Times New Roman" w:eastAsiaTheme="minorEastAsia" w:hAnsi="Times New Roman" w:cs="Times New Roman"/>
                      <w:color w:val="auto"/>
                      <w:lang w:val="ru-RU"/>
                    </w:rPr>
                    <w:t xml:space="preserve"> г. Москва</w:t>
                  </w:r>
                </w:p>
                <w:p w:rsidR="00306B4F" w:rsidRPr="007A2B63" w:rsidRDefault="00143D88"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proofErr w:type="gramStart"/>
                  <w:r>
                    <w:rPr>
                      <w:rFonts w:ascii="Times New Roman" w:eastAsiaTheme="minorEastAsia" w:hAnsi="Times New Roman" w:cs="Times New Roman"/>
                      <w:color w:val="auto"/>
                      <w:lang w:val="ru-RU"/>
                    </w:rPr>
                    <w:t>к</w:t>
                  </w:r>
                  <w:proofErr w:type="gramEnd"/>
                  <w:r>
                    <w:rPr>
                      <w:rFonts w:ascii="Times New Roman" w:eastAsiaTheme="minorEastAsia" w:hAnsi="Times New Roman" w:cs="Times New Roman"/>
                      <w:color w:val="auto"/>
                      <w:lang w:val="ru-RU"/>
                    </w:rPr>
                    <w:t>/</w:t>
                  </w:r>
                  <w:proofErr w:type="spellStart"/>
                  <w:r>
                    <w:rPr>
                      <w:rFonts w:ascii="Times New Roman" w:eastAsiaTheme="minorEastAsia" w:hAnsi="Times New Roman" w:cs="Times New Roman"/>
                      <w:color w:val="auto"/>
                      <w:lang w:val="ru-RU"/>
                    </w:rPr>
                    <w:t>сч</w:t>
                  </w:r>
                  <w:proofErr w:type="spellEnd"/>
                  <w:r>
                    <w:rPr>
                      <w:rFonts w:ascii="Times New Roman" w:eastAsiaTheme="minorEastAsia" w:hAnsi="Times New Roman" w:cs="Times New Roman"/>
                      <w:color w:val="auto"/>
                      <w:lang w:val="ru-RU"/>
                    </w:rPr>
                    <w:t>. 30101810400000000555</w:t>
                  </w:r>
                </w:p>
                <w:p w:rsidR="00306B4F" w:rsidRPr="007A2B63" w:rsidRDefault="00143D88"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Pr>
                      <w:rFonts w:ascii="Times New Roman" w:eastAsiaTheme="minorEastAsia" w:hAnsi="Times New Roman" w:cs="Times New Roman"/>
                      <w:color w:val="auto"/>
                      <w:lang w:val="ru-RU"/>
                    </w:rPr>
                    <w:t>БИК 044525555</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p>
                <w:p w:rsidR="00306B4F" w:rsidRPr="00143D88" w:rsidRDefault="00306B4F" w:rsidP="007A2B63">
                  <w:pPr>
                    <w:pStyle w:val="ab"/>
                    <w:tabs>
                      <w:tab w:val="left" w:pos="993"/>
                      <w:tab w:val="left" w:pos="4536"/>
                      <w:tab w:val="left" w:pos="4678"/>
                    </w:tabs>
                    <w:spacing w:line="240" w:lineRule="atLeast"/>
                    <w:rPr>
                      <w:rFonts w:ascii="Times New Roman" w:hAnsi="Times New Roman" w:cs="Times New Roman"/>
                      <w:color w:val="auto"/>
                      <w:kern w:val="1"/>
                      <w:lang w:val="ru-RU"/>
                    </w:rPr>
                  </w:pPr>
                  <w:r w:rsidRPr="00143D88">
                    <w:rPr>
                      <w:rFonts w:ascii="Times New Roman" w:hAnsi="Times New Roman" w:cs="Times New Roman"/>
                      <w:color w:val="auto"/>
                      <w:kern w:val="1"/>
                      <w:lang w:val="ru-RU"/>
                    </w:rPr>
                    <w:t>Генеральный директор</w:t>
                  </w:r>
                </w:p>
                <w:p w:rsidR="00306B4F" w:rsidRPr="00143D88" w:rsidRDefault="00306B4F" w:rsidP="007A2B63">
                  <w:pPr>
                    <w:pStyle w:val="ab"/>
                    <w:tabs>
                      <w:tab w:val="left" w:pos="993"/>
                      <w:tab w:val="left" w:pos="4536"/>
                      <w:tab w:val="left" w:pos="4678"/>
                    </w:tabs>
                    <w:spacing w:line="240" w:lineRule="atLeast"/>
                    <w:rPr>
                      <w:rFonts w:ascii="Times New Roman" w:hAnsi="Times New Roman" w:cs="Times New Roman"/>
                      <w:color w:val="auto"/>
                      <w:kern w:val="1"/>
                      <w:lang w:val="ru-RU"/>
                    </w:rPr>
                  </w:pPr>
                </w:p>
                <w:p w:rsidR="00306B4F" w:rsidRPr="00143D88" w:rsidRDefault="00143D88" w:rsidP="007A2B63">
                  <w:pPr>
                    <w:pStyle w:val="ab"/>
                    <w:tabs>
                      <w:tab w:val="left" w:pos="993"/>
                      <w:tab w:val="left" w:pos="4536"/>
                      <w:tab w:val="left" w:pos="4678"/>
                    </w:tabs>
                    <w:spacing w:line="240" w:lineRule="atLeast"/>
                    <w:rPr>
                      <w:rFonts w:ascii="Times New Roman" w:hAnsi="Times New Roman" w:cs="Times New Roman"/>
                      <w:color w:val="auto"/>
                      <w:kern w:val="1"/>
                      <w:lang w:val="ru-RU"/>
                    </w:rPr>
                  </w:pPr>
                  <w:r>
                    <w:rPr>
                      <w:rFonts w:ascii="Times New Roman" w:hAnsi="Times New Roman" w:cs="Times New Roman"/>
                      <w:color w:val="auto"/>
                      <w:kern w:val="1"/>
                      <w:lang w:val="ru-RU"/>
                    </w:rPr>
                    <w:t>__________________</w:t>
                  </w:r>
                  <w:r w:rsidR="00930A33">
                    <w:rPr>
                      <w:rFonts w:ascii="Times New Roman" w:hAnsi="Times New Roman" w:cs="Times New Roman"/>
                      <w:color w:val="auto"/>
                      <w:kern w:val="1"/>
                      <w:lang w:val="ru-RU"/>
                    </w:rPr>
                    <w:t xml:space="preserve"> </w:t>
                  </w:r>
                  <w:r w:rsidR="00E3395B" w:rsidRPr="00143D88">
                    <w:rPr>
                      <w:rFonts w:ascii="Times New Roman" w:hAnsi="Times New Roman" w:cs="Times New Roman"/>
                      <w:color w:val="auto"/>
                      <w:kern w:val="1"/>
                      <w:lang w:val="ru-RU"/>
                    </w:rPr>
                    <w:t>А</w:t>
                  </w:r>
                  <w:r w:rsidR="00306B4F" w:rsidRPr="00143D88">
                    <w:rPr>
                      <w:rFonts w:ascii="Times New Roman" w:hAnsi="Times New Roman" w:cs="Times New Roman"/>
                      <w:color w:val="auto"/>
                      <w:kern w:val="1"/>
                      <w:lang w:val="ru-RU"/>
                    </w:rPr>
                    <w:t xml:space="preserve">.В. </w:t>
                  </w:r>
                  <w:r w:rsidR="00E3395B" w:rsidRPr="00143D88">
                    <w:rPr>
                      <w:rFonts w:ascii="Times New Roman" w:hAnsi="Times New Roman" w:cs="Times New Roman"/>
                      <w:color w:val="auto"/>
                      <w:kern w:val="1"/>
                      <w:lang w:val="ru-RU"/>
                    </w:rPr>
                    <w:t>Сусликов</w:t>
                  </w:r>
                </w:p>
                <w:p w:rsidR="007A2B63" w:rsidRPr="007E4E77" w:rsidRDefault="007A2B63" w:rsidP="00143D88">
                  <w:pPr>
                    <w:pStyle w:val="ab"/>
                    <w:tabs>
                      <w:tab w:val="left" w:pos="993"/>
                      <w:tab w:val="left" w:pos="4536"/>
                      <w:tab w:val="left" w:pos="4678"/>
                    </w:tabs>
                    <w:spacing w:line="240" w:lineRule="atLeast"/>
                    <w:rPr>
                      <w:rFonts w:ascii="Times New Roman" w:hAnsi="Times New Roman" w:cs="Times New Roman"/>
                      <w:color w:val="auto"/>
                      <w:lang w:val="ru-RU"/>
                    </w:rPr>
                  </w:pPr>
                </w:p>
              </w:tc>
            </w:tr>
          </w:tbl>
          <w:tbl>
            <w:tblPr>
              <w:tblW w:w="9214" w:type="dxa"/>
              <w:tblLook w:val="00A0" w:firstRow="1" w:lastRow="0" w:firstColumn="1" w:lastColumn="0" w:noHBand="0" w:noVBand="0"/>
            </w:tblPr>
            <w:tblGrid>
              <w:gridCol w:w="4678"/>
              <w:gridCol w:w="4536"/>
            </w:tblGrid>
            <w:tr w:rsidR="00306B4F" w:rsidRPr="007A2B63" w:rsidTr="00306B4F">
              <w:tc>
                <w:tcPr>
                  <w:tcW w:w="4678" w:type="dxa"/>
                </w:tcPr>
                <w:p w:rsidR="00306B4F" w:rsidRDefault="00143D88" w:rsidP="00E65737">
                  <w:pPr>
                    <w:widowControl w:val="0"/>
                    <w:tabs>
                      <w:tab w:val="left" w:pos="224"/>
                      <w:tab w:val="left" w:pos="993"/>
                      <w:tab w:val="left" w:pos="4536"/>
                      <w:tab w:val="left" w:pos="4678"/>
                    </w:tabs>
                    <w:rPr>
                      <w:rFonts w:ascii="Times New Roman" w:hAnsi="Times New Roman" w:cs="Times New Roman"/>
                    </w:rPr>
                  </w:pPr>
                  <w:r>
                    <w:rPr>
                      <w:rFonts w:ascii="Times New Roman" w:hAnsi="Times New Roman" w:cs="Times New Roman"/>
                      <w:lang w:val="ru-RU"/>
                    </w:rPr>
                    <w:t>«</w:t>
                  </w:r>
                  <w:r w:rsidR="00306B4F" w:rsidRPr="007A2B63">
                    <w:rPr>
                      <w:rFonts w:ascii="Times New Roman" w:hAnsi="Times New Roman" w:cs="Times New Roman"/>
                      <w:lang w:val="ru-RU"/>
                    </w:rPr>
                    <w:t>___</w:t>
                  </w:r>
                  <w:r w:rsidR="00306B4F" w:rsidRPr="007A2B63">
                    <w:rPr>
                      <w:rFonts w:ascii="Times New Roman" w:hAnsi="Times New Roman" w:cs="Times New Roman"/>
                    </w:rPr>
                    <w:t xml:space="preserve">_» </w:t>
                  </w:r>
                  <w:r w:rsidR="00306B4F" w:rsidRPr="007A2B63">
                    <w:rPr>
                      <w:rFonts w:ascii="Times New Roman" w:hAnsi="Times New Roman" w:cs="Times New Roman"/>
                      <w:lang w:val="ru-RU"/>
                    </w:rPr>
                    <w:t>_____________</w:t>
                  </w:r>
                  <w:r w:rsidR="00306B4F" w:rsidRPr="007A2B63">
                    <w:rPr>
                      <w:rFonts w:ascii="Times New Roman" w:hAnsi="Times New Roman" w:cs="Times New Roman"/>
                    </w:rPr>
                    <w:t>202</w:t>
                  </w:r>
                  <w:r w:rsidR="00E65737">
                    <w:rPr>
                      <w:rFonts w:ascii="Times New Roman" w:hAnsi="Times New Roman" w:cs="Times New Roman"/>
                      <w:lang w:val="ru-RU"/>
                    </w:rPr>
                    <w:t>___</w:t>
                  </w:r>
                  <w:r w:rsidR="00306B4F" w:rsidRPr="007A2B63">
                    <w:rPr>
                      <w:rFonts w:ascii="Times New Roman" w:hAnsi="Times New Roman" w:cs="Times New Roman"/>
                    </w:rPr>
                    <w:t xml:space="preserve"> г.</w:t>
                  </w:r>
                </w:p>
                <w:p w:rsidR="00143D88" w:rsidRPr="00143D88" w:rsidRDefault="00143D88" w:rsidP="00E65737">
                  <w:pPr>
                    <w:widowControl w:val="0"/>
                    <w:tabs>
                      <w:tab w:val="left" w:pos="224"/>
                      <w:tab w:val="left" w:pos="993"/>
                      <w:tab w:val="left" w:pos="4536"/>
                      <w:tab w:val="left" w:pos="4678"/>
                    </w:tabs>
                    <w:rPr>
                      <w:rFonts w:ascii="Times New Roman" w:hAnsi="Times New Roman" w:cs="Times New Roman"/>
                      <w:lang w:val="ru-RU"/>
                    </w:rPr>
                  </w:pPr>
                  <w:proofErr w:type="spellStart"/>
                  <w:proofErr w:type="gramStart"/>
                  <w:r>
                    <w:rPr>
                      <w:rFonts w:ascii="Times New Roman" w:hAnsi="Times New Roman" w:cs="Times New Roman"/>
                      <w:lang w:val="ru-RU"/>
                    </w:rPr>
                    <w:t>мп</w:t>
                  </w:r>
                  <w:proofErr w:type="spellEnd"/>
                  <w:proofErr w:type="gramEnd"/>
                </w:p>
              </w:tc>
              <w:tc>
                <w:tcPr>
                  <w:tcW w:w="4536" w:type="dxa"/>
                </w:tcPr>
                <w:p w:rsidR="00143D88" w:rsidRDefault="00143D88" w:rsidP="00143D88">
                  <w:pPr>
                    <w:widowControl w:val="0"/>
                    <w:tabs>
                      <w:tab w:val="left" w:pos="224"/>
                      <w:tab w:val="left" w:pos="993"/>
                      <w:tab w:val="left" w:pos="4536"/>
                      <w:tab w:val="left" w:pos="4678"/>
                    </w:tabs>
                    <w:rPr>
                      <w:rFonts w:ascii="Times New Roman" w:hAnsi="Times New Roman" w:cs="Times New Roman"/>
                    </w:rPr>
                  </w:pPr>
                  <w:r>
                    <w:rPr>
                      <w:rFonts w:ascii="Times New Roman" w:hAnsi="Times New Roman" w:cs="Times New Roman"/>
                      <w:lang w:val="ru-RU"/>
                    </w:rPr>
                    <w:t>«</w:t>
                  </w:r>
                  <w:r w:rsidRPr="007A2B63">
                    <w:rPr>
                      <w:rFonts w:ascii="Times New Roman" w:hAnsi="Times New Roman" w:cs="Times New Roman"/>
                      <w:lang w:val="ru-RU"/>
                    </w:rPr>
                    <w:t>___</w:t>
                  </w:r>
                  <w:r w:rsidRPr="007A2B63">
                    <w:rPr>
                      <w:rFonts w:ascii="Times New Roman" w:hAnsi="Times New Roman" w:cs="Times New Roman"/>
                    </w:rPr>
                    <w:t xml:space="preserve">_» </w:t>
                  </w:r>
                  <w:r w:rsidRPr="007A2B63">
                    <w:rPr>
                      <w:rFonts w:ascii="Times New Roman" w:hAnsi="Times New Roman" w:cs="Times New Roman"/>
                      <w:lang w:val="ru-RU"/>
                    </w:rPr>
                    <w:t>_____________</w:t>
                  </w:r>
                  <w:r w:rsidRPr="007A2B63">
                    <w:rPr>
                      <w:rFonts w:ascii="Times New Roman" w:hAnsi="Times New Roman" w:cs="Times New Roman"/>
                    </w:rPr>
                    <w:t>202</w:t>
                  </w:r>
                  <w:r>
                    <w:rPr>
                      <w:rFonts w:ascii="Times New Roman" w:hAnsi="Times New Roman" w:cs="Times New Roman"/>
                      <w:lang w:val="ru-RU"/>
                    </w:rPr>
                    <w:t>___</w:t>
                  </w:r>
                  <w:r w:rsidRPr="007A2B63">
                    <w:rPr>
                      <w:rFonts w:ascii="Times New Roman" w:hAnsi="Times New Roman" w:cs="Times New Roman"/>
                    </w:rPr>
                    <w:t xml:space="preserve"> г.</w:t>
                  </w:r>
                </w:p>
                <w:p w:rsidR="00143D88" w:rsidRPr="00143D88" w:rsidRDefault="00143D88" w:rsidP="00E65737">
                  <w:pPr>
                    <w:widowControl w:val="0"/>
                    <w:tabs>
                      <w:tab w:val="left" w:pos="224"/>
                      <w:tab w:val="left" w:pos="993"/>
                      <w:tab w:val="left" w:pos="4536"/>
                      <w:tab w:val="left" w:pos="4678"/>
                    </w:tabs>
                    <w:rPr>
                      <w:rFonts w:ascii="Times New Roman" w:hAnsi="Times New Roman" w:cs="Times New Roman"/>
                      <w:lang w:val="ru-RU"/>
                    </w:rPr>
                  </w:pPr>
                  <w:proofErr w:type="spellStart"/>
                  <w:proofErr w:type="gramStart"/>
                  <w:r>
                    <w:rPr>
                      <w:rFonts w:ascii="Times New Roman" w:hAnsi="Times New Roman" w:cs="Times New Roman"/>
                      <w:lang w:val="ru-RU"/>
                    </w:rPr>
                    <w:t>мп</w:t>
                  </w:r>
                  <w:proofErr w:type="spellEnd"/>
                  <w:proofErr w:type="gramEnd"/>
                </w:p>
              </w:tc>
            </w:tr>
          </w:tbl>
          <w:p w:rsidR="00306B4F" w:rsidRPr="007A2B6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permEnd w:id="1977423425"/>
      <w:permEnd w:id="905773683"/>
    </w:tbl>
    <w:p w:rsidR="00A24463" w:rsidRDefault="00A24463"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65737" w:rsidRDefault="00E65737"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930A33" w:rsidRDefault="00930A33" w:rsidP="00E01C78">
      <w:pPr>
        <w:overflowPunct w:val="0"/>
        <w:adjustRightInd w:val="0"/>
        <w:jc w:val="right"/>
        <w:textAlignment w:val="baseline"/>
        <w:rPr>
          <w:rFonts w:ascii="Times New Roman" w:hAnsi="Times New Roman" w:cs="Times New Roman"/>
          <w:bCs/>
          <w:lang w:val="ru-RU"/>
        </w:rPr>
      </w:pPr>
    </w:p>
    <w:p w:rsidR="008D6DD0" w:rsidRDefault="008D6DD0" w:rsidP="00E01C78">
      <w:pPr>
        <w:overflowPunct w:val="0"/>
        <w:adjustRightInd w:val="0"/>
        <w:jc w:val="right"/>
        <w:textAlignment w:val="baseline"/>
        <w:rPr>
          <w:rFonts w:ascii="Times New Roman" w:hAnsi="Times New Roman" w:cs="Times New Roman"/>
          <w:bCs/>
          <w:lang w:val="ru-RU"/>
        </w:rPr>
      </w:pPr>
    </w:p>
    <w:p w:rsidR="008D6DD0" w:rsidRDefault="008D6DD0" w:rsidP="00E01C78">
      <w:pPr>
        <w:overflowPunct w:val="0"/>
        <w:adjustRightInd w:val="0"/>
        <w:jc w:val="right"/>
        <w:textAlignment w:val="baseline"/>
        <w:rPr>
          <w:rFonts w:ascii="Times New Roman" w:hAnsi="Times New Roman" w:cs="Times New Roman"/>
          <w:bCs/>
          <w:lang w:val="ru-RU"/>
        </w:rPr>
      </w:pPr>
    </w:p>
    <w:p w:rsidR="008D6DD0" w:rsidRDefault="008D6DD0" w:rsidP="00E01C78">
      <w:pPr>
        <w:overflowPunct w:val="0"/>
        <w:adjustRightInd w:val="0"/>
        <w:jc w:val="right"/>
        <w:textAlignment w:val="baseline"/>
        <w:rPr>
          <w:rFonts w:ascii="Times New Roman" w:hAnsi="Times New Roman" w:cs="Times New Roman"/>
          <w:bCs/>
          <w:lang w:val="ru-RU"/>
        </w:rPr>
      </w:pPr>
    </w:p>
    <w:p w:rsidR="008D6DD0" w:rsidRDefault="008D6DD0" w:rsidP="00E01C78">
      <w:pPr>
        <w:overflowPunct w:val="0"/>
        <w:adjustRightInd w:val="0"/>
        <w:jc w:val="right"/>
        <w:textAlignment w:val="baseline"/>
        <w:rPr>
          <w:rFonts w:ascii="Times New Roman" w:hAnsi="Times New Roman" w:cs="Times New Roman"/>
          <w:bCs/>
          <w:lang w:val="ru-RU"/>
        </w:rPr>
      </w:pPr>
    </w:p>
    <w:p w:rsidR="008D6DD0" w:rsidRDefault="008D6DD0" w:rsidP="00E01C78">
      <w:pPr>
        <w:overflowPunct w:val="0"/>
        <w:adjustRightInd w:val="0"/>
        <w:jc w:val="right"/>
        <w:textAlignment w:val="baseline"/>
        <w:rPr>
          <w:rFonts w:ascii="Times New Roman" w:hAnsi="Times New Roman" w:cs="Times New Roman"/>
          <w:bCs/>
          <w:lang w:val="ru-RU"/>
        </w:rPr>
      </w:pPr>
    </w:p>
    <w:p w:rsidR="008D6DD0" w:rsidRDefault="008D6DD0" w:rsidP="00E01C78">
      <w:pPr>
        <w:overflowPunct w:val="0"/>
        <w:adjustRightInd w:val="0"/>
        <w:jc w:val="right"/>
        <w:textAlignment w:val="baseline"/>
        <w:rPr>
          <w:rFonts w:ascii="Times New Roman" w:hAnsi="Times New Roman" w:cs="Times New Roman"/>
          <w:bCs/>
          <w:lang w:val="ru-RU"/>
        </w:rPr>
      </w:pPr>
    </w:p>
    <w:p w:rsidR="009A198D" w:rsidRDefault="009A198D" w:rsidP="00E01C78">
      <w:pPr>
        <w:overflowPunct w:val="0"/>
        <w:adjustRightInd w:val="0"/>
        <w:jc w:val="right"/>
        <w:textAlignment w:val="baseline"/>
        <w:rPr>
          <w:rFonts w:ascii="Times New Roman" w:hAnsi="Times New Roman" w:cs="Times New Roman"/>
          <w:bCs/>
          <w:lang w:val="ru-RU"/>
        </w:rPr>
      </w:pPr>
      <w:permStart w:id="1484020904" w:edGrp="everyone"/>
    </w:p>
    <w:p w:rsidR="009A198D" w:rsidRDefault="009A198D" w:rsidP="00E01C78">
      <w:pPr>
        <w:overflowPunct w:val="0"/>
        <w:adjustRightInd w:val="0"/>
        <w:jc w:val="right"/>
        <w:textAlignment w:val="baseline"/>
        <w:rPr>
          <w:rFonts w:ascii="Times New Roman" w:hAnsi="Times New Roman" w:cs="Times New Roman"/>
          <w:bCs/>
          <w:lang w:val="ru-RU"/>
        </w:rPr>
      </w:pPr>
    </w:p>
    <w:p w:rsidR="009A198D" w:rsidRDefault="009A198D" w:rsidP="00E01C78">
      <w:pPr>
        <w:overflowPunct w:val="0"/>
        <w:adjustRightInd w:val="0"/>
        <w:jc w:val="right"/>
        <w:textAlignment w:val="baseline"/>
        <w:rPr>
          <w:rFonts w:ascii="Times New Roman" w:hAnsi="Times New Roman" w:cs="Times New Roman"/>
          <w:bCs/>
          <w:lang w:val="ru-RU"/>
        </w:rPr>
      </w:pPr>
    </w:p>
    <w:p w:rsidR="009A198D" w:rsidRDefault="009A198D" w:rsidP="00E01C78">
      <w:pPr>
        <w:overflowPunct w:val="0"/>
        <w:adjustRightInd w:val="0"/>
        <w:jc w:val="right"/>
        <w:textAlignment w:val="baseline"/>
        <w:rPr>
          <w:rFonts w:ascii="Times New Roman" w:hAnsi="Times New Roman" w:cs="Times New Roman"/>
          <w:bCs/>
          <w:lang w:val="ru-RU"/>
        </w:rPr>
      </w:pPr>
    </w:p>
    <w:p w:rsidR="009A198D" w:rsidRDefault="009A198D" w:rsidP="00E01C78">
      <w:pPr>
        <w:overflowPunct w:val="0"/>
        <w:adjustRightInd w:val="0"/>
        <w:jc w:val="right"/>
        <w:textAlignment w:val="baseline"/>
        <w:rPr>
          <w:rFonts w:ascii="Times New Roman" w:hAnsi="Times New Roman" w:cs="Times New Roman"/>
          <w:bCs/>
          <w:lang w:val="ru-RU"/>
        </w:rPr>
      </w:pPr>
    </w:p>
    <w:p w:rsidR="009A198D" w:rsidRDefault="009A198D" w:rsidP="00E01C78">
      <w:pPr>
        <w:overflowPunct w:val="0"/>
        <w:adjustRightInd w:val="0"/>
        <w:jc w:val="right"/>
        <w:textAlignment w:val="baseline"/>
        <w:rPr>
          <w:rFonts w:ascii="Times New Roman" w:hAnsi="Times New Roman" w:cs="Times New Roman"/>
          <w:bCs/>
          <w:lang w:val="ru-RU"/>
        </w:rPr>
      </w:pP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Приложение № 1 от «__» ___________ 202</w:t>
      </w:r>
      <w:r w:rsidR="00E65737">
        <w:rPr>
          <w:rFonts w:ascii="Times New Roman" w:hAnsi="Times New Roman" w:cs="Times New Roman"/>
          <w:bCs/>
          <w:lang w:val="ru-RU"/>
        </w:rPr>
        <w:t>__</w:t>
      </w:r>
      <w:r w:rsidRPr="00E01C78">
        <w:rPr>
          <w:rFonts w:ascii="Times New Roman" w:hAnsi="Times New Roman" w:cs="Times New Roman"/>
          <w:bCs/>
          <w:lang w:val="ru-RU"/>
        </w:rPr>
        <w:t xml:space="preserve"> г.</w:t>
      </w:r>
    </w:p>
    <w:p w:rsidR="00E01C78" w:rsidRPr="00E01C78" w:rsidRDefault="00E01C78" w:rsidP="00E01C78">
      <w:pPr>
        <w:overflowPunct w:val="0"/>
        <w:adjustRightInd w:val="0"/>
        <w:jc w:val="right"/>
        <w:textAlignment w:val="baseline"/>
        <w:rPr>
          <w:rFonts w:ascii="Times New Roman" w:hAnsi="Times New Roman" w:cs="Times New Roman"/>
          <w:bCs/>
          <w:lang w:val="ru-RU"/>
        </w:rPr>
      </w:pPr>
      <w:proofErr w:type="gramStart"/>
      <w:r w:rsidRPr="00E01C78">
        <w:rPr>
          <w:rFonts w:ascii="Times New Roman" w:hAnsi="Times New Roman" w:cs="Times New Roman"/>
          <w:bCs/>
          <w:lang w:val="ru-RU"/>
        </w:rPr>
        <w:t>к</w:t>
      </w:r>
      <w:proofErr w:type="gramEnd"/>
      <w:r w:rsidRPr="00E01C78">
        <w:rPr>
          <w:rFonts w:ascii="Times New Roman" w:hAnsi="Times New Roman" w:cs="Times New Roman"/>
          <w:bCs/>
          <w:lang w:val="ru-RU"/>
        </w:rPr>
        <w:t xml:space="preserve"> Договору поставки №______ от «___» ___________ 202</w:t>
      </w:r>
      <w:r w:rsidR="00E65737">
        <w:rPr>
          <w:rFonts w:ascii="Times New Roman" w:hAnsi="Times New Roman" w:cs="Times New Roman"/>
          <w:bCs/>
          <w:lang w:val="ru-RU"/>
        </w:rPr>
        <w:t>__</w:t>
      </w:r>
      <w:r w:rsidRPr="00E01C78">
        <w:rPr>
          <w:rFonts w:ascii="Times New Roman" w:hAnsi="Times New Roman" w:cs="Times New Roman"/>
          <w:bCs/>
          <w:lang w:val="ru-RU"/>
        </w:rPr>
        <w:t xml:space="preserve"> г.</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t>Покупатель: АО «МТУ Сатурн»</w:t>
      </w:r>
    </w:p>
    <w:p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 w:rsidR="00E01C78" w:rsidRPr="00C348EC" w:rsidRDefault="00E01C78"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01C78" w:rsidRPr="00143D88" w:rsidRDefault="00E01C78" w:rsidP="00E01C78">
      <w:pPr>
        <w:overflowPunct w:val="0"/>
        <w:adjustRightInd w:val="0"/>
        <w:jc w:val="center"/>
        <w:textAlignment w:val="baseline"/>
        <w:outlineLvl w:val="0"/>
        <w:rPr>
          <w:rFonts w:ascii="Times New Roman" w:hAnsi="Times New Roman" w:cs="Times New Roman"/>
          <w:b/>
          <w:bCs/>
          <w:lang w:val="ru-RU"/>
        </w:rPr>
      </w:pPr>
      <w:r w:rsidRPr="00143D88">
        <w:rPr>
          <w:rFonts w:ascii="Times New Roman" w:hAnsi="Times New Roman" w:cs="Times New Roman"/>
          <w:b/>
          <w:bCs/>
          <w:lang w:val="ru-RU"/>
        </w:rPr>
        <w:t>Спецификация</w:t>
      </w:r>
    </w:p>
    <w:p w:rsidR="00E01C78" w:rsidRPr="00143D88" w:rsidRDefault="00E01C78" w:rsidP="00E01C78">
      <w:pPr>
        <w:overflowPunct w:val="0"/>
        <w:adjustRightInd w:val="0"/>
        <w:ind w:firstLine="567"/>
        <w:jc w:val="both"/>
        <w:textAlignment w:val="baseline"/>
        <w:rPr>
          <w:rFonts w:ascii="Times New Roman" w:hAnsi="Times New Roman" w:cs="Times New Roman"/>
          <w:b/>
          <w:bCs/>
          <w:lang w:val="ru-RU"/>
        </w:rPr>
      </w:pPr>
    </w:p>
    <w:p w:rsidR="00E01C78" w:rsidRDefault="00E01C78" w:rsidP="00143D88">
      <w:pPr>
        <w:pStyle w:val="aff5"/>
        <w:ind w:left="0" w:firstLine="567"/>
        <w:rPr>
          <w:rFonts w:ascii="Times New Roman" w:hAnsi="Times New Roman" w:cs="Times New Roman"/>
          <w:bCs/>
          <w:lang w:val="ru-RU"/>
        </w:rPr>
      </w:pPr>
      <w:r w:rsidRPr="00143D88">
        <w:rPr>
          <w:rFonts w:ascii="Times New Roman" w:hAnsi="Times New Roman" w:cs="Times New Roman"/>
          <w:bCs/>
          <w:lang w:val="ru-RU"/>
        </w:rPr>
        <w:t xml:space="preserve">1. Номенклатура, количество, цена </w:t>
      </w:r>
      <w:r w:rsidR="00143D88">
        <w:rPr>
          <w:rFonts w:ascii="Times New Roman" w:hAnsi="Times New Roman" w:cs="Times New Roman"/>
          <w:bCs/>
          <w:lang w:val="ru-RU"/>
        </w:rPr>
        <w:t xml:space="preserve">за единицу </w:t>
      </w:r>
      <w:r w:rsidR="009A198D">
        <w:rPr>
          <w:rFonts w:ascii="Times New Roman" w:hAnsi="Times New Roman" w:cs="Times New Roman"/>
          <w:lang w:val="ru-RU"/>
        </w:rPr>
        <w:t>Товара.</w:t>
      </w:r>
    </w:p>
    <w:p w:rsidR="00143D88" w:rsidRPr="00DD2274" w:rsidRDefault="00143D88" w:rsidP="00143D88">
      <w:pPr>
        <w:widowControl w:val="0"/>
        <w:ind w:firstLine="567"/>
        <w:contextualSpacing/>
        <w:rPr>
          <w:rFonts w:ascii="Courier New" w:eastAsia="Times New Roman" w:hAnsi="Courier New" w:cs="Courier New"/>
          <w:color w:val="000000"/>
          <w:lang w:val="ru-RU" w:eastAsia="ru-RU"/>
        </w:rPr>
      </w:pPr>
      <w:r w:rsidRPr="00DD2274">
        <w:rPr>
          <w:rFonts w:ascii="Courier New" w:eastAsia="Times New Roman" w:hAnsi="Courier New" w:cs="Courier New"/>
          <w:color w:val="000000"/>
          <w:highlight w:val="yellow"/>
          <w:lang w:val="ru-RU" w:eastAsia="ru-RU"/>
        </w:rPr>
        <w:t xml:space="preserve">«Вставка таблицы в </w:t>
      </w:r>
      <w:proofErr w:type="spellStart"/>
      <w:r w:rsidRPr="00DD2274">
        <w:rPr>
          <w:rFonts w:ascii="Courier New" w:eastAsia="Times New Roman" w:hAnsi="Courier New" w:cs="Courier New"/>
          <w:color w:val="000000"/>
          <w:highlight w:val="yellow"/>
          <w:lang w:val="ru-RU" w:eastAsia="ru-RU"/>
        </w:rPr>
        <w:t>excel</w:t>
      </w:r>
      <w:proofErr w:type="spellEnd"/>
      <w:r w:rsidRPr="00DD2274">
        <w:rPr>
          <w:rFonts w:ascii="Courier New" w:eastAsia="Times New Roman" w:hAnsi="Courier New" w:cs="Courier New"/>
          <w:color w:val="000000"/>
          <w:highlight w:val="yellow"/>
          <w:lang w:val="ru-RU" w:eastAsia="ru-RU"/>
        </w:rPr>
        <w:t xml:space="preserve"> (после вставки таблицы фразу удалить)</w:t>
      </w:r>
    </w:p>
    <w:tbl>
      <w:tblPr>
        <w:tblW w:w="10314" w:type="dxa"/>
        <w:tblLook w:val="04A0" w:firstRow="1" w:lastRow="0" w:firstColumn="1" w:lastColumn="0" w:noHBand="0" w:noVBand="1"/>
      </w:tblPr>
      <w:tblGrid>
        <w:gridCol w:w="960"/>
        <w:gridCol w:w="2976"/>
        <w:gridCol w:w="1559"/>
        <w:gridCol w:w="1559"/>
        <w:gridCol w:w="1559"/>
        <w:gridCol w:w="1701"/>
      </w:tblGrid>
      <w:tr w:rsidR="00143D88" w:rsidRPr="00DD2274" w:rsidTr="00282325">
        <w:trPr>
          <w:trHeight w:val="300"/>
        </w:trPr>
        <w:tc>
          <w:tcPr>
            <w:tcW w:w="960" w:type="dxa"/>
            <w:tcBorders>
              <w:top w:val="nil"/>
              <w:left w:val="nil"/>
              <w:bottom w:val="nil"/>
              <w:right w:val="nil"/>
            </w:tcBorders>
            <w:shd w:val="clear" w:color="auto" w:fill="auto"/>
            <w:noWrap/>
            <w:vAlign w:val="center"/>
            <w:hideMark/>
          </w:tcPr>
          <w:p w:rsidR="00143D88" w:rsidRPr="00DD2274" w:rsidRDefault="00143D88" w:rsidP="00282325">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 п/п</w:t>
            </w:r>
          </w:p>
        </w:tc>
        <w:tc>
          <w:tcPr>
            <w:tcW w:w="2976" w:type="dxa"/>
            <w:tcBorders>
              <w:top w:val="nil"/>
              <w:left w:val="nil"/>
              <w:bottom w:val="nil"/>
              <w:right w:val="nil"/>
            </w:tcBorders>
            <w:shd w:val="clear" w:color="auto" w:fill="auto"/>
            <w:noWrap/>
            <w:vAlign w:val="center"/>
            <w:hideMark/>
          </w:tcPr>
          <w:p w:rsidR="00143D88" w:rsidRPr="00DD2274" w:rsidRDefault="00143D88" w:rsidP="009A198D">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 xml:space="preserve">Наименование </w:t>
            </w:r>
            <w:r w:rsidR="009A198D">
              <w:rPr>
                <w:rFonts w:ascii="Times New Roman" w:eastAsia="Times New Roman" w:hAnsi="Times New Roman" w:cs="Times New Roman"/>
                <w:bCs/>
                <w:color w:val="000000"/>
                <w:lang w:val="ru-RU" w:eastAsia="ru-RU"/>
              </w:rPr>
              <w:t>Товара</w:t>
            </w:r>
          </w:p>
        </w:tc>
        <w:tc>
          <w:tcPr>
            <w:tcW w:w="1559" w:type="dxa"/>
            <w:tcBorders>
              <w:top w:val="nil"/>
              <w:left w:val="nil"/>
              <w:bottom w:val="nil"/>
              <w:right w:val="nil"/>
            </w:tcBorders>
            <w:shd w:val="clear" w:color="auto" w:fill="auto"/>
            <w:noWrap/>
            <w:vAlign w:val="center"/>
            <w:hideMark/>
          </w:tcPr>
          <w:p w:rsidR="00143D88" w:rsidRPr="00DD2274" w:rsidRDefault="00143D88" w:rsidP="00282325">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Ед. изм.</w:t>
            </w:r>
          </w:p>
        </w:tc>
        <w:tc>
          <w:tcPr>
            <w:tcW w:w="1559" w:type="dxa"/>
            <w:tcBorders>
              <w:top w:val="nil"/>
              <w:left w:val="nil"/>
              <w:bottom w:val="nil"/>
              <w:right w:val="nil"/>
            </w:tcBorders>
            <w:shd w:val="clear" w:color="auto" w:fill="auto"/>
            <w:noWrap/>
            <w:vAlign w:val="center"/>
            <w:hideMark/>
          </w:tcPr>
          <w:p w:rsidR="00143D88" w:rsidRPr="00DD2274" w:rsidRDefault="00143D88" w:rsidP="00282325">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Кол-во</w:t>
            </w:r>
          </w:p>
        </w:tc>
        <w:tc>
          <w:tcPr>
            <w:tcW w:w="1559" w:type="dxa"/>
            <w:tcBorders>
              <w:top w:val="nil"/>
              <w:left w:val="nil"/>
              <w:bottom w:val="nil"/>
              <w:right w:val="nil"/>
            </w:tcBorders>
            <w:shd w:val="clear" w:color="auto" w:fill="auto"/>
            <w:noWrap/>
            <w:vAlign w:val="center"/>
            <w:hideMark/>
          </w:tcPr>
          <w:p w:rsidR="00143D88" w:rsidRPr="00DD2274" w:rsidRDefault="00143D88" w:rsidP="00282325">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Цена за ед., руб. с НДС</w:t>
            </w:r>
          </w:p>
        </w:tc>
        <w:tc>
          <w:tcPr>
            <w:tcW w:w="1701" w:type="dxa"/>
            <w:tcBorders>
              <w:top w:val="nil"/>
              <w:left w:val="nil"/>
              <w:bottom w:val="nil"/>
              <w:right w:val="nil"/>
            </w:tcBorders>
            <w:shd w:val="clear" w:color="auto" w:fill="auto"/>
            <w:noWrap/>
            <w:vAlign w:val="center"/>
            <w:hideMark/>
          </w:tcPr>
          <w:p w:rsidR="00143D88" w:rsidRPr="00DD2274" w:rsidRDefault="00143D88" w:rsidP="00282325">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Сумма, руб. с НДС</w:t>
            </w:r>
          </w:p>
        </w:tc>
      </w:tr>
      <w:tr w:rsidR="00143D88" w:rsidRPr="00DD2274" w:rsidTr="00282325">
        <w:trPr>
          <w:trHeight w:val="300"/>
        </w:trPr>
        <w:tc>
          <w:tcPr>
            <w:tcW w:w="960"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2976"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1701"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r>
      <w:tr w:rsidR="00143D88" w:rsidRPr="00F55DF1" w:rsidTr="00282325">
        <w:trPr>
          <w:trHeight w:val="300"/>
        </w:trPr>
        <w:tc>
          <w:tcPr>
            <w:tcW w:w="960"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2976"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rsidR="00143D88" w:rsidRPr="00DD2274" w:rsidRDefault="00143D88" w:rsidP="00282325">
            <w:pPr>
              <w:rPr>
                <w:rFonts w:ascii="Times New Roman" w:eastAsia="Times New Roman" w:hAnsi="Times New Roman" w:cs="Times New Roman"/>
                <w:sz w:val="20"/>
                <w:szCs w:val="20"/>
                <w:lang w:val="ru-RU" w:eastAsia="ru-RU"/>
              </w:rPr>
            </w:pPr>
          </w:p>
        </w:tc>
        <w:tc>
          <w:tcPr>
            <w:tcW w:w="3260" w:type="dxa"/>
            <w:gridSpan w:val="2"/>
            <w:tcBorders>
              <w:top w:val="nil"/>
              <w:left w:val="nil"/>
              <w:bottom w:val="nil"/>
              <w:right w:val="nil"/>
            </w:tcBorders>
            <w:shd w:val="clear" w:color="auto" w:fill="auto"/>
            <w:noWrap/>
            <w:vAlign w:val="bottom"/>
            <w:hideMark/>
          </w:tcPr>
          <w:p w:rsidR="00143D88" w:rsidRPr="002F5603" w:rsidRDefault="00143D88" w:rsidP="00282325">
            <w:pPr>
              <w:rPr>
                <w:rFonts w:ascii="Times New Roman" w:eastAsia="Times New Roman" w:hAnsi="Times New Roman" w:cs="Times New Roman"/>
                <w:bCs/>
                <w:szCs w:val="20"/>
                <w:lang w:val="ru-RU" w:eastAsia="ru-RU"/>
              </w:rPr>
            </w:pPr>
            <w:proofErr w:type="gramStart"/>
            <w:r w:rsidRPr="002F5603">
              <w:rPr>
                <w:rFonts w:ascii="Times New Roman" w:eastAsia="Times New Roman" w:hAnsi="Times New Roman" w:cs="Times New Roman"/>
                <w:bCs/>
                <w:szCs w:val="20"/>
                <w:lang w:val="ru-RU" w:eastAsia="ru-RU"/>
              </w:rPr>
              <w:t>Итого:_</w:t>
            </w:r>
            <w:proofErr w:type="gramEnd"/>
            <w:r w:rsidRPr="002F5603">
              <w:rPr>
                <w:rFonts w:ascii="Times New Roman" w:eastAsia="Times New Roman" w:hAnsi="Times New Roman" w:cs="Times New Roman"/>
                <w:bCs/>
                <w:szCs w:val="20"/>
                <w:lang w:val="ru-RU" w:eastAsia="ru-RU"/>
              </w:rPr>
              <w:t>___________</w:t>
            </w:r>
          </w:p>
          <w:p w:rsidR="00143D88" w:rsidRPr="002F5603" w:rsidRDefault="00143D88" w:rsidP="00282325">
            <w:pPr>
              <w:rPr>
                <w:rFonts w:ascii="Times New Roman" w:eastAsia="Times New Roman" w:hAnsi="Times New Roman" w:cs="Times New Roman"/>
                <w:bCs/>
                <w:szCs w:val="20"/>
                <w:lang w:val="ru-RU" w:eastAsia="ru-RU"/>
              </w:rPr>
            </w:pPr>
            <w:r>
              <w:rPr>
                <w:rFonts w:ascii="Times New Roman" w:eastAsia="Times New Roman" w:hAnsi="Times New Roman" w:cs="Times New Roman"/>
                <w:bCs/>
                <w:szCs w:val="20"/>
                <w:lang w:val="ru-RU" w:eastAsia="ru-RU"/>
              </w:rPr>
              <w:t xml:space="preserve">В </w:t>
            </w:r>
            <w:proofErr w:type="spellStart"/>
            <w:r>
              <w:rPr>
                <w:rFonts w:ascii="Times New Roman" w:eastAsia="Times New Roman" w:hAnsi="Times New Roman" w:cs="Times New Roman"/>
                <w:bCs/>
                <w:szCs w:val="20"/>
                <w:lang w:val="ru-RU" w:eastAsia="ru-RU"/>
              </w:rPr>
              <w:t>т.ч</w:t>
            </w:r>
            <w:proofErr w:type="spellEnd"/>
            <w:r>
              <w:rPr>
                <w:rFonts w:ascii="Times New Roman" w:eastAsia="Times New Roman" w:hAnsi="Times New Roman" w:cs="Times New Roman"/>
                <w:bCs/>
                <w:szCs w:val="20"/>
                <w:lang w:val="ru-RU" w:eastAsia="ru-RU"/>
              </w:rPr>
              <w:t>. НДС 20%___________</w:t>
            </w:r>
          </w:p>
        </w:tc>
      </w:tr>
    </w:tbl>
    <w:p w:rsidR="00E01C78" w:rsidRDefault="00143D88"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2. Цена Договора составляет:</w:t>
      </w:r>
      <w:r w:rsidR="00E01C78" w:rsidRPr="00E01C78">
        <w:rPr>
          <w:rFonts w:ascii="Times New Roman" w:hAnsi="Times New Roman" w:cs="Times New Roman"/>
          <w:bCs/>
          <w:lang w:val="ru-RU"/>
        </w:rPr>
        <w:t xml:space="preserve"> </w:t>
      </w:r>
      <w:r w:rsidR="00E01C78" w:rsidRPr="00E01C78">
        <w:rPr>
          <w:rFonts w:ascii="Times New Roman" w:hAnsi="Times New Roman" w:cs="Times New Roman"/>
          <w:lang w:val="ru-RU"/>
        </w:rPr>
        <w:t>_____</w:t>
      </w:r>
      <w:r>
        <w:rPr>
          <w:rFonts w:ascii="Times New Roman" w:hAnsi="Times New Roman" w:cs="Times New Roman"/>
          <w:lang w:val="ru-RU"/>
        </w:rPr>
        <w:t>______ (_________________) рублей</w:t>
      </w:r>
      <w:r w:rsidR="00E01C78" w:rsidRPr="00E01C78">
        <w:rPr>
          <w:rFonts w:ascii="Times New Roman" w:hAnsi="Times New Roman" w:cs="Times New Roman"/>
          <w:lang w:val="ru-RU"/>
        </w:rPr>
        <w:t xml:space="preserve"> ___ копеек, в том числе НДС 20% - ____</w:t>
      </w:r>
      <w:r>
        <w:rPr>
          <w:rFonts w:ascii="Times New Roman" w:hAnsi="Times New Roman" w:cs="Times New Roman"/>
          <w:lang w:val="ru-RU"/>
        </w:rPr>
        <w:t>______ (_________________) рублей ___ копеек</w:t>
      </w:r>
      <w:r w:rsidR="00E01C78" w:rsidRPr="00E01C78">
        <w:rPr>
          <w:rFonts w:ascii="Times New Roman" w:hAnsi="Times New Roman" w:cs="Times New Roman"/>
          <w:lang w:val="ru-RU"/>
        </w:rPr>
        <w:t xml:space="preserve">. </w:t>
      </w:r>
    </w:p>
    <w:p w:rsidR="00FA37C9" w:rsidRDefault="00FA37C9" w:rsidP="00FA37C9">
      <w:pPr>
        <w:pStyle w:val="ConsPlusNormal"/>
        <w:widowControl/>
        <w:tabs>
          <w:tab w:val="left" w:pos="567"/>
          <w:tab w:val="left" w:pos="993"/>
          <w:tab w:val="left" w:pos="1134"/>
        </w:tabs>
        <w:ind w:right="-142" w:firstLine="567"/>
        <w:jc w:val="both"/>
        <w:rPr>
          <w:rFonts w:ascii="Times New Roman" w:hAnsi="Times New Roman" w:cs="Times New Roman"/>
          <w:sz w:val="24"/>
          <w:szCs w:val="24"/>
        </w:rPr>
      </w:pPr>
      <w:r>
        <w:rPr>
          <w:rFonts w:ascii="Times New Roman" w:hAnsi="Times New Roman" w:cs="Times New Roman"/>
          <w:sz w:val="24"/>
          <w:szCs w:val="24"/>
        </w:rPr>
        <w:t>3. Порядок и условия оплаты:</w:t>
      </w:r>
    </w:p>
    <w:p w:rsidR="00143D88" w:rsidRPr="007A2B63" w:rsidRDefault="00FA37C9" w:rsidP="00FA37C9">
      <w:pPr>
        <w:pStyle w:val="ConsPlusNormal"/>
        <w:widowControl/>
        <w:tabs>
          <w:tab w:val="left" w:pos="993"/>
          <w:tab w:val="left" w:pos="1134"/>
        </w:tabs>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143D88" w:rsidRPr="007A2B63">
        <w:rPr>
          <w:rFonts w:ascii="Times New Roman" w:hAnsi="Times New Roman" w:cs="Times New Roman"/>
          <w:sz w:val="24"/>
          <w:szCs w:val="24"/>
        </w:rPr>
        <w:t xml:space="preserve">Покупатель производит авансирование Поставщику в размере </w:t>
      </w:r>
      <w:r w:rsidR="00F55DF1">
        <w:rPr>
          <w:rFonts w:ascii="Times New Roman" w:hAnsi="Times New Roman" w:cs="Times New Roman"/>
          <w:sz w:val="24"/>
          <w:szCs w:val="24"/>
        </w:rPr>
        <w:t>30</w:t>
      </w:r>
      <w:r w:rsidR="00143D88" w:rsidRPr="007A2B63">
        <w:rPr>
          <w:rFonts w:ascii="Times New Roman" w:hAnsi="Times New Roman" w:cs="Times New Roman"/>
          <w:sz w:val="24"/>
          <w:szCs w:val="24"/>
        </w:rPr>
        <w:t xml:space="preserve"> (</w:t>
      </w:r>
      <w:r w:rsidR="00F55DF1">
        <w:rPr>
          <w:rFonts w:ascii="Times New Roman" w:hAnsi="Times New Roman" w:cs="Times New Roman"/>
          <w:sz w:val="24"/>
          <w:szCs w:val="24"/>
        </w:rPr>
        <w:t>Тридцать</w:t>
      </w:r>
      <w:r w:rsidR="00143D88" w:rsidRPr="007A2B63">
        <w:rPr>
          <w:rFonts w:ascii="Times New Roman" w:hAnsi="Times New Roman" w:cs="Times New Roman"/>
          <w:sz w:val="24"/>
          <w:szCs w:val="24"/>
        </w:rPr>
        <w:t>) % от ц</w:t>
      </w:r>
      <w:r>
        <w:rPr>
          <w:rFonts w:ascii="Times New Roman" w:hAnsi="Times New Roman" w:cs="Times New Roman"/>
          <w:sz w:val="24"/>
          <w:szCs w:val="24"/>
        </w:rPr>
        <w:t>ены Договора, указанной в п. 2 настоящей Спецификации</w:t>
      </w:r>
      <w:r w:rsidR="00143D88" w:rsidRPr="007A2B63">
        <w:rPr>
          <w:rFonts w:ascii="Times New Roman" w:hAnsi="Times New Roman" w:cs="Times New Roman"/>
          <w:sz w:val="24"/>
          <w:szCs w:val="24"/>
        </w:rPr>
        <w:t xml:space="preserve">, что в сумме </w:t>
      </w:r>
      <w:r w:rsidR="00143D88" w:rsidRPr="007A2B63">
        <w:rPr>
          <w:rFonts w:ascii="Times New Roman" w:hAnsi="Times New Roman" w:cs="Times New Roman"/>
          <w:sz w:val="24"/>
          <w:szCs w:val="24"/>
        </w:rPr>
        <w:lastRenderedPageBreak/>
        <w:t>составляет: _________ (_______________</w:t>
      </w:r>
      <w:r>
        <w:rPr>
          <w:rFonts w:ascii="Times New Roman" w:hAnsi="Times New Roman" w:cs="Times New Roman"/>
          <w:sz w:val="24"/>
          <w:szCs w:val="24"/>
        </w:rPr>
        <w:t>)</w:t>
      </w:r>
      <w:r w:rsidR="00143D88" w:rsidRPr="007A2B63">
        <w:rPr>
          <w:rFonts w:ascii="Times New Roman" w:hAnsi="Times New Roman" w:cs="Times New Roman"/>
          <w:sz w:val="24"/>
          <w:szCs w:val="24"/>
        </w:rPr>
        <w:t xml:space="preserve"> рублей __ копеек, в том числе НДС 20% - ________ (____________</w:t>
      </w:r>
      <w:r>
        <w:rPr>
          <w:rFonts w:ascii="Times New Roman" w:hAnsi="Times New Roman" w:cs="Times New Roman"/>
          <w:sz w:val="24"/>
          <w:szCs w:val="24"/>
        </w:rPr>
        <w:t>) рублей __ копеек</w:t>
      </w:r>
      <w:r w:rsidR="00143D88" w:rsidRPr="007A2B63">
        <w:rPr>
          <w:rFonts w:ascii="Times New Roman" w:hAnsi="Times New Roman" w:cs="Times New Roman"/>
          <w:sz w:val="24"/>
          <w:szCs w:val="24"/>
        </w:rPr>
        <w:t xml:space="preserve">, в течение </w:t>
      </w:r>
      <w:r w:rsidR="00143D88">
        <w:rPr>
          <w:rFonts w:ascii="Times New Roman" w:hAnsi="Times New Roman" w:cs="Times New Roman"/>
          <w:sz w:val="24"/>
          <w:szCs w:val="24"/>
        </w:rPr>
        <w:t>_____ (_______________</w:t>
      </w:r>
      <w:r w:rsidR="00143D88" w:rsidRPr="00E01C78">
        <w:rPr>
          <w:rFonts w:ascii="Times New Roman" w:hAnsi="Times New Roman" w:cs="Times New Roman"/>
          <w:sz w:val="24"/>
          <w:szCs w:val="24"/>
        </w:rPr>
        <w:t>)</w:t>
      </w:r>
      <w:r w:rsidR="00143D88" w:rsidRPr="007A2B63">
        <w:rPr>
          <w:rFonts w:ascii="Times New Roman" w:hAnsi="Times New Roman" w:cs="Times New Roman"/>
          <w:sz w:val="24"/>
          <w:szCs w:val="24"/>
        </w:rPr>
        <w:t xml:space="preserve"> рабочих дней с момента подписания настоящего Договора. </w:t>
      </w:r>
    </w:p>
    <w:p w:rsidR="00143D88" w:rsidRDefault="00FA37C9" w:rsidP="00E01C78">
      <w:pPr>
        <w:overflowPunct w:val="0"/>
        <w:adjustRightInd w:val="0"/>
        <w:ind w:firstLine="567"/>
        <w:jc w:val="both"/>
        <w:textAlignment w:val="baseline"/>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3.2. </w:t>
      </w:r>
      <w:r w:rsidR="00143D88" w:rsidRPr="00143D88">
        <w:rPr>
          <w:rFonts w:ascii="Times New Roman" w:hAnsi="Times New Roman" w:cs="Times New Roman"/>
          <w:color w:val="000000" w:themeColor="text1"/>
          <w:lang w:val="ru-RU"/>
        </w:rPr>
        <w:t xml:space="preserve">Поставщик обязуется предоставить счет-фактуру на полученный аванс в течение 5 (пяти) дней с момента получения аванса. Поставщик может не предоставлять счет-фактуру на аванс, если поставка </w:t>
      </w:r>
      <w:r w:rsidR="009A198D">
        <w:rPr>
          <w:rFonts w:ascii="Times New Roman" w:hAnsi="Times New Roman" w:cs="Times New Roman"/>
          <w:lang w:val="ru-RU"/>
        </w:rPr>
        <w:t>Товара</w:t>
      </w:r>
      <w:r w:rsidR="009A198D" w:rsidRPr="00143D88">
        <w:rPr>
          <w:rFonts w:ascii="Times New Roman" w:hAnsi="Times New Roman" w:cs="Times New Roman"/>
          <w:color w:val="000000" w:themeColor="text1"/>
          <w:lang w:val="ru-RU"/>
        </w:rPr>
        <w:t xml:space="preserve"> </w:t>
      </w:r>
      <w:r w:rsidR="00143D88" w:rsidRPr="00143D88">
        <w:rPr>
          <w:rFonts w:ascii="Times New Roman" w:hAnsi="Times New Roman" w:cs="Times New Roman"/>
          <w:color w:val="000000" w:themeColor="text1"/>
          <w:lang w:val="ru-RU"/>
        </w:rPr>
        <w:t>будет осуществлена в течение 5 (пяти) дней после получения аванса и в том же отчетном квартале, что и оплата аванса</w:t>
      </w:r>
    </w:p>
    <w:p w:rsidR="00143D88" w:rsidRPr="00E01C78" w:rsidRDefault="00FA37C9"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lang w:val="ru-RU"/>
        </w:rPr>
        <w:t xml:space="preserve">3.3. </w:t>
      </w:r>
      <w:r w:rsidR="00143D88" w:rsidRPr="00143D88">
        <w:rPr>
          <w:rFonts w:ascii="Times New Roman" w:hAnsi="Times New Roman" w:cs="Times New Roman"/>
          <w:lang w:val="ru-RU"/>
        </w:rPr>
        <w:t xml:space="preserve">Окончательный расчет в размере </w:t>
      </w:r>
      <w:r w:rsidR="00F55DF1">
        <w:rPr>
          <w:rFonts w:ascii="Times New Roman" w:hAnsi="Times New Roman" w:cs="Times New Roman"/>
          <w:lang w:val="ru-RU"/>
        </w:rPr>
        <w:t>70</w:t>
      </w:r>
      <w:r w:rsidR="00143D88" w:rsidRPr="00143D88">
        <w:rPr>
          <w:rFonts w:ascii="Times New Roman" w:hAnsi="Times New Roman" w:cs="Times New Roman"/>
          <w:lang w:val="ru-RU"/>
        </w:rPr>
        <w:t xml:space="preserve"> (</w:t>
      </w:r>
      <w:r w:rsidR="00F55DF1">
        <w:rPr>
          <w:rFonts w:ascii="Times New Roman" w:hAnsi="Times New Roman" w:cs="Times New Roman"/>
          <w:lang w:val="ru-RU"/>
        </w:rPr>
        <w:t>Семьдесят</w:t>
      </w:r>
      <w:r w:rsidR="00143D88" w:rsidRPr="00143D88">
        <w:rPr>
          <w:rFonts w:ascii="Times New Roman" w:hAnsi="Times New Roman" w:cs="Times New Roman"/>
          <w:lang w:val="ru-RU"/>
        </w:rPr>
        <w:t>) % от цены Договора П</w:t>
      </w:r>
      <w:r w:rsidR="00F55DF1">
        <w:rPr>
          <w:rFonts w:ascii="Times New Roman" w:hAnsi="Times New Roman" w:cs="Times New Roman"/>
          <w:lang w:val="ru-RU"/>
        </w:rPr>
        <w:t>окупатель оплачивает в течение 6</w:t>
      </w:r>
      <w:r w:rsidR="00143D88" w:rsidRPr="00143D88">
        <w:rPr>
          <w:rFonts w:ascii="Times New Roman" w:hAnsi="Times New Roman" w:cs="Times New Roman"/>
          <w:lang w:val="ru-RU"/>
        </w:rPr>
        <w:t>0 (</w:t>
      </w:r>
      <w:r w:rsidR="00F55DF1">
        <w:rPr>
          <w:rFonts w:ascii="Times New Roman" w:hAnsi="Times New Roman" w:cs="Times New Roman"/>
          <w:lang w:val="ru-RU"/>
        </w:rPr>
        <w:t>Шестьдесят</w:t>
      </w:r>
      <w:r w:rsidR="00143D88" w:rsidRPr="00143D88">
        <w:rPr>
          <w:rFonts w:ascii="Times New Roman" w:hAnsi="Times New Roman" w:cs="Times New Roman"/>
          <w:lang w:val="ru-RU"/>
        </w:rPr>
        <w:t xml:space="preserve">) </w:t>
      </w:r>
      <w:r w:rsidR="00F55DF1">
        <w:rPr>
          <w:rFonts w:ascii="Times New Roman" w:hAnsi="Times New Roman" w:cs="Times New Roman"/>
          <w:lang w:val="ru-RU"/>
        </w:rPr>
        <w:t>банковских</w:t>
      </w:r>
      <w:bookmarkStart w:id="9" w:name="_GoBack"/>
      <w:bookmarkEnd w:id="9"/>
      <w:r w:rsidR="00143D88" w:rsidRPr="00143D88">
        <w:rPr>
          <w:rFonts w:ascii="Times New Roman" w:hAnsi="Times New Roman" w:cs="Times New Roman"/>
          <w:lang w:val="ru-RU"/>
        </w:rPr>
        <w:t xml:space="preserve">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rsidR="00E01C78" w:rsidRPr="00E01C78" w:rsidRDefault="00FA37C9"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4</w:t>
      </w:r>
      <w:r w:rsidR="00E01C78" w:rsidRPr="00E01C78">
        <w:rPr>
          <w:rFonts w:ascii="Times New Roman" w:hAnsi="Times New Roman" w:cs="Times New Roman"/>
          <w:bCs/>
          <w:lang w:val="ru-RU"/>
        </w:rPr>
        <w:t xml:space="preserve">. Срок поставки: в </w:t>
      </w:r>
      <w:r w:rsidR="00E01C78" w:rsidRPr="00E01C78">
        <w:rPr>
          <w:rFonts w:ascii="Times New Roman" w:hAnsi="Times New Roman" w:cs="Times New Roman"/>
          <w:lang w:val="ru-RU"/>
        </w:rPr>
        <w:t xml:space="preserve">течение </w:t>
      </w:r>
      <w:r w:rsidR="00F55DF1">
        <w:rPr>
          <w:rFonts w:ascii="Times New Roman" w:hAnsi="Times New Roman" w:cs="Times New Roman"/>
          <w:lang w:val="ru-RU"/>
        </w:rPr>
        <w:t>50 (Пятьдесят)</w:t>
      </w:r>
      <w:r w:rsidR="00E01C78" w:rsidRPr="00E01C78">
        <w:rPr>
          <w:rFonts w:ascii="Times New Roman" w:hAnsi="Times New Roman" w:cs="Times New Roman"/>
          <w:lang w:val="ru-RU"/>
        </w:rPr>
        <w:t xml:space="preserve"> календарных дней после получения аванса.</w:t>
      </w:r>
    </w:p>
    <w:p w:rsidR="00E01C78" w:rsidRPr="00E01C78" w:rsidRDefault="00FA37C9"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5</w:t>
      </w:r>
      <w:r w:rsidR="00E01C78" w:rsidRPr="00E01C78">
        <w:rPr>
          <w:rFonts w:ascii="Times New Roman" w:hAnsi="Times New Roman" w:cs="Times New Roman"/>
          <w:bCs/>
          <w:lang w:val="ru-RU"/>
        </w:rPr>
        <w:t xml:space="preserve">. </w:t>
      </w:r>
      <w:r w:rsidR="009A198D">
        <w:rPr>
          <w:rFonts w:ascii="Times New Roman" w:hAnsi="Times New Roman" w:cs="Times New Roman"/>
          <w:lang w:val="ru-RU"/>
        </w:rPr>
        <w:t>Товар</w:t>
      </w:r>
      <w:r w:rsidR="009A198D" w:rsidRPr="00E01C78">
        <w:rPr>
          <w:rFonts w:ascii="Times New Roman" w:hAnsi="Times New Roman" w:cs="Times New Roman"/>
          <w:lang w:val="ru-RU"/>
        </w:rPr>
        <w:t xml:space="preserve"> </w:t>
      </w:r>
      <w:r w:rsidR="00E01C78" w:rsidRPr="00E01C78">
        <w:rPr>
          <w:rFonts w:ascii="Times New Roman" w:hAnsi="Times New Roman" w:cs="Times New Roman"/>
          <w:lang w:val="ru-RU"/>
        </w:rPr>
        <w:t>доставляется силами и средствами Поставщика (уполномоченной транспортной к</w:t>
      </w:r>
      <w:r w:rsidR="00E01C78">
        <w:rPr>
          <w:rFonts w:ascii="Times New Roman" w:hAnsi="Times New Roman" w:cs="Times New Roman"/>
          <w:lang w:val="ru-RU"/>
        </w:rPr>
        <w:t xml:space="preserve">омпанией Поставщика) по адресу: </w:t>
      </w:r>
      <w:r>
        <w:rPr>
          <w:rFonts w:ascii="Times New Roman" w:hAnsi="Times New Roman" w:cs="Times New Roman"/>
          <w:lang w:val="ru-RU"/>
        </w:rPr>
        <w:t xml:space="preserve">Московская обл., Люберецкий район, д. Токарево, </w:t>
      </w:r>
      <w:proofErr w:type="spellStart"/>
      <w:r>
        <w:rPr>
          <w:rFonts w:ascii="Times New Roman" w:hAnsi="Times New Roman" w:cs="Times New Roman"/>
          <w:lang w:val="ru-RU"/>
        </w:rPr>
        <w:t>промбаза</w:t>
      </w:r>
      <w:proofErr w:type="spellEnd"/>
      <w:r>
        <w:rPr>
          <w:rFonts w:ascii="Times New Roman" w:hAnsi="Times New Roman" w:cs="Times New Roman"/>
          <w:lang w:val="ru-RU"/>
        </w:rPr>
        <w:t xml:space="preserve"> АО «МТУ Сатурн» и/или г. Москва, ул. Большая Черкизовская, д. 21, стр. 1.</w:t>
      </w:r>
      <w:r w:rsidR="00E01C78" w:rsidRPr="00E01C78">
        <w:rPr>
          <w:rFonts w:ascii="Times New Roman" w:hAnsi="Times New Roman" w:cs="Times New Roman"/>
          <w:lang w:val="ru-RU"/>
        </w:rPr>
        <w:t xml:space="preserve"> </w:t>
      </w:r>
    </w:p>
    <w:p w:rsidR="00E01C78" w:rsidRPr="00E01C78" w:rsidRDefault="00685B7E" w:rsidP="00E01C78">
      <w:pPr>
        <w:overflowPunct w:val="0"/>
        <w:ind w:firstLine="567"/>
        <w:jc w:val="both"/>
        <w:textAlignment w:val="baseline"/>
        <w:rPr>
          <w:rFonts w:ascii="Times New Roman" w:hAnsi="Times New Roman" w:cs="Times New Roman"/>
          <w:bCs/>
          <w:lang w:val="ru-RU"/>
        </w:rPr>
      </w:pPr>
      <w:r>
        <w:rPr>
          <w:rFonts w:ascii="Times New Roman" w:hAnsi="Times New Roman" w:cs="Times New Roman"/>
          <w:bCs/>
          <w:lang w:val="ru-RU"/>
        </w:rPr>
        <w:t>6</w:t>
      </w:r>
      <w:r w:rsidR="00FA37C9">
        <w:rPr>
          <w:rFonts w:ascii="Times New Roman" w:hAnsi="Times New Roman" w:cs="Times New Roman"/>
          <w:bCs/>
          <w:lang w:val="ru-RU"/>
        </w:rPr>
        <w:t>. Настоящая Спецификация является неотъемлемой</w:t>
      </w:r>
      <w:r w:rsidR="00E01C78" w:rsidRPr="00E01C78">
        <w:rPr>
          <w:rFonts w:ascii="Times New Roman" w:hAnsi="Times New Roman" w:cs="Times New Roman"/>
          <w:bCs/>
          <w:lang w:val="ru-RU"/>
        </w:rPr>
        <w:t xml:space="preserve"> частью Договора поставки №_____ от «____» ____________ 202</w:t>
      </w:r>
      <w:r w:rsidR="00E65737">
        <w:rPr>
          <w:rFonts w:ascii="Times New Roman" w:hAnsi="Times New Roman" w:cs="Times New Roman"/>
          <w:bCs/>
          <w:lang w:val="ru-RU"/>
        </w:rPr>
        <w:t>__</w:t>
      </w:r>
      <w:r w:rsidR="00E01C78" w:rsidRPr="00E01C78">
        <w:rPr>
          <w:rFonts w:ascii="Times New Roman" w:hAnsi="Times New Roman" w:cs="Times New Roman"/>
          <w:bCs/>
          <w:lang w:val="ru-RU"/>
        </w:rPr>
        <w:t xml:space="preserve"> г.</w:t>
      </w:r>
    </w:p>
    <w:p w:rsidR="00C248A3" w:rsidRPr="00C348EC" w:rsidRDefault="00C248A3" w:rsidP="00E01C78">
      <w:pPr>
        <w:pStyle w:val="ConsPlusNormal"/>
        <w:widowControl/>
        <w:tabs>
          <w:tab w:val="left" w:pos="851"/>
          <w:tab w:val="left" w:pos="1701"/>
        </w:tabs>
        <w:ind w:firstLine="567"/>
        <w:jc w:val="both"/>
        <w:rPr>
          <w:rFonts w:ascii="Times New Roman" w:hAnsi="Times New Roman" w:cs="Times New Roman"/>
          <w:sz w:val="24"/>
          <w:szCs w:val="24"/>
        </w:rPr>
      </w:pPr>
    </w:p>
    <w:p w:rsidR="00C248A3" w:rsidRDefault="00736AE7" w:rsidP="00C248A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r w:rsidR="00E01C78" w:rsidRPr="001E55B1">
        <w:rPr>
          <w:rFonts w:ascii="Times New Roman" w:hAnsi="Times New Roman" w:cs="Times New Roman"/>
          <w:b/>
          <w:sz w:val="24"/>
          <w:szCs w:val="24"/>
        </w:rPr>
        <w:t>:</w:t>
      </w:r>
    </w:p>
    <w:p w:rsidR="00C248A3" w:rsidRDefault="00C248A3" w:rsidP="00C248A3">
      <w:pPr>
        <w:pStyle w:val="ConsPlusNormal"/>
        <w:widowControl/>
        <w:ind w:firstLine="0"/>
        <w:jc w:val="center"/>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786"/>
        <w:gridCol w:w="284"/>
        <w:gridCol w:w="4749"/>
      </w:tblGrid>
      <w:tr w:rsidR="00C248A3" w:rsidRPr="001E55B1" w:rsidTr="00282325">
        <w:trPr>
          <w:trHeight w:val="287"/>
        </w:trPr>
        <w:tc>
          <w:tcPr>
            <w:tcW w:w="4786" w:type="dxa"/>
          </w:tcPr>
          <w:p w:rsidR="00C248A3" w:rsidRPr="001E55B1" w:rsidRDefault="00C248A3" w:rsidP="00282325">
            <w:pPr>
              <w:spacing w:line="0" w:lineRule="atLeast"/>
              <w:rPr>
                <w:rFonts w:ascii="Times New Roman" w:hAnsi="Times New Roman" w:cs="Times New Roman"/>
                <w:b/>
              </w:rPr>
            </w:pPr>
            <w:proofErr w:type="spellStart"/>
            <w:r w:rsidRPr="001E55B1">
              <w:rPr>
                <w:rFonts w:ascii="Times New Roman" w:hAnsi="Times New Roman" w:cs="Times New Roman"/>
                <w:b/>
                <w:bCs/>
              </w:rPr>
              <w:t>Поставщик</w:t>
            </w:r>
            <w:proofErr w:type="spellEnd"/>
            <w:r w:rsidRPr="001E55B1">
              <w:rPr>
                <w:rFonts w:ascii="Times New Roman" w:hAnsi="Times New Roman" w:cs="Times New Roman"/>
                <w:b/>
                <w:bCs/>
              </w:rPr>
              <w:t>:</w:t>
            </w:r>
          </w:p>
        </w:tc>
        <w:tc>
          <w:tcPr>
            <w:tcW w:w="284" w:type="dxa"/>
          </w:tcPr>
          <w:p w:rsidR="00C248A3" w:rsidRPr="001E55B1" w:rsidRDefault="00C248A3" w:rsidP="00282325">
            <w:pPr>
              <w:pStyle w:val="ConsPlusNonformat"/>
              <w:widowControl/>
              <w:ind w:left="-142"/>
              <w:rPr>
                <w:rFonts w:ascii="Times New Roman" w:hAnsi="Times New Roman" w:cs="Times New Roman"/>
                <w:sz w:val="24"/>
                <w:szCs w:val="24"/>
              </w:rPr>
            </w:pPr>
          </w:p>
        </w:tc>
        <w:tc>
          <w:tcPr>
            <w:tcW w:w="4749" w:type="dxa"/>
          </w:tcPr>
          <w:p w:rsidR="00C248A3" w:rsidRPr="001E55B1" w:rsidRDefault="00C248A3" w:rsidP="00282325">
            <w:pPr>
              <w:spacing w:line="0" w:lineRule="atLeast"/>
              <w:rPr>
                <w:rFonts w:ascii="Times New Roman" w:hAnsi="Times New Roman" w:cs="Times New Roman"/>
                <w:b/>
              </w:rPr>
            </w:pPr>
            <w:proofErr w:type="spellStart"/>
            <w:r w:rsidRPr="001E55B1">
              <w:rPr>
                <w:rFonts w:ascii="Times New Roman" w:hAnsi="Times New Roman" w:cs="Times New Roman"/>
                <w:b/>
                <w:bCs/>
              </w:rPr>
              <w:t>Покупатель</w:t>
            </w:r>
            <w:proofErr w:type="spellEnd"/>
            <w:r w:rsidRPr="001E55B1">
              <w:rPr>
                <w:rFonts w:ascii="Times New Roman" w:hAnsi="Times New Roman" w:cs="Times New Roman"/>
                <w:b/>
                <w:bCs/>
              </w:rPr>
              <w:t>:</w:t>
            </w:r>
          </w:p>
        </w:tc>
      </w:tr>
      <w:tr w:rsidR="00C248A3" w:rsidRPr="00F55DF1" w:rsidTr="00C248A3">
        <w:trPr>
          <w:trHeight w:val="1275"/>
        </w:trPr>
        <w:tc>
          <w:tcPr>
            <w:tcW w:w="4786" w:type="dxa"/>
          </w:tcPr>
          <w:p w:rsidR="00C248A3" w:rsidRPr="001E55B1" w:rsidRDefault="00C248A3" w:rsidP="00282325">
            <w:pPr>
              <w:spacing w:line="0" w:lineRule="atLeast"/>
              <w:rPr>
                <w:rFonts w:ascii="Times New Roman" w:hAnsi="Times New Roman" w:cs="Times New Roman"/>
                <w:bCs/>
              </w:rPr>
            </w:pPr>
            <w:r w:rsidRPr="001E55B1">
              <w:rPr>
                <w:rFonts w:ascii="Times New Roman" w:hAnsi="Times New Roman" w:cs="Times New Roman"/>
                <w:bCs/>
              </w:rPr>
              <w:t>______ «__________»</w:t>
            </w:r>
          </w:p>
          <w:p w:rsidR="00C248A3" w:rsidRDefault="00C248A3" w:rsidP="00282325">
            <w:pPr>
              <w:spacing w:line="0" w:lineRule="atLeast"/>
              <w:rPr>
                <w:rFonts w:ascii="Times New Roman" w:hAnsi="Times New Roman" w:cs="Times New Roman"/>
                <w:bCs/>
              </w:rPr>
            </w:pPr>
            <w:proofErr w:type="spellStart"/>
            <w:r w:rsidRPr="001E55B1">
              <w:rPr>
                <w:rFonts w:ascii="Times New Roman" w:hAnsi="Times New Roman" w:cs="Times New Roman"/>
                <w:bCs/>
              </w:rPr>
              <w:t>Генеральный</w:t>
            </w:r>
            <w:proofErr w:type="spellEnd"/>
            <w:r w:rsidRPr="001E55B1">
              <w:rPr>
                <w:rFonts w:ascii="Times New Roman" w:hAnsi="Times New Roman" w:cs="Times New Roman"/>
                <w:bCs/>
              </w:rPr>
              <w:t xml:space="preserve"> </w:t>
            </w:r>
            <w:proofErr w:type="spellStart"/>
            <w:r w:rsidRPr="001E55B1">
              <w:rPr>
                <w:rFonts w:ascii="Times New Roman" w:hAnsi="Times New Roman" w:cs="Times New Roman"/>
                <w:bCs/>
              </w:rPr>
              <w:t>директор</w:t>
            </w:r>
            <w:proofErr w:type="spellEnd"/>
          </w:p>
          <w:p w:rsidR="00C248A3" w:rsidRPr="001E55B1" w:rsidRDefault="00C248A3" w:rsidP="00282325">
            <w:pPr>
              <w:spacing w:line="0" w:lineRule="atLeast"/>
              <w:rPr>
                <w:rFonts w:ascii="Times New Roman" w:hAnsi="Times New Roman" w:cs="Times New Roman"/>
                <w:bCs/>
              </w:rPr>
            </w:pPr>
          </w:p>
          <w:p w:rsidR="00C248A3" w:rsidRPr="001E55B1" w:rsidRDefault="00C248A3" w:rsidP="00C248A3">
            <w:pPr>
              <w:pStyle w:val="ConsPlusNonformat"/>
              <w:widowControl/>
              <w:rPr>
                <w:rFonts w:ascii="Times New Roman" w:hAnsi="Times New Roman" w:cs="Times New Roman"/>
                <w:sz w:val="24"/>
                <w:szCs w:val="24"/>
              </w:rPr>
            </w:pPr>
          </w:p>
          <w:p w:rsidR="00C248A3" w:rsidRPr="001E55B1" w:rsidRDefault="00C248A3" w:rsidP="00282325">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C248A3" w:rsidRPr="001E55B1" w:rsidRDefault="00C248A3" w:rsidP="00282325">
            <w:pPr>
              <w:pStyle w:val="ConsPlusNonformat"/>
              <w:widowControl/>
              <w:ind w:left="-142"/>
              <w:rPr>
                <w:rFonts w:ascii="Times New Roman" w:hAnsi="Times New Roman" w:cs="Times New Roman"/>
                <w:sz w:val="24"/>
                <w:szCs w:val="24"/>
              </w:rPr>
            </w:pPr>
          </w:p>
        </w:tc>
        <w:tc>
          <w:tcPr>
            <w:tcW w:w="4749" w:type="dxa"/>
          </w:tcPr>
          <w:p w:rsidR="00C248A3" w:rsidRPr="00E01C78" w:rsidRDefault="00C248A3" w:rsidP="00282325">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rsidR="00C248A3" w:rsidRDefault="00C248A3" w:rsidP="00282325">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rsidR="00C248A3" w:rsidRPr="00E01C78" w:rsidRDefault="00C248A3" w:rsidP="00282325">
            <w:pPr>
              <w:spacing w:line="0" w:lineRule="atLeast"/>
              <w:rPr>
                <w:rFonts w:ascii="Times New Roman" w:hAnsi="Times New Roman" w:cs="Times New Roman"/>
                <w:bCs/>
                <w:lang w:val="ru-RU"/>
              </w:rPr>
            </w:pPr>
          </w:p>
          <w:p w:rsidR="00C248A3" w:rsidRPr="00E01C78" w:rsidRDefault="00C248A3" w:rsidP="00282325">
            <w:pPr>
              <w:spacing w:line="0" w:lineRule="atLeast"/>
              <w:rPr>
                <w:rFonts w:ascii="Times New Roman" w:hAnsi="Times New Roman" w:cs="Times New Roman"/>
                <w:bCs/>
                <w:lang w:val="ru-RU"/>
              </w:rPr>
            </w:pPr>
          </w:p>
          <w:p w:rsidR="00C248A3" w:rsidRPr="00E65737" w:rsidRDefault="00C248A3" w:rsidP="00282325">
            <w:pPr>
              <w:spacing w:line="0" w:lineRule="atLeast"/>
              <w:rPr>
                <w:rFonts w:ascii="Times New Roman" w:hAnsi="Times New Roman" w:cs="Times New Roman"/>
                <w:bCs/>
                <w:lang w:val="ru-RU"/>
              </w:rPr>
            </w:pPr>
            <w:r w:rsidRPr="006D52B9">
              <w:rPr>
                <w:rFonts w:ascii="Times New Roman" w:hAnsi="Times New Roman" w:cs="Times New Roman"/>
                <w:bCs/>
                <w:lang w:val="ru-RU"/>
              </w:rPr>
              <w:t>____________ /</w:t>
            </w:r>
            <w:r>
              <w:rPr>
                <w:rFonts w:ascii="Times New Roman" w:hAnsi="Times New Roman" w:cs="Times New Roman"/>
                <w:bCs/>
                <w:lang w:val="ru-RU"/>
              </w:rPr>
              <w:t>А</w:t>
            </w:r>
            <w:r w:rsidRPr="006D52B9">
              <w:rPr>
                <w:rFonts w:ascii="Times New Roman" w:hAnsi="Times New Roman" w:cs="Times New Roman"/>
                <w:bCs/>
                <w:lang w:val="ru-RU"/>
              </w:rPr>
              <w:t xml:space="preserve">.В. </w:t>
            </w:r>
            <w:r>
              <w:rPr>
                <w:rFonts w:ascii="Times New Roman" w:hAnsi="Times New Roman" w:cs="Times New Roman"/>
                <w:bCs/>
                <w:lang w:val="ru-RU"/>
              </w:rPr>
              <w:t>Сусликов</w:t>
            </w:r>
          </w:p>
        </w:tc>
      </w:tr>
      <w:tr w:rsidR="00C248A3" w:rsidRPr="001E55B1" w:rsidTr="00282325">
        <w:trPr>
          <w:trHeight w:val="383"/>
        </w:trPr>
        <w:tc>
          <w:tcPr>
            <w:tcW w:w="4786" w:type="dxa"/>
          </w:tcPr>
          <w:p w:rsidR="00C248A3" w:rsidRPr="001E55B1" w:rsidRDefault="00C248A3" w:rsidP="00282325">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284" w:type="dxa"/>
          </w:tcPr>
          <w:p w:rsidR="00C248A3" w:rsidRPr="001E55B1" w:rsidRDefault="00C248A3" w:rsidP="00282325">
            <w:pPr>
              <w:pStyle w:val="ConsPlusNonformat"/>
              <w:widowControl/>
              <w:ind w:left="-142"/>
              <w:rPr>
                <w:rFonts w:ascii="Times New Roman" w:hAnsi="Times New Roman" w:cs="Times New Roman"/>
                <w:sz w:val="24"/>
                <w:szCs w:val="24"/>
              </w:rPr>
            </w:pPr>
          </w:p>
        </w:tc>
        <w:tc>
          <w:tcPr>
            <w:tcW w:w="4749" w:type="dxa"/>
          </w:tcPr>
          <w:p w:rsidR="00C248A3" w:rsidRPr="001E55B1" w:rsidRDefault="00C248A3" w:rsidP="00282325">
            <w:pPr>
              <w:spacing w:line="0" w:lineRule="atLeast"/>
              <w:rPr>
                <w:rFonts w:ascii="Times New Roman" w:hAnsi="Times New Roman" w:cs="Times New Roman"/>
                <w:bCs/>
              </w:rPr>
            </w:pPr>
            <w:r>
              <w:rPr>
                <w:rFonts w:ascii="Times New Roman" w:hAnsi="Times New Roman" w:cs="Times New Roman"/>
                <w:bCs/>
              </w:rPr>
              <w:t>«____» _____________ 202</w:t>
            </w:r>
            <w:r>
              <w:rPr>
                <w:rFonts w:ascii="Times New Roman" w:hAnsi="Times New Roman" w:cs="Times New Roman"/>
                <w:bCs/>
                <w:lang w:val="ru-RU"/>
              </w:rPr>
              <w:t>__</w:t>
            </w:r>
            <w:r w:rsidRPr="001E55B1">
              <w:rPr>
                <w:rFonts w:ascii="Times New Roman" w:hAnsi="Times New Roman" w:cs="Times New Roman"/>
                <w:bCs/>
              </w:rPr>
              <w:t xml:space="preserve"> г.</w:t>
            </w:r>
          </w:p>
        </w:tc>
      </w:tr>
      <w:tr w:rsidR="00C248A3" w:rsidRPr="001E55B1" w:rsidTr="00282325">
        <w:trPr>
          <w:trHeight w:val="383"/>
        </w:trPr>
        <w:tc>
          <w:tcPr>
            <w:tcW w:w="4786" w:type="dxa"/>
          </w:tcPr>
          <w:p w:rsidR="00C248A3" w:rsidRPr="001E55B1" w:rsidRDefault="00C248A3" w:rsidP="00282325">
            <w:pPr>
              <w:pStyle w:val="ConsPlusNonformat"/>
              <w:widowControl/>
              <w:ind w:left="33"/>
              <w:rPr>
                <w:rFonts w:ascii="Times New Roman" w:hAnsi="Times New Roman" w:cs="Times New Roman"/>
                <w:sz w:val="24"/>
                <w:szCs w:val="24"/>
              </w:rPr>
            </w:pPr>
            <w:proofErr w:type="spellStart"/>
            <w:r>
              <w:rPr>
                <w:rFonts w:ascii="Times New Roman" w:hAnsi="Times New Roman" w:cs="Times New Roman"/>
                <w:sz w:val="24"/>
                <w:szCs w:val="24"/>
                <w:lang w:val="en-US"/>
              </w:rPr>
              <w:t>мп</w:t>
            </w:r>
            <w:proofErr w:type="spellEnd"/>
          </w:p>
        </w:tc>
        <w:tc>
          <w:tcPr>
            <w:tcW w:w="284" w:type="dxa"/>
          </w:tcPr>
          <w:p w:rsidR="00C248A3" w:rsidRPr="001E55B1" w:rsidRDefault="00C248A3" w:rsidP="00282325">
            <w:pPr>
              <w:pStyle w:val="ConsPlusNonformat"/>
              <w:widowControl/>
              <w:ind w:left="-142"/>
              <w:rPr>
                <w:rFonts w:ascii="Times New Roman" w:hAnsi="Times New Roman" w:cs="Times New Roman"/>
                <w:sz w:val="24"/>
                <w:szCs w:val="24"/>
              </w:rPr>
            </w:pPr>
          </w:p>
        </w:tc>
        <w:tc>
          <w:tcPr>
            <w:tcW w:w="4749" w:type="dxa"/>
          </w:tcPr>
          <w:p w:rsidR="00C248A3" w:rsidRPr="001E55B1" w:rsidRDefault="00C248A3" w:rsidP="00282325">
            <w:pPr>
              <w:pStyle w:val="ConsPlusNonformat"/>
              <w:widowControl/>
              <w:ind w:left="33"/>
              <w:rPr>
                <w:rFonts w:ascii="Times New Roman" w:hAnsi="Times New Roman" w:cs="Times New Roman"/>
                <w:bCs/>
                <w:sz w:val="24"/>
                <w:szCs w:val="24"/>
              </w:rPr>
            </w:pPr>
            <w:proofErr w:type="spellStart"/>
            <w:proofErr w:type="gramStart"/>
            <w:r>
              <w:rPr>
                <w:rFonts w:ascii="Times New Roman" w:hAnsi="Times New Roman" w:cs="Times New Roman"/>
                <w:sz w:val="24"/>
                <w:szCs w:val="24"/>
              </w:rPr>
              <w:t>мп</w:t>
            </w:r>
            <w:proofErr w:type="spellEnd"/>
            <w:proofErr w:type="gramEnd"/>
          </w:p>
        </w:tc>
      </w:tr>
    </w:tbl>
    <w:p w:rsidR="00E01C78" w:rsidRDefault="00E01C78" w:rsidP="00E01C78">
      <w:pPr>
        <w:contextualSpacing/>
        <w:rPr>
          <w:rFonts w:ascii="Times New Roman" w:hAnsi="Times New Roman" w:cs="Times New Roman"/>
          <w:b/>
        </w:rPr>
      </w:pPr>
    </w:p>
    <w:permEnd w:id="1484020904"/>
    <w:p w:rsidR="00E01C78" w:rsidRDefault="00E01C78" w:rsidP="00C248A3">
      <w:pPr>
        <w:rPr>
          <w:rFonts w:ascii="Times New Roman" w:hAnsi="Times New Roman" w:cs="Times New Roman"/>
          <w:lang w:val="ru-RU"/>
        </w:rPr>
      </w:pPr>
    </w:p>
    <w:sectPr w:rsidR="00E01C78" w:rsidSect="000142ED">
      <w:headerReference w:type="default" r:id="rId8"/>
      <w:footerReference w:type="even" r:id="rId9"/>
      <w:footerReference w:type="default" r:id="rId10"/>
      <w:headerReference w:type="first" r:id="rId11"/>
      <w:footerReference w:type="first" r:id="rId12"/>
      <w:pgSz w:w="11906" w:h="16838"/>
      <w:pgMar w:top="567" w:right="567"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97" w:rsidRDefault="00236297" w:rsidP="00EA29B8">
      <w:r>
        <w:separator/>
      </w:r>
    </w:p>
  </w:endnote>
  <w:endnote w:type="continuationSeparator" w:id="0">
    <w:p w:rsidR="00236297" w:rsidRDefault="00236297"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CE" w:rsidRDefault="00025DCE" w:rsidP="00C348EC">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25DCE" w:rsidRDefault="00025DCE" w:rsidP="00C348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CE" w:rsidRPr="008A1893" w:rsidRDefault="00025DCE" w:rsidP="00C348EC">
    <w:pPr>
      <w:pStyle w:val="a9"/>
      <w:framePr w:wrap="around" w:vAnchor="text" w:hAnchor="margin" w:xAlign="right" w:y="1"/>
      <w:rPr>
        <w:rStyle w:val="af1"/>
        <w:rFonts w:ascii="Times New Roman" w:hAnsi="Times New Roman"/>
      </w:rPr>
    </w:pPr>
    <w:r w:rsidRPr="008A1893">
      <w:rPr>
        <w:rStyle w:val="af1"/>
        <w:rFonts w:ascii="Times New Roman" w:hAnsi="Times New Roman"/>
      </w:rPr>
      <w:fldChar w:fldCharType="begin"/>
    </w:r>
    <w:r w:rsidRPr="008A1893">
      <w:rPr>
        <w:rStyle w:val="af1"/>
        <w:rFonts w:ascii="Times New Roman" w:hAnsi="Times New Roman"/>
      </w:rPr>
      <w:instrText xml:space="preserve">PAGE  </w:instrText>
    </w:r>
    <w:r w:rsidRPr="008A1893">
      <w:rPr>
        <w:rStyle w:val="af1"/>
        <w:rFonts w:ascii="Times New Roman" w:hAnsi="Times New Roman"/>
      </w:rPr>
      <w:fldChar w:fldCharType="separate"/>
    </w:r>
    <w:r w:rsidR="00F55DF1">
      <w:rPr>
        <w:rStyle w:val="af1"/>
        <w:rFonts w:ascii="Times New Roman" w:hAnsi="Times New Roman"/>
        <w:noProof/>
      </w:rPr>
      <w:t>10</w:t>
    </w:r>
    <w:r w:rsidRPr="008A1893">
      <w:rPr>
        <w:rStyle w:val="af1"/>
        <w:rFonts w:ascii="Times New Roman" w:hAnsi="Times New Roman"/>
      </w:rPr>
      <w:fldChar w:fldCharType="end"/>
    </w:r>
  </w:p>
  <w:p w:rsidR="00025DCE" w:rsidRPr="004A5D51" w:rsidRDefault="00025DCE" w:rsidP="004A5D51">
    <w:pPr>
      <w:pStyle w:val="a9"/>
      <w:ind w:right="360"/>
      <w:rPr>
        <w:rFonts w:ascii="Times New Roman" w:hAnsi="Times New Roman" w:cs="Times New Roman"/>
        <w:sz w:val="16"/>
        <w:szCs w:val="16"/>
        <w:lang w:val="ru-RU"/>
      </w:rPr>
    </w:pPr>
    <w:r w:rsidRPr="004A5D51">
      <w:rPr>
        <w:rFonts w:ascii="Times New Roman" w:hAnsi="Times New Roman" w:cs="Times New Roman"/>
        <w:sz w:val="16"/>
        <w:szCs w:val="16"/>
        <w:lang w:val="ru-RU"/>
      </w:rPr>
      <w:t>Разрабо</w:t>
    </w:r>
    <w:r>
      <w:rPr>
        <w:rFonts w:ascii="Times New Roman" w:hAnsi="Times New Roman" w:cs="Times New Roman"/>
        <w:sz w:val="16"/>
        <w:szCs w:val="16"/>
        <w:lang w:val="ru-RU"/>
      </w:rPr>
      <w:t>тан на основе шаблона №МТУ\21-4</w:t>
    </w:r>
    <w:r w:rsidR="003540A8">
      <w:rPr>
        <w:rFonts w:ascii="Times New Roman" w:hAnsi="Times New Roman" w:cs="Times New Roman"/>
        <w:sz w:val="16"/>
        <w:szCs w:val="16"/>
        <w:lang w:val="ru-RU"/>
      </w:rPr>
      <w:t>8</w:t>
    </w:r>
  </w:p>
  <w:p w:rsidR="00025DCE" w:rsidRPr="004A5D51" w:rsidRDefault="00025DCE" w:rsidP="00C348EC">
    <w:pPr>
      <w:pStyle w:val="a9"/>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CE" w:rsidRDefault="00025DCE">
    <w:pPr>
      <w:pStyle w:val="a9"/>
      <w:jc w:val="center"/>
    </w:pPr>
  </w:p>
  <w:p w:rsidR="00025DCE" w:rsidRPr="004A5D51" w:rsidRDefault="00025DCE" w:rsidP="000E4FB8">
    <w:pPr>
      <w:pStyle w:val="a9"/>
      <w:ind w:right="360"/>
      <w:rPr>
        <w:rFonts w:ascii="Times New Roman" w:hAnsi="Times New Roman" w:cs="Times New Roman"/>
        <w:sz w:val="16"/>
        <w:szCs w:val="16"/>
        <w:lang w:val="ru-RU"/>
      </w:rPr>
    </w:pPr>
    <w:r w:rsidRPr="004A5D51">
      <w:rPr>
        <w:rFonts w:ascii="Times New Roman" w:hAnsi="Times New Roman" w:cs="Times New Roman"/>
        <w:sz w:val="16"/>
        <w:szCs w:val="16"/>
        <w:lang w:val="ru-RU"/>
      </w:rPr>
      <w:t>Разрабо</w:t>
    </w:r>
    <w:r>
      <w:rPr>
        <w:rFonts w:ascii="Times New Roman" w:hAnsi="Times New Roman" w:cs="Times New Roman"/>
        <w:sz w:val="16"/>
        <w:szCs w:val="16"/>
        <w:lang w:val="ru-RU"/>
      </w:rPr>
      <w:t>тан на основе шаблона №МТУ\21-4</w:t>
    </w:r>
    <w:r w:rsidR="003540A8">
      <w:rPr>
        <w:rFonts w:ascii="Times New Roman" w:hAnsi="Times New Roman" w:cs="Times New Roman"/>
        <w:sz w:val="16"/>
        <w:szCs w:val="16"/>
        <w:lang w:val="ru-RU"/>
      </w:rPr>
      <w:t>8</w:t>
    </w:r>
  </w:p>
  <w:p w:rsidR="00025DCE" w:rsidRPr="000E4FB8" w:rsidRDefault="00025DCE">
    <w:pPr>
      <w:pStyle w:val="a9"/>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97" w:rsidRDefault="00236297" w:rsidP="00EA29B8">
      <w:r>
        <w:separator/>
      </w:r>
    </w:p>
  </w:footnote>
  <w:footnote w:type="continuationSeparator" w:id="0">
    <w:p w:rsidR="00236297" w:rsidRDefault="00236297" w:rsidP="00EA2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CE" w:rsidRPr="007E4E77" w:rsidRDefault="00025DCE" w:rsidP="00032819">
    <w:pPr>
      <w:pStyle w:val="a4"/>
      <w:tabs>
        <w:tab w:val="clear" w:pos="4320"/>
        <w:tab w:val="clear" w:pos="8640"/>
        <w:tab w:val="left" w:pos="4245"/>
      </w:tabs>
      <w:rPr>
        <w:lang w:val="ru-RU"/>
      </w:rPr>
    </w:pPr>
    <w:r>
      <w:rPr>
        <w:lang w:val="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CE" w:rsidRPr="007E4E77" w:rsidRDefault="00025DCE" w:rsidP="00032819">
    <w:pPr>
      <w:widowControl w:val="0"/>
      <w:tabs>
        <w:tab w:val="center" w:pos="4677"/>
        <w:tab w:val="right" w:pos="9355"/>
      </w:tabs>
      <w:jc w:val="center"/>
      <w:rPr>
        <w:rFonts w:ascii="Times New Roman" w:eastAsia="Times New Roman" w:hAnsi="Times New Roman" w:cs="Times New Roman"/>
        <w:color w:val="000000"/>
        <w:lang w:val="ru-RU" w:eastAsia="ru-RU"/>
      </w:rPr>
    </w:pPr>
    <w:permStart w:id="873343800" w:edGrp="everyone"/>
    <w:r w:rsidRPr="007E4E77">
      <w:rPr>
        <w:rFonts w:ascii="Times New Roman" w:eastAsia="Times New Roman" w:hAnsi="Times New Roman" w:cs="Times New Roman"/>
        <w:color w:val="000000"/>
        <w:lang w:val="ru-RU" w:eastAsia="ru-RU"/>
      </w:rPr>
      <w:t>Шаблон Договора поставки без СП и СИ № МТУ/21-</w:t>
    </w:r>
    <w:r>
      <w:rPr>
        <w:rFonts w:ascii="Times New Roman" w:eastAsia="Times New Roman" w:hAnsi="Times New Roman" w:cs="Times New Roman"/>
        <w:color w:val="000000"/>
        <w:lang w:val="ru-RU" w:eastAsia="ru-RU"/>
      </w:rPr>
      <w:t>4</w:t>
    </w:r>
    <w:r w:rsidR="003540A8">
      <w:rPr>
        <w:rFonts w:ascii="Times New Roman" w:eastAsia="Times New Roman" w:hAnsi="Times New Roman" w:cs="Times New Roman"/>
        <w:color w:val="000000"/>
        <w:lang w:val="ru-RU" w:eastAsia="ru-RU"/>
      </w:rPr>
      <w:t>8</w:t>
    </w:r>
    <w:r w:rsidRPr="007E4E77">
      <w:rPr>
        <w:rFonts w:ascii="Times New Roman" w:eastAsia="Times New Roman" w:hAnsi="Times New Roman" w:cs="Times New Roman"/>
        <w:color w:val="000000"/>
        <w:lang w:val="ru-RU" w:eastAsia="ru-RU"/>
      </w:rPr>
      <w:t xml:space="preserve"> под 21-444Д</w:t>
    </w:r>
  </w:p>
  <w:permEnd w:id="873343800"/>
  <w:p w:rsidR="00025DCE" w:rsidRPr="00032819" w:rsidRDefault="00025DCE">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9">
    <w:nsid w:val="51EE5A45"/>
    <w:multiLevelType w:val="hybridMultilevel"/>
    <w:tmpl w:val="C9160FF2"/>
    <w:lvl w:ilvl="0" w:tplc="845643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A864D5"/>
    <w:multiLevelType w:val="multilevel"/>
    <w:tmpl w:val="0419001F"/>
    <w:numStyleLink w:val="111111"/>
  </w:abstractNum>
  <w:abstractNum w:abstractNumId="11">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5">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3"/>
  </w:num>
  <w:num w:numId="2">
    <w:abstractNumId w:val="7"/>
  </w:num>
  <w:num w:numId="3">
    <w:abstractNumId w:val="3"/>
  </w:num>
  <w:num w:numId="4">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095"/>
          </w:tabs>
          <w:ind w:left="7095"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17"/>
  </w:num>
  <w:num w:numId="7">
    <w:abstractNumId w:val="10"/>
  </w:num>
  <w:num w:numId="8">
    <w:abstractNumId w:val="1"/>
  </w:num>
  <w:num w:numId="9">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5"/>
  </w:num>
  <w:num w:numId="11">
    <w:abstractNumId w:val="16"/>
  </w:num>
  <w:num w:numId="12">
    <w:abstractNumId w:val="11"/>
  </w:num>
  <w:num w:numId="13">
    <w:abstractNumId w:val="0"/>
  </w:num>
  <w:num w:numId="14">
    <w:abstractNumId w:val="10"/>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10"/>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2"/>
  </w:num>
  <w:num w:numId="17">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5"/>
  </w:num>
  <w:num w:numId="19">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6"/>
  </w:num>
  <w:num w:numId="22">
    <w:abstractNumId w:val="4"/>
  </w:num>
  <w:num w:numId="23">
    <w:abstractNumId w:val="8"/>
  </w:num>
  <w:num w:numId="24">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858"/>
          </w:tabs>
          <w:ind w:left="858"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5">
    <w:abstractNumId w:val="9"/>
  </w:num>
  <w:num w:numId="26">
    <w:abstractNumId w:val="10"/>
    <w:lvlOverride w:ilvl="0">
      <w:lvl w:ilvl="0">
        <w:start w:val="1"/>
        <w:numFmt w:val="decimal"/>
        <w:lvlText w:val="%1."/>
        <w:lvlJc w:val="left"/>
        <w:pPr>
          <w:tabs>
            <w:tab w:val="num" w:pos="360"/>
          </w:tabs>
          <w:ind w:left="360" w:hanging="360"/>
        </w:pPr>
        <w:rPr>
          <w:rFonts w:cs="Times New Roman"/>
          <w:b/>
          <w:u w:val="none"/>
        </w:rPr>
      </w:lvl>
    </w:lvlOverride>
    <w:lvlOverride w:ilvl="1">
      <w:lvl w:ilvl="1">
        <w:start w:val="1"/>
        <w:numFmt w:val="decimal"/>
        <w:lvlText w:val="%1.%2."/>
        <w:lvlJc w:val="left"/>
        <w:pPr>
          <w:tabs>
            <w:tab w:val="num" w:pos="858"/>
          </w:tabs>
          <w:ind w:left="858"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ия Вишнякова">
    <w15:presenceInfo w15:providerId="AD" w15:userId="S-1-5-21-1080492812-3262429307-1394695417-3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IkCbZH0qXjZnYaUy9+UcPZlicc7QwhZE2td6nMo5OiiJ1q2ZXOpyLMp86jpJLv/IOsD4xXlfVsMKtQc/nSjUQ==" w:salt="FChu4IsKosz3QarqOnieC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63"/>
    <w:rsid w:val="00001E97"/>
    <w:rsid w:val="000142ED"/>
    <w:rsid w:val="00025DCE"/>
    <w:rsid w:val="00032819"/>
    <w:rsid w:val="00032E10"/>
    <w:rsid w:val="00036000"/>
    <w:rsid w:val="00037330"/>
    <w:rsid w:val="00037520"/>
    <w:rsid w:val="0006024F"/>
    <w:rsid w:val="00062BD4"/>
    <w:rsid w:val="00065B0B"/>
    <w:rsid w:val="000B7702"/>
    <w:rsid w:val="000D220D"/>
    <w:rsid w:val="000D5085"/>
    <w:rsid w:val="000E4FB8"/>
    <w:rsid w:val="00130706"/>
    <w:rsid w:val="00143D88"/>
    <w:rsid w:val="0015219E"/>
    <w:rsid w:val="00160564"/>
    <w:rsid w:val="00204256"/>
    <w:rsid w:val="00236297"/>
    <w:rsid w:val="002537EC"/>
    <w:rsid w:val="0027734D"/>
    <w:rsid w:val="00282325"/>
    <w:rsid w:val="002824CF"/>
    <w:rsid w:val="00292144"/>
    <w:rsid w:val="002931DD"/>
    <w:rsid w:val="002B2ED1"/>
    <w:rsid w:val="002E23B7"/>
    <w:rsid w:val="00306B4F"/>
    <w:rsid w:val="00313F02"/>
    <w:rsid w:val="00340D07"/>
    <w:rsid w:val="003540A8"/>
    <w:rsid w:val="003B1C7A"/>
    <w:rsid w:val="003C2BAF"/>
    <w:rsid w:val="003D57D7"/>
    <w:rsid w:val="003F041B"/>
    <w:rsid w:val="003F4C0F"/>
    <w:rsid w:val="00473305"/>
    <w:rsid w:val="00486D2F"/>
    <w:rsid w:val="004A04AD"/>
    <w:rsid w:val="004A221E"/>
    <w:rsid w:val="004A5D51"/>
    <w:rsid w:val="0050512D"/>
    <w:rsid w:val="00512588"/>
    <w:rsid w:val="00596ED7"/>
    <w:rsid w:val="005A7A9A"/>
    <w:rsid w:val="005C38C2"/>
    <w:rsid w:val="005E7EDD"/>
    <w:rsid w:val="0062168B"/>
    <w:rsid w:val="006414E0"/>
    <w:rsid w:val="006829FD"/>
    <w:rsid w:val="00685B7E"/>
    <w:rsid w:val="006D143E"/>
    <w:rsid w:val="007204D1"/>
    <w:rsid w:val="00736AE7"/>
    <w:rsid w:val="0076698D"/>
    <w:rsid w:val="00786F1F"/>
    <w:rsid w:val="00791A0E"/>
    <w:rsid w:val="007A0A6F"/>
    <w:rsid w:val="007A2B63"/>
    <w:rsid w:val="007E4E77"/>
    <w:rsid w:val="00824141"/>
    <w:rsid w:val="008250A4"/>
    <w:rsid w:val="008518B4"/>
    <w:rsid w:val="00875B4B"/>
    <w:rsid w:val="008B13CB"/>
    <w:rsid w:val="008D6DD0"/>
    <w:rsid w:val="008E746A"/>
    <w:rsid w:val="008F2034"/>
    <w:rsid w:val="00930A33"/>
    <w:rsid w:val="00981836"/>
    <w:rsid w:val="00983827"/>
    <w:rsid w:val="00991A08"/>
    <w:rsid w:val="00996B7C"/>
    <w:rsid w:val="009978FA"/>
    <w:rsid w:val="009A0EC6"/>
    <w:rsid w:val="009A198D"/>
    <w:rsid w:val="009B7B2D"/>
    <w:rsid w:val="009E690F"/>
    <w:rsid w:val="00A10BF5"/>
    <w:rsid w:val="00A24463"/>
    <w:rsid w:val="00A6014F"/>
    <w:rsid w:val="00A64C70"/>
    <w:rsid w:val="00A87C49"/>
    <w:rsid w:val="00B101E1"/>
    <w:rsid w:val="00B24D58"/>
    <w:rsid w:val="00B44304"/>
    <w:rsid w:val="00B56093"/>
    <w:rsid w:val="00B74001"/>
    <w:rsid w:val="00B931BA"/>
    <w:rsid w:val="00B9792D"/>
    <w:rsid w:val="00BB179D"/>
    <w:rsid w:val="00C1455D"/>
    <w:rsid w:val="00C248A3"/>
    <w:rsid w:val="00C348EC"/>
    <w:rsid w:val="00C35E36"/>
    <w:rsid w:val="00C54991"/>
    <w:rsid w:val="00C65FD2"/>
    <w:rsid w:val="00C8082B"/>
    <w:rsid w:val="00CB696E"/>
    <w:rsid w:val="00CC481D"/>
    <w:rsid w:val="00CF13C1"/>
    <w:rsid w:val="00D4026F"/>
    <w:rsid w:val="00D637F5"/>
    <w:rsid w:val="00D65E28"/>
    <w:rsid w:val="00DB14A3"/>
    <w:rsid w:val="00DE6BA5"/>
    <w:rsid w:val="00DF66C0"/>
    <w:rsid w:val="00E01C78"/>
    <w:rsid w:val="00E0263B"/>
    <w:rsid w:val="00E1073C"/>
    <w:rsid w:val="00E31FFC"/>
    <w:rsid w:val="00E3395B"/>
    <w:rsid w:val="00E44D4A"/>
    <w:rsid w:val="00E65737"/>
    <w:rsid w:val="00E740F9"/>
    <w:rsid w:val="00E85D1D"/>
    <w:rsid w:val="00E94665"/>
    <w:rsid w:val="00EA29B8"/>
    <w:rsid w:val="00EF32F7"/>
    <w:rsid w:val="00F06E2D"/>
    <w:rsid w:val="00F31F41"/>
    <w:rsid w:val="00F32BB2"/>
    <w:rsid w:val="00F35446"/>
    <w:rsid w:val="00F55DF1"/>
    <w:rsid w:val="00FA37C9"/>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D49EA4-CD45-4A0D-91E6-D4DD6AFA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5F850-5849-4D05-B8F4-3E52A7D7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5559</Words>
  <Characters>31692</Characters>
  <Application>Microsoft Office Word</Application>
  <DocSecurity>8</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vorobyeva</dc:creator>
  <cp:lastModifiedBy>Царева Наталия Владимировна</cp:lastModifiedBy>
  <cp:revision>3</cp:revision>
  <cp:lastPrinted>2020-10-14T08:58:00Z</cp:lastPrinted>
  <dcterms:created xsi:type="dcterms:W3CDTF">2021-12-09T14:21:00Z</dcterms:created>
  <dcterms:modified xsi:type="dcterms:W3CDTF">2021-12-13T09:15:00Z</dcterms:modified>
</cp:coreProperties>
</file>